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F90F4E" w:rsidRPr="00B407AC" w14:paraId="4ECAF467" w14:textId="77777777" w:rsidTr="00B407AC">
        <w:trPr>
          <w:trHeight w:val="95"/>
        </w:trPr>
        <w:tc>
          <w:tcPr>
            <w:tcW w:w="7054" w:type="dxa"/>
          </w:tcPr>
          <w:p w14:paraId="0E8E1464" w14:textId="23A28E2C" w:rsidR="00F90F4E" w:rsidRPr="00B407AC" w:rsidRDefault="00B407AC" w:rsidP="00B407AC">
            <w:pPr>
              <w:ind w:firstLine="0"/>
              <w:rPr>
                <w:szCs w:val="28"/>
              </w:rPr>
            </w:pPr>
            <w:r>
              <w:rPr>
                <w:szCs w:val="28"/>
              </w:rPr>
              <w:t xml:space="preserve">от </w:t>
            </w:r>
            <w:r w:rsidR="00BE6F3B">
              <w:rPr>
                <w:szCs w:val="28"/>
              </w:rPr>
              <w:t>20 мая</w:t>
            </w:r>
            <w:r w:rsidR="00F90F4E" w:rsidRPr="00B407AC">
              <w:rPr>
                <w:szCs w:val="28"/>
              </w:rPr>
              <w:t xml:space="preserve"> </w:t>
            </w:r>
            <w:r w:rsidR="00F90F4E" w:rsidRPr="00B407AC">
              <w:rPr>
                <w:szCs w:val="28"/>
              </w:rPr>
              <w:fldChar w:fldCharType="begin"/>
            </w:r>
            <w:r w:rsidR="00F90F4E" w:rsidRPr="00B407AC">
              <w:rPr>
                <w:szCs w:val="28"/>
              </w:rPr>
              <w:instrText xml:space="preserve"> CREATEDATE  \@ "yyyy 'г.'"  \* MERGEFORMAT </w:instrText>
            </w:r>
            <w:r w:rsidR="00F90F4E" w:rsidRPr="00B407AC">
              <w:rPr>
                <w:szCs w:val="28"/>
              </w:rPr>
              <w:fldChar w:fldCharType="separate"/>
            </w:r>
            <w:r w:rsidR="001F6790">
              <w:rPr>
                <w:noProof/>
                <w:szCs w:val="28"/>
              </w:rPr>
              <w:t>20</w:t>
            </w:r>
            <w:r w:rsidR="005327A4">
              <w:rPr>
                <w:noProof/>
                <w:szCs w:val="28"/>
              </w:rPr>
              <w:t>2</w:t>
            </w:r>
            <w:r w:rsidR="00DF5C9C">
              <w:rPr>
                <w:noProof/>
                <w:szCs w:val="28"/>
              </w:rPr>
              <w:t>2</w:t>
            </w:r>
            <w:r w:rsidR="001F6790">
              <w:rPr>
                <w:noProof/>
                <w:szCs w:val="28"/>
              </w:rPr>
              <w:t xml:space="preserve"> г.</w:t>
            </w:r>
            <w:r w:rsidR="00F90F4E" w:rsidRPr="00B407AC">
              <w:rPr>
                <w:szCs w:val="28"/>
              </w:rPr>
              <w:fldChar w:fldCharType="end"/>
            </w:r>
          </w:p>
        </w:tc>
        <w:tc>
          <w:tcPr>
            <w:tcW w:w="2693" w:type="dxa"/>
          </w:tcPr>
          <w:p w14:paraId="7BB0F599" w14:textId="747C6CC6" w:rsidR="00F90F4E" w:rsidRPr="00B407AC" w:rsidRDefault="00F90F4E" w:rsidP="001F6790">
            <w:pPr>
              <w:ind w:firstLine="0"/>
              <w:jc w:val="right"/>
              <w:rPr>
                <w:szCs w:val="28"/>
              </w:rPr>
            </w:pPr>
            <w:r w:rsidRPr="00B407AC">
              <w:rPr>
                <w:szCs w:val="28"/>
              </w:rPr>
              <w:t xml:space="preserve">№ </w:t>
            </w:r>
            <w:r w:rsidR="00BE6F3B">
              <w:rPr>
                <w:szCs w:val="28"/>
              </w:rPr>
              <w:t>59/327</w:t>
            </w:r>
          </w:p>
        </w:tc>
      </w:tr>
    </w:tbl>
    <w:p w14:paraId="5B0EFD24" w14:textId="4F664A80" w:rsidR="00147F93" w:rsidRPr="0012065A" w:rsidRDefault="00307188" w:rsidP="00DF5C9C">
      <w:pPr>
        <w:spacing w:after="480"/>
        <w:ind w:right="4394" w:firstLine="0"/>
        <w:rPr>
          <w:b/>
          <w:szCs w:val="28"/>
        </w:rPr>
      </w:pPr>
      <w:r w:rsidRPr="00307188">
        <w:rPr>
          <w:b/>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Старополтавского муниципального района </w:t>
      </w:r>
      <w:r w:rsidR="00DF5C9C" w:rsidRPr="00DF5C9C">
        <w:rPr>
          <w:b/>
          <w:szCs w:val="28"/>
        </w:rPr>
        <w:t>Волгоградской области</w:t>
      </w:r>
    </w:p>
    <w:p w14:paraId="6912333B" w14:textId="2346371A" w:rsidR="00147F93" w:rsidRDefault="00C13583" w:rsidP="001267C2">
      <w:pPr>
        <w:rPr>
          <w:spacing w:val="40"/>
          <w:szCs w:val="28"/>
        </w:rPr>
      </w:pPr>
      <w:r w:rsidRPr="001A2A4B">
        <w:rPr>
          <w:spacing w:val="40"/>
          <w:szCs w:val="28"/>
        </w:rPr>
        <w:t>Старополтавская районная Дума решила</w:t>
      </w:r>
      <w:r w:rsidR="00147F93" w:rsidRPr="000F2FC9">
        <w:rPr>
          <w:spacing w:val="40"/>
          <w:szCs w:val="28"/>
        </w:rPr>
        <w:t>:</w:t>
      </w:r>
    </w:p>
    <w:p w14:paraId="7A444083" w14:textId="77777777" w:rsidR="0012065A" w:rsidRPr="000F2FC9" w:rsidRDefault="0012065A" w:rsidP="001267C2">
      <w:pPr>
        <w:rPr>
          <w:spacing w:val="40"/>
          <w:szCs w:val="28"/>
        </w:rPr>
      </w:pPr>
    </w:p>
    <w:p w14:paraId="32EDAED4" w14:textId="77777777" w:rsidR="00307188" w:rsidRPr="00307188" w:rsidRDefault="00307188" w:rsidP="00307188">
      <w:pPr>
        <w:pStyle w:val="ConsPlusNormal"/>
        <w:tabs>
          <w:tab w:val="left" w:pos="1134"/>
        </w:tabs>
        <w:ind w:firstLine="709"/>
        <w:jc w:val="both"/>
        <w:rPr>
          <w:rFonts w:ascii="Times New Roman" w:hAnsi="Times New Roman" w:cs="Times New Roman"/>
          <w:sz w:val="28"/>
        </w:rPr>
      </w:pPr>
      <w:r w:rsidRPr="00307188">
        <w:rPr>
          <w:rFonts w:ascii="Times New Roman" w:hAnsi="Times New Roman" w:cs="Times New Roman"/>
          <w:sz w:val="28"/>
        </w:rPr>
        <w:t xml:space="preserve">1. Утвердить прилагаемое Положение о муниципальном контроле </w:t>
      </w:r>
      <w:r w:rsidRPr="00307188">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307188">
        <w:rPr>
          <w:rFonts w:ascii="Times New Roman" w:hAnsi="Times New Roman" w:cs="Times New Roman"/>
          <w:sz w:val="28"/>
        </w:rPr>
        <w:t xml:space="preserve"> </w:t>
      </w:r>
      <w:r w:rsidRPr="00307188">
        <w:rPr>
          <w:rFonts w:ascii="Times New Roman" w:eastAsia="Calibri" w:hAnsi="Times New Roman" w:cs="Times New Roman"/>
          <w:sz w:val="28"/>
          <w:szCs w:val="28"/>
          <w:lang w:eastAsia="en-US"/>
        </w:rPr>
        <w:t>вне границ населенных пунктов в границах Старополтавского муниципального района Волгоградской области</w:t>
      </w:r>
      <w:r w:rsidRPr="00307188">
        <w:rPr>
          <w:rFonts w:ascii="Times New Roman" w:hAnsi="Times New Roman" w:cs="Times New Roman"/>
          <w:sz w:val="28"/>
        </w:rPr>
        <w:t>.</w:t>
      </w:r>
    </w:p>
    <w:p w14:paraId="6358C5F1" w14:textId="77777777" w:rsidR="00307188" w:rsidRPr="00307188" w:rsidRDefault="00307188" w:rsidP="00307188">
      <w:pPr>
        <w:pStyle w:val="ConsPlusNormal"/>
        <w:tabs>
          <w:tab w:val="left" w:pos="1134"/>
        </w:tabs>
        <w:ind w:firstLine="709"/>
        <w:jc w:val="both"/>
        <w:rPr>
          <w:rFonts w:ascii="Times New Roman" w:hAnsi="Times New Roman" w:cs="Times New Roman"/>
          <w:sz w:val="28"/>
        </w:rPr>
      </w:pPr>
      <w:r w:rsidRPr="00307188">
        <w:rPr>
          <w:rFonts w:ascii="Times New Roman" w:hAnsi="Times New Roman" w:cs="Times New Roman"/>
          <w:sz w:val="28"/>
        </w:rPr>
        <w:t>2. Признать утратившим силу следующие решения Старополтавской районной Думы:</w:t>
      </w:r>
    </w:p>
    <w:p w14:paraId="5FAEA0F7" w14:textId="77777777" w:rsidR="00307188" w:rsidRPr="00307188" w:rsidRDefault="00307188" w:rsidP="00307188">
      <w:pPr>
        <w:pStyle w:val="ConsPlusNormal"/>
        <w:tabs>
          <w:tab w:val="left" w:pos="1134"/>
        </w:tabs>
        <w:ind w:firstLine="709"/>
        <w:jc w:val="both"/>
        <w:rPr>
          <w:rFonts w:ascii="Times New Roman" w:hAnsi="Times New Roman" w:cs="Times New Roman"/>
          <w:sz w:val="28"/>
        </w:rPr>
      </w:pPr>
      <w:r w:rsidRPr="00307188">
        <w:rPr>
          <w:rFonts w:ascii="Times New Roman" w:hAnsi="Times New Roman" w:cs="Times New Roman"/>
          <w:sz w:val="28"/>
          <w:szCs w:val="28"/>
        </w:rPr>
        <w:t>2.1 №43/243 от 06.08.2021 года «</w:t>
      </w:r>
      <w:r w:rsidRPr="00307188">
        <w:rPr>
          <w:rFonts w:ascii="Times New Roman" w:hAnsi="Times New Roman" w:cs="Times New Roman"/>
          <w:bCs/>
          <w:sz w:val="28"/>
          <w:szCs w:val="28"/>
        </w:rPr>
        <w:t>Об утверждении Положения о муниципальном контроле на автомобильном транспорте и в дорожном хозяйстве вне границ</w:t>
      </w:r>
      <w:r w:rsidRPr="00307188">
        <w:rPr>
          <w:rFonts w:ascii="Times New Roman" w:hAnsi="Times New Roman" w:cs="Times New Roman"/>
          <w:sz w:val="28"/>
          <w:szCs w:val="28"/>
        </w:rPr>
        <w:t xml:space="preserve"> населенных пунктов в границах Старополтавского муниципального района Волгоградской области»;</w:t>
      </w:r>
      <w:r w:rsidRPr="00307188">
        <w:rPr>
          <w:rFonts w:ascii="Times New Roman" w:hAnsi="Times New Roman" w:cs="Times New Roman"/>
          <w:sz w:val="28"/>
        </w:rPr>
        <w:t xml:space="preserve"> </w:t>
      </w:r>
    </w:p>
    <w:p w14:paraId="49620B95" w14:textId="77777777" w:rsidR="00307188" w:rsidRPr="00307188" w:rsidRDefault="00307188" w:rsidP="00307188">
      <w:pPr>
        <w:autoSpaceDE w:val="0"/>
        <w:rPr>
          <w:szCs w:val="28"/>
        </w:rPr>
      </w:pPr>
      <w:r w:rsidRPr="00307188">
        <w:rPr>
          <w:szCs w:val="28"/>
        </w:rPr>
        <w:t>2.2 №50/290 от 27.12.2021 года «О внесении изменений в решение Старополтавской районной Думы от 06.08.2021 года №43/243 «</w:t>
      </w:r>
      <w:r w:rsidRPr="00307188">
        <w:rPr>
          <w:bCs/>
          <w:szCs w:val="28"/>
        </w:rPr>
        <w:t>Об утверждении Положения о муниципальном контроле на автомобильном транспорте и в дорожном хозяйстве вне границ</w:t>
      </w:r>
      <w:r w:rsidRPr="00307188">
        <w:rPr>
          <w:szCs w:val="28"/>
        </w:rPr>
        <w:t xml:space="preserve"> населенных пунктов в границах Старополтавского муниципального района Волгоградской области»»</w:t>
      </w:r>
      <w:r w:rsidRPr="00307188">
        <w:t>.</w:t>
      </w:r>
    </w:p>
    <w:p w14:paraId="51632387" w14:textId="77777777" w:rsidR="00307188" w:rsidRPr="00307188" w:rsidRDefault="00307188" w:rsidP="00307188">
      <w:pPr>
        <w:autoSpaceDE w:val="0"/>
        <w:rPr>
          <w:szCs w:val="28"/>
        </w:rPr>
      </w:pPr>
      <w:r w:rsidRPr="00307188">
        <w:rPr>
          <w:szCs w:val="28"/>
        </w:rPr>
        <w:t>3. Опубликовать настоящее решение в установленном порядке.</w:t>
      </w:r>
    </w:p>
    <w:p w14:paraId="13C551F8" w14:textId="436E516A" w:rsidR="005B2A06" w:rsidRPr="00307188" w:rsidRDefault="00307188" w:rsidP="00307188">
      <w:pPr>
        <w:widowControl w:val="0"/>
        <w:suppressAutoHyphens/>
        <w:autoSpaceDE w:val="0"/>
        <w:rPr>
          <w:bCs/>
          <w:szCs w:val="28"/>
        </w:rPr>
      </w:pPr>
      <w:r w:rsidRPr="00307188">
        <w:rPr>
          <w:szCs w:val="28"/>
        </w:rPr>
        <w:t>4. Настоящее решение вступает в силу с момента официального опубликования</w:t>
      </w:r>
      <w:r w:rsidRPr="00307188">
        <w:rPr>
          <w:bCs/>
          <w:szCs w:val="28"/>
        </w:rPr>
        <w:t>.</w:t>
      </w:r>
    </w:p>
    <w:p w14:paraId="7A3623F3" w14:textId="77777777" w:rsidR="00307188" w:rsidRDefault="00307188" w:rsidP="00307188">
      <w:pPr>
        <w:widowControl w:val="0"/>
        <w:suppressAutoHyphens/>
        <w:autoSpaceDE w:val="0"/>
        <w:rPr>
          <w:bCs/>
          <w:szCs w:val="28"/>
        </w:rPr>
      </w:pPr>
    </w:p>
    <w:tbl>
      <w:tblPr>
        <w:tblW w:w="0" w:type="auto"/>
        <w:tblLook w:val="04A0" w:firstRow="1" w:lastRow="0" w:firstColumn="1" w:lastColumn="0" w:noHBand="0" w:noVBand="1"/>
      </w:tblPr>
      <w:tblGrid>
        <w:gridCol w:w="5211"/>
        <w:gridCol w:w="4536"/>
      </w:tblGrid>
      <w:tr w:rsidR="00BD1A21" w14:paraId="3E9AB8C6" w14:textId="77777777" w:rsidTr="00307188">
        <w:tc>
          <w:tcPr>
            <w:tcW w:w="5211" w:type="dxa"/>
          </w:tcPr>
          <w:p w14:paraId="60C9C8F0" w14:textId="77777777" w:rsidR="00BD1A21" w:rsidRDefault="00BD1A21" w:rsidP="00BD1A21">
            <w:pPr>
              <w:ind w:firstLine="0"/>
              <w:jc w:val="left"/>
              <w:rPr>
                <w:b/>
                <w:szCs w:val="28"/>
              </w:rPr>
            </w:pPr>
            <w:r>
              <w:rPr>
                <w:b/>
                <w:szCs w:val="28"/>
              </w:rPr>
              <w:t xml:space="preserve">Председатель Старополтавской районной Думы </w:t>
            </w:r>
          </w:p>
          <w:p w14:paraId="382E7B33" w14:textId="77777777" w:rsidR="00BD1A21" w:rsidRDefault="00BD1A21" w:rsidP="00BD1A21">
            <w:pPr>
              <w:rPr>
                <w:b/>
                <w:szCs w:val="28"/>
              </w:rPr>
            </w:pPr>
          </w:p>
          <w:p w14:paraId="6A392F76" w14:textId="77777777" w:rsidR="00BD1A21" w:rsidRDefault="00BD1A21" w:rsidP="00BD1A21">
            <w:pPr>
              <w:ind w:firstLine="0"/>
              <w:jc w:val="left"/>
              <w:rPr>
                <w:b/>
                <w:szCs w:val="28"/>
              </w:rPr>
            </w:pPr>
            <w:r>
              <w:rPr>
                <w:b/>
                <w:szCs w:val="28"/>
              </w:rPr>
              <w:t>______________В.Н. Сопивский</w:t>
            </w:r>
          </w:p>
        </w:tc>
        <w:tc>
          <w:tcPr>
            <w:tcW w:w="4536" w:type="dxa"/>
          </w:tcPr>
          <w:p w14:paraId="2EDEBD33" w14:textId="77777777" w:rsidR="00BD1A21" w:rsidRDefault="00BD1A21" w:rsidP="00BD1A21">
            <w:pPr>
              <w:jc w:val="right"/>
              <w:rPr>
                <w:b/>
                <w:szCs w:val="28"/>
              </w:rPr>
            </w:pPr>
            <w:r>
              <w:rPr>
                <w:b/>
                <w:szCs w:val="28"/>
              </w:rPr>
              <w:t xml:space="preserve">Глава Старополтавского муниципального района </w:t>
            </w:r>
          </w:p>
          <w:p w14:paraId="320D269E" w14:textId="77777777" w:rsidR="00BD1A21" w:rsidRDefault="00BD1A21" w:rsidP="00BD1A21">
            <w:pPr>
              <w:rPr>
                <w:b/>
                <w:szCs w:val="28"/>
              </w:rPr>
            </w:pPr>
          </w:p>
          <w:p w14:paraId="3D8F541D" w14:textId="41483EB2" w:rsidR="00BD1A21" w:rsidRDefault="00BD1A21" w:rsidP="00307188">
            <w:pPr>
              <w:jc w:val="right"/>
              <w:rPr>
                <w:b/>
                <w:szCs w:val="28"/>
              </w:rPr>
            </w:pPr>
            <w:r>
              <w:rPr>
                <w:b/>
                <w:szCs w:val="28"/>
              </w:rPr>
              <w:t>_____</w:t>
            </w:r>
            <w:r w:rsidR="00307188">
              <w:rPr>
                <w:b/>
                <w:szCs w:val="28"/>
              </w:rPr>
              <w:t>__</w:t>
            </w:r>
            <w:r>
              <w:rPr>
                <w:b/>
                <w:szCs w:val="28"/>
              </w:rPr>
              <w:t>____А.С. Мелкумов</w:t>
            </w:r>
          </w:p>
        </w:tc>
      </w:tr>
    </w:tbl>
    <w:p w14:paraId="3C6F87D1" w14:textId="77777777" w:rsidR="00307188" w:rsidRDefault="00307188" w:rsidP="00307188">
      <w:pPr>
        <w:autoSpaceDE w:val="0"/>
        <w:autoSpaceDN w:val="0"/>
        <w:adjustRightInd w:val="0"/>
        <w:ind w:left="4962" w:firstLine="0"/>
        <w:outlineLvl w:val="0"/>
      </w:pPr>
      <w:r w:rsidRPr="005F5A0B">
        <w:lastRenderedPageBreak/>
        <w:t>УТВЕРЖДЕНО</w:t>
      </w:r>
    </w:p>
    <w:p w14:paraId="1DBA2DDA" w14:textId="77777777" w:rsidR="00307188" w:rsidRPr="005F5A0B" w:rsidRDefault="00307188" w:rsidP="00307188">
      <w:pPr>
        <w:ind w:left="4962" w:firstLine="0"/>
      </w:pPr>
      <w:bookmarkStart w:id="0" w:name="_GoBack"/>
      <w:bookmarkEnd w:id="0"/>
    </w:p>
    <w:p w14:paraId="0A7DBE45" w14:textId="77777777" w:rsidR="00307188" w:rsidRDefault="00307188" w:rsidP="00307188">
      <w:pPr>
        <w:autoSpaceDE w:val="0"/>
        <w:ind w:left="4962" w:firstLine="0"/>
        <w:rPr>
          <w:szCs w:val="28"/>
        </w:rPr>
      </w:pPr>
      <w:r w:rsidRPr="004B7DAB">
        <w:rPr>
          <w:szCs w:val="28"/>
        </w:rPr>
        <w:t xml:space="preserve">решением </w:t>
      </w:r>
      <w:r w:rsidRPr="004571B5">
        <w:rPr>
          <w:szCs w:val="28"/>
        </w:rPr>
        <w:t>Старополтавской районной Думы</w:t>
      </w:r>
    </w:p>
    <w:p w14:paraId="14F907C7" w14:textId="77777777" w:rsidR="00307188" w:rsidRPr="004B7DAB" w:rsidRDefault="00307188" w:rsidP="00307188">
      <w:pPr>
        <w:autoSpaceDE w:val="0"/>
        <w:ind w:left="4962" w:firstLine="0"/>
        <w:rPr>
          <w:i/>
          <w:sz w:val="24"/>
          <w:szCs w:val="24"/>
        </w:rPr>
      </w:pPr>
    </w:p>
    <w:p w14:paraId="30AC254D" w14:textId="0A3043ED" w:rsidR="00307188" w:rsidRPr="004B7DAB" w:rsidRDefault="00307188" w:rsidP="00307188">
      <w:pPr>
        <w:autoSpaceDE w:val="0"/>
        <w:ind w:left="4962" w:firstLine="0"/>
        <w:rPr>
          <w:szCs w:val="28"/>
        </w:rPr>
      </w:pPr>
      <w:r w:rsidRPr="004B7DAB">
        <w:rPr>
          <w:szCs w:val="28"/>
        </w:rPr>
        <w:t xml:space="preserve">от </w:t>
      </w:r>
      <w:r>
        <w:rPr>
          <w:szCs w:val="28"/>
        </w:rPr>
        <w:t>«</w:t>
      </w:r>
      <w:r w:rsidR="00BE6F3B">
        <w:rPr>
          <w:szCs w:val="28"/>
        </w:rPr>
        <w:t>20</w:t>
      </w:r>
      <w:r>
        <w:rPr>
          <w:szCs w:val="28"/>
        </w:rPr>
        <w:t>»</w:t>
      </w:r>
      <w:r w:rsidR="00BE6F3B">
        <w:rPr>
          <w:szCs w:val="28"/>
        </w:rPr>
        <w:t xml:space="preserve"> мая </w:t>
      </w:r>
      <w:r>
        <w:rPr>
          <w:szCs w:val="28"/>
        </w:rPr>
        <w:t>2022</w:t>
      </w:r>
      <w:r w:rsidRPr="004B7DAB">
        <w:rPr>
          <w:szCs w:val="28"/>
        </w:rPr>
        <w:t xml:space="preserve"> г. № </w:t>
      </w:r>
      <w:r w:rsidR="00BE6F3B">
        <w:rPr>
          <w:szCs w:val="28"/>
        </w:rPr>
        <w:t>59/327</w:t>
      </w:r>
    </w:p>
    <w:p w14:paraId="571FC3CD" w14:textId="77777777" w:rsidR="00307188" w:rsidRPr="00307188" w:rsidRDefault="00307188" w:rsidP="00307188">
      <w:pPr>
        <w:pStyle w:val="ConsPlusTitle"/>
        <w:ind w:left="4962"/>
        <w:jc w:val="center"/>
        <w:rPr>
          <w:rFonts w:ascii="Times New Roman" w:hAnsi="Times New Roman" w:cs="Times New Roman"/>
          <w:b w:val="0"/>
          <w:sz w:val="24"/>
          <w:szCs w:val="24"/>
        </w:rPr>
      </w:pPr>
      <w:bookmarkStart w:id="1" w:name="Par35"/>
      <w:bookmarkEnd w:id="1"/>
    </w:p>
    <w:p w14:paraId="78A77E97" w14:textId="77777777" w:rsidR="00307188" w:rsidRPr="00307188" w:rsidRDefault="00307188" w:rsidP="00307188">
      <w:pPr>
        <w:pStyle w:val="ConsPlusTitle"/>
        <w:jc w:val="center"/>
        <w:rPr>
          <w:rFonts w:ascii="Times New Roman" w:hAnsi="Times New Roman" w:cs="Times New Roman"/>
          <w:b w:val="0"/>
          <w:sz w:val="24"/>
          <w:szCs w:val="24"/>
        </w:rPr>
      </w:pPr>
    </w:p>
    <w:p w14:paraId="4CB04F01" w14:textId="77777777" w:rsidR="00307188" w:rsidRPr="00307188" w:rsidRDefault="00307188" w:rsidP="00307188">
      <w:pPr>
        <w:pStyle w:val="ConsPlusTitle"/>
        <w:jc w:val="center"/>
        <w:rPr>
          <w:rFonts w:ascii="Times New Roman" w:hAnsi="Times New Roman" w:cs="Times New Roman"/>
          <w:sz w:val="24"/>
          <w:szCs w:val="24"/>
        </w:rPr>
      </w:pPr>
      <w:r w:rsidRPr="00307188">
        <w:rPr>
          <w:rFonts w:ascii="Times New Roman" w:hAnsi="Times New Roman" w:cs="Times New Roman"/>
          <w:sz w:val="24"/>
          <w:szCs w:val="24"/>
        </w:rPr>
        <w:t>ПОЛОЖЕНИЕ</w:t>
      </w:r>
    </w:p>
    <w:p w14:paraId="22D3C5C9" w14:textId="77777777" w:rsidR="00307188" w:rsidRPr="00307188" w:rsidRDefault="00307188" w:rsidP="00307188">
      <w:pPr>
        <w:shd w:val="clear" w:color="auto" w:fill="FFFFFF"/>
        <w:jc w:val="center"/>
        <w:textAlignment w:val="baseline"/>
        <w:rPr>
          <w:b/>
          <w:sz w:val="24"/>
          <w:szCs w:val="24"/>
          <w:vertAlign w:val="superscript"/>
        </w:rPr>
      </w:pPr>
      <w:bookmarkStart w:id="2" w:name="_Hlk73456502"/>
      <w:r w:rsidRPr="00307188">
        <w:rPr>
          <w:b/>
          <w:sz w:val="24"/>
          <w:szCs w:val="24"/>
        </w:rPr>
        <w:t xml:space="preserve">о муниципальном контроле </w:t>
      </w:r>
      <w:r w:rsidRPr="00307188">
        <w:rPr>
          <w:b/>
          <w:spacing w:val="2"/>
          <w:sz w:val="24"/>
          <w:szCs w:val="24"/>
        </w:rPr>
        <w:t xml:space="preserve">на автомобильном транспорте, городском наземном электрическом транспорте и в дорожном хозяйстве </w:t>
      </w:r>
      <w:bookmarkEnd w:id="2"/>
      <w:r w:rsidRPr="00307188">
        <w:rPr>
          <w:b/>
          <w:sz w:val="24"/>
          <w:szCs w:val="24"/>
        </w:rPr>
        <w:t>вне границ населенных пунктов в границах Старополтавского муниципального района Волгоградской области</w:t>
      </w:r>
      <w:r w:rsidRPr="00307188">
        <w:rPr>
          <w:b/>
          <w:color w:val="FF0000"/>
          <w:sz w:val="24"/>
          <w:szCs w:val="24"/>
          <w:vertAlign w:val="superscript"/>
        </w:rPr>
        <w:t xml:space="preserve"> </w:t>
      </w:r>
    </w:p>
    <w:p w14:paraId="3157837E" w14:textId="77777777" w:rsidR="00307188" w:rsidRPr="00307188" w:rsidRDefault="00307188" w:rsidP="00307188">
      <w:pPr>
        <w:pStyle w:val="ConsPlusNormal"/>
        <w:jc w:val="center"/>
        <w:rPr>
          <w:rFonts w:ascii="Times New Roman" w:hAnsi="Times New Roman" w:cs="Times New Roman"/>
          <w:b/>
          <w:sz w:val="24"/>
          <w:szCs w:val="24"/>
        </w:rPr>
      </w:pPr>
    </w:p>
    <w:p w14:paraId="055C3997" w14:textId="77777777" w:rsidR="00307188" w:rsidRPr="00307188" w:rsidRDefault="00307188" w:rsidP="00307188">
      <w:pPr>
        <w:pStyle w:val="ConsPlusNormal"/>
        <w:jc w:val="center"/>
        <w:rPr>
          <w:rFonts w:ascii="Times New Roman" w:hAnsi="Times New Roman" w:cs="Times New Roman"/>
          <w:b/>
          <w:sz w:val="24"/>
          <w:szCs w:val="24"/>
        </w:rPr>
      </w:pPr>
      <w:r w:rsidRPr="00307188">
        <w:rPr>
          <w:rFonts w:ascii="Times New Roman" w:hAnsi="Times New Roman" w:cs="Times New Roman"/>
          <w:b/>
          <w:sz w:val="24"/>
          <w:szCs w:val="24"/>
        </w:rPr>
        <w:t>1.Общие положения</w:t>
      </w:r>
    </w:p>
    <w:p w14:paraId="3E1A0DE7" w14:textId="77777777" w:rsidR="00307188" w:rsidRPr="00307188" w:rsidRDefault="00307188" w:rsidP="00307188">
      <w:pPr>
        <w:pStyle w:val="ConsPlusNormal"/>
        <w:ind w:firstLine="567"/>
        <w:rPr>
          <w:rFonts w:ascii="Times New Roman" w:hAnsi="Times New Roman" w:cs="Times New Roman"/>
          <w:sz w:val="24"/>
          <w:szCs w:val="24"/>
        </w:rPr>
      </w:pPr>
    </w:p>
    <w:p w14:paraId="08942BAA" w14:textId="77777777" w:rsidR="00307188" w:rsidRPr="00307188" w:rsidRDefault="00307188" w:rsidP="00307188">
      <w:pPr>
        <w:shd w:val="clear" w:color="auto" w:fill="FFFFFF"/>
        <w:ind w:firstLine="708"/>
        <w:textAlignment w:val="baseline"/>
        <w:rPr>
          <w:sz w:val="24"/>
          <w:szCs w:val="24"/>
        </w:rPr>
      </w:pPr>
      <w:r w:rsidRPr="00307188">
        <w:rPr>
          <w:sz w:val="24"/>
          <w:szCs w:val="24"/>
        </w:rPr>
        <w:t xml:space="preserve">1.1. Настоящее Положение устанавливает порядок организации и осуществления муниципального контроля </w:t>
      </w:r>
      <w:r w:rsidRPr="00307188">
        <w:rPr>
          <w:spacing w:val="2"/>
          <w:sz w:val="24"/>
          <w:szCs w:val="24"/>
        </w:rPr>
        <w:t xml:space="preserve">на автомобильном транспорте, городском наземном электрическом транспорте и в дорожном хозяйстве </w:t>
      </w:r>
      <w:r w:rsidRPr="00307188">
        <w:rPr>
          <w:sz w:val="24"/>
          <w:szCs w:val="24"/>
        </w:rPr>
        <w:t>вне границ населенных пунктов в границах Старополтавского муниципального района Волгоградской области</w:t>
      </w:r>
      <w:r w:rsidRPr="00307188">
        <w:rPr>
          <w:color w:val="FF0000"/>
          <w:sz w:val="24"/>
          <w:szCs w:val="24"/>
          <w:vertAlign w:val="superscript"/>
        </w:rPr>
        <w:t xml:space="preserve"> </w:t>
      </w:r>
      <w:r w:rsidRPr="00307188">
        <w:rPr>
          <w:sz w:val="24"/>
          <w:szCs w:val="24"/>
        </w:rPr>
        <w:t>(далее – муниципальный контроль).</w:t>
      </w:r>
    </w:p>
    <w:p w14:paraId="375BDCF2" w14:textId="77777777" w:rsidR="00307188" w:rsidRPr="00307188" w:rsidRDefault="00307188" w:rsidP="00307188">
      <w:pPr>
        <w:pStyle w:val="ab"/>
        <w:tabs>
          <w:tab w:val="left" w:pos="1134"/>
        </w:tabs>
        <w:ind w:left="0"/>
        <w:rPr>
          <w:sz w:val="24"/>
          <w:szCs w:val="24"/>
        </w:rPr>
      </w:pPr>
      <w:r w:rsidRPr="00307188">
        <w:rPr>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5A37EEA1" w14:textId="77777777" w:rsidR="00307188" w:rsidRPr="00307188" w:rsidRDefault="00307188" w:rsidP="00307188">
      <w:pPr>
        <w:ind w:left="-57" w:right="-1" w:firstLine="766"/>
        <w:rPr>
          <w:sz w:val="24"/>
          <w:szCs w:val="24"/>
        </w:rPr>
      </w:pPr>
      <w:r w:rsidRPr="00307188">
        <w:rPr>
          <w:sz w:val="24"/>
          <w:szCs w:val="24"/>
        </w:rPr>
        <w:t>1) в области автомобильных дорог и дорожной деятельности, установленных в отношении автомобильных дорог:</w:t>
      </w:r>
    </w:p>
    <w:p w14:paraId="2ECA719A" w14:textId="77777777" w:rsidR="00307188" w:rsidRPr="00307188" w:rsidRDefault="00307188" w:rsidP="00307188">
      <w:pPr>
        <w:ind w:left="-57" w:right="-1" w:firstLine="766"/>
        <w:rPr>
          <w:bCs/>
          <w:sz w:val="24"/>
          <w:szCs w:val="24"/>
        </w:rPr>
      </w:pPr>
      <w:r w:rsidRPr="00307188">
        <w:rPr>
          <w:bCs/>
          <w:sz w:val="24"/>
          <w:szCs w:val="24"/>
        </w:rPr>
        <w:t xml:space="preserve">а) к эксплуатации объектов дорожного сервиса, размещенных </w:t>
      </w:r>
      <w:r w:rsidRPr="00307188">
        <w:rPr>
          <w:bCs/>
          <w:sz w:val="24"/>
          <w:szCs w:val="24"/>
        </w:rPr>
        <w:br/>
        <w:t>в полосах отвода и (или) придорожных полосах автомобильных дорог общего пользования;</w:t>
      </w:r>
    </w:p>
    <w:p w14:paraId="2774F5FE" w14:textId="77777777" w:rsidR="00307188" w:rsidRPr="00307188" w:rsidRDefault="00307188" w:rsidP="00307188">
      <w:pPr>
        <w:ind w:left="-57" w:right="-1" w:firstLine="766"/>
        <w:rPr>
          <w:bCs/>
          <w:sz w:val="24"/>
          <w:szCs w:val="24"/>
        </w:rPr>
      </w:pPr>
      <w:r w:rsidRPr="00307188">
        <w:rPr>
          <w:bCs/>
          <w:sz w:val="24"/>
          <w:szCs w:val="24"/>
        </w:rPr>
        <w:t xml:space="preserve">б) к осуществлению работ по капитальному ремонту, ремонту </w:t>
      </w:r>
      <w:r w:rsidRPr="00307188">
        <w:rPr>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D0DCAF8" w14:textId="77777777" w:rsidR="00307188" w:rsidRPr="00307188" w:rsidRDefault="00307188" w:rsidP="00307188">
      <w:pPr>
        <w:ind w:firstLine="708"/>
        <w:rPr>
          <w:sz w:val="24"/>
          <w:szCs w:val="24"/>
        </w:rPr>
      </w:pPr>
      <w:r w:rsidRPr="0030718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53060B1"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4BFA1C8C" w14:textId="77777777" w:rsidR="00307188" w:rsidRPr="00307188" w:rsidRDefault="00307188" w:rsidP="00307188">
      <w:pPr>
        <w:pStyle w:val="ab"/>
        <w:tabs>
          <w:tab w:val="left" w:pos="1134"/>
        </w:tabs>
        <w:ind w:left="0"/>
        <w:rPr>
          <w:sz w:val="24"/>
          <w:szCs w:val="24"/>
        </w:rPr>
      </w:pPr>
      <w:r w:rsidRPr="00307188">
        <w:rPr>
          <w:sz w:val="24"/>
          <w:szCs w:val="24"/>
        </w:rPr>
        <w:t>1.3. Объектами муниципального контроля (далее – объект контроля) являются:</w:t>
      </w:r>
    </w:p>
    <w:p w14:paraId="5526142E" w14:textId="77777777" w:rsidR="00307188" w:rsidRPr="00307188" w:rsidRDefault="00307188" w:rsidP="00307188">
      <w:pPr>
        <w:rPr>
          <w:b/>
          <w:color w:val="FF0000"/>
          <w:sz w:val="24"/>
          <w:szCs w:val="24"/>
        </w:rPr>
      </w:pPr>
      <w:r w:rsidRPr="00307188">
        <w:rPr>
          <w:sz w:val="24"/>
          <w:szCs w:val="24"/>
        </w:rPr>
        <w:t xml:space="preserve">1.3.1. деятельность, действия (бездействие) контролируемых лиц </w:t>
      </w:r>
      <w:r w:rsidRPr="00307188">
        <w:rPr>
          <w:spacing w:val="2"/>
          <w:sz w:val="24"/>
          <w:szCs w:val="24"/>
        </w:rPr>
        <w:t>на автомобильном транспорте и в дорожном хозяйстве</w:t>
      </w:r>
      <w:r w:rsidRPr="00307188">
        <w:rPr>
          <w:sz w:val="24"/>
          <w:szCs w:val="24"/>
        </w:rPr>
        <w:t>,</w:t>
      </w:r>
      <w:r w:rsidRPr="00307188">
        <w:rPr>
          <w:i/>
          <w:sz w:val="24"/>
          <w:szCs w:val="24"/>
        </w:rPr>
        <w:t xml:space="preserve"> </w:t>
      </w:r>
      <w:r w:rsidRPr="00307188">
        <w:rPr>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30E10313" w14:textId="77777777" w:rsidR="00307188" w:rsidRPr="00307188" w:rsidRDefault="00307188" w:rsidP="00307188">
      <w:pPr>
        <w:rPr>
          <w:sz w:val="24"/>
          <w:szCs w:val="24"/>
        </w:rPr>
      </w:pPr>
      <w:r w:rsidRPr="00307188">
        <w:rPr>
          <w:sz w:val="24"/>
          <w:szCs w:val="24"/>
        </w:rPr>
        <w:t>1.3.2. результаты деятельности контролируемых лиц, в том числе работы и услуги, к которым предъявляются обязательные требования;</w:t>
      </w:r>
    </w:p>
    <w:p w14:paraId="433FCBFD" w14:textId="77777777" w:rsidR="00307188" w:rsidRPr="00307188" w:rsidRDefault="00307188" w:rsidP="00307188">
      <w:pPr>
        <w:rPr>
          <w:sz w:val="24"/>
          <w:szCs w:val="24"/>
        </w:rPr>
      </w:pPr>
      <w:r w:rsidRPr="00307188">
        <w:rPr>
          <w:sz w:val="24"/>
          <w:szCs w:val="24"/>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14:paraId="01818BD2" w14:textId="77777777" w:rsidR="00307188" w:rsidRPr="00307188" w:rsidRDefault="00307188" w:rsidP="00307188">
      <w:pPr>
        <w:pStyle w:val="ab"/>
        <w:tabs>
          <w:tab w:val="left" w:pos="1134"/>
        </w:tabs>
        <w:ind w:left="0"/>
        <w:rPr>
          <w:sz w:val="24"/>
          <w:szCs w:val="24"/>
        </w:rPr>
      </w:pPr>
      <w:r w:rsidRPr="00307188">
        <w:rPr>
          <w:sz w:val="24"/>
          <w:szCs w:val="24"/>
        </w:rPr>
        <w:t>1.4. Учет объектов контроля осуществляется посредством использования:</w:t>
      </w:r>
    </w:p>
    <w:p w14:paraId="61DDA1C6" w14:textId="77777777" w:rsidR="00307188" w:rsidRPr="00307188" w:rsidRDefault="00307188" w:rsidP="00307188">
      <w:pPr>
        <w:rPr>
          <w:sz w:val="24"/>
          <w:szCs w:val="24"/>
        </w:rPr>
      </w:pPr>
      <w:r w:rsidRPr="00307188">
        <w:rPr>
          <w:sz w:val="24"/>
          <w:szCs w:val="24"/>
        </w:rPr>
        <w:t xml:space="preserve">единого реестра контрольных мероприятий; </w:t>
      </w:r>
    </w:p>
    <w:p w14:paraId="0E940266"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lastRenderedPageBreak/>
        <w:t>информационной системы (подсистемы государственной информационной системы) досудебного обжалования;</w:t>
      </w:r>
    </w:p>
    <w:p w14:paraId="5F2CBD59"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14:paraId="5268E54F"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1D31E9B5" w14:textId="77777777" w:rsidR="00307188" w:rsidRPr="00307188" w:rsidRDefault="00307188" w:rsidP="00307188">
      <w:pPr>
        <w:pStyle w:val="ab"/>
        <w:ind w:left="0"/>
        <w:rPr>
          <w:sz w:val="24"/>
          <w:szCs w:val="24"/>
        </w:rPr>
      </w:pPr>
      <w:r w:rsidRPr="00307188">
        <w:rPr>
          <w:sz w:val="24"/>
          <w:szCs w:val="24"/>
        </w:rPr>
        <w:t>1.5. Муниципальный контроль осуществляется администрацией Старополтавского муниципального района (далее – Контрольный орган).</w:t>
      </w:r>
    </w:p>
    <w:p w14:paraId="1EDF8EB6" w14:textId="77777777" w:rsidR="00307188" w:rsidRPr="00307188" w:rsidRDefault="00307188" w:rsidP="00307188">
      <w:pPr>
        <w:pStyle w:val="ab"/>
        <w:ind w:left="0"/>
        <w:rPr>
          <w:sz w:val="24"/>
          <w:szCs w:val="24"/>
          <w:vertAlign w:val="superscript"/>
        </w:rPr>
      </w:pPr>
      <w:r w:rsidRPr="00307188">
        <w:rPr>
          <w:sz w:val="24"/>
          <w:szCs w:val="24"/>
        </w:rPr>
        <w:t>Непосредственное осуществление муниципального контроля возлагается на отдел по сельскому хозяйству и работе с сельскими территориями администрации Старополтавского муниципального района.</w:t>
      </w:r>
    </w:p>
    <w:p w14:paraId="01729A50" w14:textId="77777777" w:rsidR="00307188" w:rsidRPr="00307188" w:rsidRDefault="00307188" w:rsidP="00307188">
      <w:pPr>
        <w:pStyle w:val="ab"/>
        <w:ind w:left="0"/>
        <w:rPr>
          <w:sz w:val="24"/>
          <w:szCs w:val="24"/>
        </w:rPr>
      </w:pPr>
      <w:r w:rsidRPr="00307188">
        <w:rPr>
          <w:sz w:val="24"/>
          <w:szCs w:val="24"/>
        </w:rPr>
        <w:t>1.6. Руководство деятельностью по осуществлению муниципального контроля осуществляет глава Старополтавского муниципального района</w:t>
      </w:r>
      <w:r w:rsidRPr="00307188">
        <w:rPr>
          <w:i/>
          <w:sz w:val="24"/>
          <w:szCs w:val="24"/>
        </w:rPr>
        <w:t>.</w:t>
      </w:r>
    </w:p>
    <w:p w14:paraId="24969966" w14:textId="77777777" w:rsidR="00307188" w:rsidRPr="00307188" w:rsidRDefault="00307188" w:rsidP="00307188">
      <w:pPr>
        <w:pStyle w:val="ab"/>
        <w:tabs>
          <w:tab w:val="left" w:pos="1134"/>
        </w:tabs>
        <w:ind w:left="0"/>
        <w:rPr>
          <w:sz w:val="24"/>
          <w:szCs w:val="24"/>
        </w:rPr>
      </w:pPr>
      <w:r w:rsidRPr="00307188">
        <w:rPr>
          <w:sz w:val="24"/>
          <w:szCs w:val="24"/>
        </w:rPr>
        <w:t>1.7. От имени Контрольного органа муниципальный контроль вправе осуществлять следующие должностные лица:</w:t>
      </w:r>
    </w:p>
    <w:p w14:paraId="4087A995" w14:textId="77777777" w:rsidR="00307188" w:rsidRPr="00307188" w:rsidRDefault="00307188" w:rsidP="00307188">
      <w:pPr>
        <w:rPr>
          <w:sz w:val="24"/>
          <w:szCs w:val="24"/>
        </w:rPr>
      </w:pPr>
      <w:r w:rsidRPr="00307188">
        <w:rPr>
          <w:sz w:val="24"/>
          <w:szCs w:val="24"/>
        </w:rPr>
        <w:t>1) руководитель (заместитель руководителя) Контрольного органа;</w:t>
      </w:r>
    </w:p>
    <w:p w14:paraId="2F81A211" w14:textId="77777777" w:rsidR="00307188" w:rsidRPr="00307188" w:rsidRDefault="00307188" w:rsidP="00307188">
      <w:pPr>
        <w:rPr>
          <w:sz w:val="24"/>
          <w:szCs w:val="24"/>
        </w:rPr>
      </w:pPr>
      <w:r w:rsidRPr="00307188">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B333BBF" w14:textId="77777777" w:rsidR="00307188" w:rsidRPr="00307188" w:rsidRDefault="00307188" w:rsidP="00307188">
      <w:pPr>
        <w:rPr>
          <w:sz w:val="24"/>
          <w:szCs w:val="24"/>
        </w:rPr>
      </w:pPr>
      <w:r w:rsidRPr="00307188">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787D280" w14:textId="77777777" w:rsidR="00307188" w:rsidRPr="00307188" w:rsidRDefault="00307188" w:rsidP="00307188">
      <w:pPr>
        <w:rPr>
          <w:sz w:val="24"/>
          <w:szCs w:val="24"/>
        </w:rPr>
      </w:pPr>
      <w:r w:rsidRPr="00307188">
        <w:rPr>
          <w:sz w:val="24"/>
          <w:szCs w:val="24"/>
        </w:rPr>
        <w:t>Должностными лицами</w:t>
      </w:r>
      <w:r w:rsidRPr="00307188">
        <w:rPr>
          <w:i/>
          <w:sz w:val="24"/>
          <w:szCs w:val="24"/>
        </w:rPr>
        <w:t xml:space="preserve"> </w:t>
      </w:r>
      <w:r w:rsidRPr="00307188">
        <w:rPr>
          <w:sz w:val="24"/>
          <w:szCs w:val="24"/>
        </w:rPr>
        <w:t xml:space="preserve">Контрольного органа, уполномоченными </w:t>
      </w:r>
      <w:r w:rsidRPr="00307188">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50A3303F" w14:textId="77777777" w:rsidR="00307188" w:rsidRPr="00307188" w:rsidRDefault="00307188" w:rsidP="00307188">
      <w:pPr>
        <w:pStyle w:val="ab"/>
        <w:tabs>
          <w:tab w:val="left" w:pos="1134"/>
        </w:tabs>
        <w:ind w:left="0" w:firstLine="851"/>
        <w:rPr>
          <w:sz w:val="24"/>
          <w:szCs w:val="24"/>
        </w:rPr>
      </w:pPr>
      <w:r w:rsidRPr="00307188">
        <w:rPr>
          <w:sz w:val="24"/>
          <w:szCs w:val="24"/>
        </w:rPr>
        <w:t>1.8. Права и обязанности инспектора.</w:t>
      </w:r>
    </w:p>
    <w:p w14:paraId="1F7EC01F" w14:textId="77777777" w:rsidR="00307188" w:rsidRPr="00307188" w:rsidRDefault="00307188" w:rsidP="00307188">
      <w:pPr>
        <w:pStyle w:val="ab"/>
        <w:tabs>
          <w:tab w:val="left" w:pos="1134"/>
        </w:tabs>
        <w:ind w:left="0" w:firstLine="851"/>
        <w:rPr>
          <w:sz w:val="24"/>
          <w:szCs w:val="24"/>
        </w:rPr>
      </w:pPr>
      <w:r w:rsidRPr="00307188">
        <w:rPr>
          <w:sz w:val="24"/>
          <w:szCs w:val="24"/>
        </w:rPr>
        <w:t>1.8.1. Инспектор обязан:</w:t>
      </w:r>
    </w:p>
    <w:p w14:paraId="5C9D39EE" w14:textId="77777777" w:rsidR="00307188" w:rsidRPr="00307188" w:rsidRDefault="00307188" w:rsidP="00307188">
      <w:pPr>
        <w:pStyle w:val="ab"/>
        <w:tabs>
          <w:tab w:val="left" w:pos="1134"/>
        </w:tabs>
        <w:ind w:left="0" w:firstLine="851"/>
        <w:rPr>
          <w:sz w:val="24"/>
          <w:szCs w:val="24"/>
        </w:rPr>
      </w:pPr>
      <w:r w:rsidRPr="00307188">
        <w:rPr>
          <w:sz w:val="24"/>
          <w:szCs w:val="24"/>
        </w:rPr>
        <w:t>1) соблюдать законодательство Российской Федерации, права и законные интересы контролируемых лиц;</w:t>
      </w:r>
    </w:p>
    <w:p w14:paraId="16C4430B" w14:textId="77777777" w:rsidR="00307188" w:rsidRPr="00307188" w:rsidRDefault="00307188" w:rsidP="00307188">
      <w:pPr>
        <w:pStyle w:val="ab"/>
        <w:tabs>
          <w:tab w:val="left" w:pos="1134"/>
        </w:tabs>
        <w:ind w:left="0" w:firstLine="851"/>
        <w:rPr>
          <w:sz w:val="24"/>
          <w:szCs w:val="24"/>
        </w:rPr>
      </w:pPr>
      <w:r w:rsidRPr="00307188">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24CBFD6" w14:textId="77777777" w:rsidR="00307188" w:rsidRPr="00307188" w:rsidRDefault="00307188" w:rsidP="00307188">
      <w:pPr>
        <w:pStyle w:val="ab"/>
        <w:tabs>
          <w:tab w:val="left" w:pos="1134"/>
        </w:tabs>
        <w:ind w:left="0" w:firstLine="851"/>
        <w:rPr>
          <w:sz w:val="24"/>
          <w:szCs w:val="24"/>
        </w:rPr>
      </w:pPr>
      <w:r w:rsidRPr="00307188">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568291E" w14:textId="77777777" w:rsidR="00307188" w:rsidRPr="00307188" w:rsidRDefault="00307188" w:rsidP="00307188">
      <w:pPr>
        <w:pStyle w:val="ab"/>
        <w:tabs>
          <w:tab w:val="left" w:pos="1134"/>
        </w:tabs>
        <w:ind w:left="0" w:firstLine="851"/>
        <w:rPr>
          <w:sz w:val="24"/>
          <w:szCs w:val="24"/>
        </w:rPr>
      </w:pPr>
      <w:r w:rsidRPr="00307188">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7FE3C78" w14:textId="77777777" w:rsidR="00307188" w:rsidRPr="00307188" w:rsidRDefault="00307188" w:rsidP="00307188">
      <w:pPr>
        <w:pStyle w:val="ab"/>
        <w:tabs>
          <w:tab w:val="left" w:pos="1134"/>
        </w:tabs>
        <w:ind w:left="0" w:firstLine="851"/>
        <w:rPr>
          <w:sz w:val="24"/>
          <w:szCs w:val="24"/>
        </w:rPr>
      </w:pPr>
      <w:r w:rsidRPr="00307188">
        <w:rPr>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Pr="00307188">
        <w:rPr>
          <w:sz w:val="24"/>
          <w:szCs w:val="24"/>
        </w:rPr>
        <w:lastRenderedPageBreak/>
        <w:t>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0F628689" w14:textId="77777777" w:rsidR="00307188" w:rsidRPr="00307188" w:rsidRDefault="00307188" w:rsidP="00307188">
      <w:pPr>
        <w:pStyle w:val="ab"/>
        <w:tabs>
          <w:tab w:val="left" w:pos="1134"/>
        </w:tabs>
        <w:ind w:left="0" w:firstLine="851"/>
        <w:rPr>
          <w:sz w:val="24"/>
          <w:szCs w:val="24"/>
        </w:rPr>
      </w:pPr>
      <w:r w:rsidRPr="00307188">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1CFFF6C" w14:textId="77777777" w:rsidR="00307188" w:rsidRPr="00307188" w:rsidRDefault="00307188" w:rsidP="00307188">
      <w:pPr>
        <w:pStyle w:val="ab"/>
        <w:tabs>
          <w:tab w:val="left" w:pos="1134"/>
        </w:tabs>
        <w:ind w:left="0" w:firstLine="851"/>
        <w:rPr>
          <w:sz w:val="24"/>
          <w:szCs w:val="24"/>
        </w:rPr>
      </w:pPr>
      <w:r w:rsidRPr="00307188">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386C147" w14:textId="77777777" w:rsidR="00307188" w:rsidRPr="00307188" w:rsidRDefault="00307188" w:rsidP="00307188">
      <w:pPr>
        <w:pStyle w:val="ab"/>
        <w:tabs>
          <w:tab w:val="left" w:pos="1134"/>
        </w:tabs>
        <w:ind w:left="0" w:firstLine="851"/>
        <w:rPr>
          <w:sz w:val="24"/>
          <w:szCs w:val="24"/>
        </w:rPr>
      </w:pPr>
      <w:r w:rsidRPr="00307188">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3B1A1F9" w14:textId="77777777" w:rsidR="00307188" w:rsidRPr="00307188" w:rsidRDefault="00307188" w:rsidP="00307188">
      <w:pPr>
        <w:pStyle w:val="ab"/>
        <w:tabs>
          <w:tab w:val="left" w:pos="1134"/>
        </w:tabs>
        <w:ind w:left="0" w:firstLine="851"/>
        <w:rPr>
          <w:sz w:val="24"/>
          <w:szCs w:val="24"/>
        </w:rPr>
      </w:pPr>
      <w:r w:rsidRPr="00307188">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09FBDD9" w14:textId="77777777" w:rsidR="00307188" w:rsidRPr="00307188" w:rsidRDefault="00307188" w:rsidP="00307188">
      <w:pPr>
        <w:pStyle w:val="ab"/>
        <w:tabs>
          <w:tab w:val="left" w:pos="1134"/>
        </w:tabs>
        <w:ind w:left="0" w:firstLine="851"/>
        <w:rPr>
          <w:sz w:val="24"/>
          <w:szCs w:val="24"/>
        </w:rPr>
      </w:pPr>
      <w:r w:rsidRPr="00307188">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6B43195A" w14:textId="77777777" w:rsidR="00307188" w:rsidRPr="00307188" w:rsidRDefault="00307188" w:rsidP="00307188">
      <w:pPr>
        <w:pStyle w:val="ab"/>
        <w:tabs>
          <w:tab w:val="left" w:pos="1134"/>
        </w:tabs>
        <w:ind w:left="0" w:firstLine="851"/>
        <w:rPr>
          <w:sz w:val="24"/>
          <w:szCs w:val="24"/>
        </w:rPr>
      </w:pPr>
      <w:r w:rsidRPr="00307188">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83084A4" w14:textId="77777777" w:rsidR="00307188" w:rsidRPr="00307188" w:rsidRDefault="00307188" w:rsidP="00307188">
      <w:pPr>
        <w:pStyle w:val="ab"/>
        <w:tabs>
          <w:tab w:val="left" w:pos="1134"/>
        </w:tabs>
        <w:ind w:left="0" w:firstLine="851"/>
        <w:rPr>
          <w:sz w:val="24"/>
          <w:szCs w:val="24"/>
        </w:rPr>
      </w:pPr>
      <w:r w:rsidRPr="00307188">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85D2D44" w14:textId="77777777" w:rsidR="00307188" w:rsidRPr="00307188" w:rsidRDefault="00307188" w:rsidP="00307188">
      <w:pPr>
        <w:pStyle w:val="ab"/>
        <w:tabs>
          <w:tab w:val="left" w:pos="1134"/>
        </w:tabs>
        <w:ind w:left="0" w:firstLine="851"/>
        <w:rPr>
          <w:sz w:val="24"/>
          <w:szCs w:val="24"/>
        </w:rPr>
      </w:pPr>
      <w:r w:rsidRPr="00307188">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99E718E" w14:textId="77777777" w:rsidR="00307188" w:rsidRPr="00307188" w:rsidRDefault="00307188" w:rsidP="00307188">
      <w:pPr>
        <w:pStyle w:val="ab"/>
        <w:tabs>
          <w:tab w:val="left" w:pos="1134"/>
        </w:tabs>
        <w:ind w:left="0" w:firstLine="851"/>
        <w:rPr>
          <w:sz w:val="24"/>
          <w:szCs w:val="24"/>
        </w:rPr>
      </w:pPr>
      <w:r w:rsidRPr="00307188">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E7724FD" w14:textId="77777777" w:rsidR="00307188" w:rsidRPr="00307188" w:rsidRDefault="00307188" w:rsidP="00307188">
      <w:pPr>
        <w:pStyle w:val="ab"/>
        <w:tabs>
          <w:tab w:val="left" w:pos="1134"/>
        </w:tabs>
        <w:ind w:left="0" w:firstLine="851"/>
        <w:rPr>
          <w:sz w:val="24"/>
          <w:szCs w:val="24"/>
        </w:rPr>
      </w:pPr>
      <w:r w:rsidRPr="00307188">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BD2AD91" w14:textId="77777777" w:rsidR="00307188" w:rsidRPr="00307188" w:rsidRDefault="00307188" w:rsidP="00307188">
      <w:pPr>
        <w:pStyle w:val="ab"/>
        <w:tabs>
          <w:tab w:val="left" w:pos="1134"/>
        </w:tabs>
        <w:ind w:left="0" w:firstLine="851"/>
        <w:rPr>
          <w:sz w:val="24"/>
          <w:szCs w:val="24"/>
        </w:rPr>
      </w:pPr>
      <w:r w:rsidRPr="00307188">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C595B3C" w14:textId="77777777" w:rsidR="00307188" w:rsidRPr="00307188" w:rsidRDefault="00307188" w:rsidP="00307188">
      <w:pPr>
        <w:pStyle w:val="ab"/>
        <w:tabs>
          <w:tab w:val="left" w:pos="1134"/>
        </w:tabs>
        <w:ind w:left="0" w:firstLine="851"/>
        <w:rPr>
          <w:sz w:val="24"/>
          <w:szCs w:val="24"/>
        </w:rPr>
      </w:pPr>
      <w:r w:rsidRPr="00307188">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B0DD22D" w14:textId="77777777" w:rsidR="00307188" w:rsidRPr="00307188" w:rsidRDefault="00307188" w:rsidP="00307188">
      <w:pPr>
        <w:pStyle w:val="ab"/>
        <w:tabs>
          <w:tab w:val="left" w:pos="1134"/>
        </w:tabs>
        <w:ind w:left="0" w:firstLine="851"/>
        <w:rPr>
          <w:sz w:val="24"/>
          <w:szCs w:val="24"/>
        </w:rPr>
      </w:pPr>
      <w:r w:rsidRPr="00307188">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C451031" w14:textId="77777777" w:rsidR="00307188" w:rsidRPr="00307188" w:rsidRDefault="00307188" w:rsidP="00307188">
      <w:pPr>
        <w:pStyle w:val="ab"/>
        <w:tabs>
          <w:tab w:val="left" w:pos="1134"/>
        </w:tabs>
        <w:ind w:left="0" w:firstLine="851"/>
        <w:rPr>
          <w:sz w:val="24"/>
          <w:szCs w:val="24"/>
        </w:rPr>
      </w:pPr>
      <w:r w:rsidRPr="00307188">
        <w:rPr>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08B0DC7" w14:textId="77777777" w:rsidR="00307188" w:rsidRPr="00307188" w:rsidRDefault="00307188" w:rsidP="00307188">
      <w:pPr>
        <w:pStyle w:val="ab"/>
        <w:tabs>
          <w:tab w:val="left" w:pos="1134"/>
        </w:tabs>
        <w:ind w:left="0"/>
        <w:rPr>
          <w:sz w:val="24"/>
          <w:szCs w:val="24"/>
        </w:rPr>
      </w:pPr>
      <w:r w:rsidRPr="00307188">
        <w:rPr>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519C6D4C" w14:textId="77777777" w:rsidR="00307188" w:rsidRPr="00307188" w:rsidRDefault="00307188" w:rsidP="00307188">
      <w:pPr>
        <w:pStyle w:val="ab"/>
        <w:tabs>
          <w:tab w:val="left" w:pos="1134"/>
        </w:tabs>
        <w:ind w:left="0"/>
        <w:rPr>
          <w:sz w:val="24"/>
          <w:szCs w:val="24"/>
        </w:rPr>
      </w:pPr>
      <w:r w:rsidRPr="00307188">
        <w:rPr>
          <w:sz w:val="24"/>
          <w:szCs w:val="24"/>
        </w:rPr>
        <w:t>8) совершать иные действия, предусмотренные федеральным законом о виде контроля, настоящим Положением.</w:t>
      </w:r>
    </w:p>
    <w:p w14:paraId="7919ECEC" w14:textId="77777777" w:rsidR="00307188" w:rsidRPr="00307188" w:rsidRDefault="00307188" w:rsidP="00307188">
      <w:pPr>
        <w:pStyle w:val="HTML"/>
        <w:ind w:firstLine="540"/>
        <w:jc w:val="both"/>
        <w:rPr>
          <w:rFonts w:ascii="Times New Roman" w:hAnsi="Times New Roman" w:cs="Times New Roman"/>
          <w:sz w:val="24"/>
          <w:szCs w:val="24"/>
        </w:rPr>
      </w:pPr>
      <w:r w:rsidRPr="00307188">
        <w:rPr>
          <w:rFonts w:ascii="Times New Roman" w:hAnsi="Times New Roman" w:cs="Times New Roman"/>
          <w:sz w:val="24"/>
          <w:szCs w:val="24"/>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72A324A6" w14:textId="77777777" w:rsidR="00307188" w:rsidRPr="00307188" w:rsidRDefault="00307188" w:rsidP="00307188">
      <w:pPr>
        <w:pStyle w:val="ConsPlusNormal"/>
        <w:ind w:firstLine="709"/>
        <w:jc w:val="both"/>
        <w:rPr>
          <w:rFonts w:ascii="Times New Roman" w:hAnsi="Times New Roman" w:cs="Times New Roman"/>
          <w:sz w:val="24"/>
          <w:szCs w:val="24"/>
        </w:rPr>
      </w:pPr>
    </w:p>
    <w:p w14:paraId="77C1EB83" w14:textId="77777777" w:rsidR="00307188" w:rsidRPr="00307188" w:rsidRDefault="00307188" w:rsidP="00307188">
      <w:pPr>
        <w:pStyle w:val="ConsPlusTitle"/>
        <w:jc w:val="center"/>
        <w:outlineLvl w:val="1"/>
        <w:rPr>
          <w:rFonts w:ascii="Times New Roman" w:hAnsi="Times New Roman" w:cs="Times New Roman"/>
          <w:sz w:val="24"/>
          <w:szCs w:val="24"/>
        </w:rPr>
      </w:pPr>
      <w:r w:rsidRPr="00307188">
        <w:rPr>
          <w:rFonts w:ascii="Times New Roman" w:hAnsi="Times New Roman" w:cs="Times New Roman"/>
          <w:sz w:val="24"/>
          <w:szCs w:val="24"/>
        </w:rPr>
        <w:t>2. Категории риска причинения вреда (ущерба)</w:t>
      </w:r>
    </w:p>
    <w:p w14:paraId="6575007E" w14:textId="77777777" w:rsidR="00307188" w:rsidRPr="00307188" w:rsidRDefault="00307188" w:rsidP="00307188">
      <w:pPr>
        <w:pStyle w:val="ConsPlusNormal"/>
        <w:ind w:firstLine="709"/>
        <w:jc w:val="both"/>
        <w:rPr>
          <w:rFonts w:ascii="Times New Roman" w:hAnsi="Times New Roman" w:cs="Times New Roman"/>
          <w:sz w:val="24"/>
          <w:szCs w:val="24"/>
        </w:rPr>
      </w:pPr>
    </w:p>
    <w:p w14:paraId="54A0BE02" w14:textId="77777777" w:rsidR="00307188" w:rsidRPr="00307188" w:rsidRDefault="00307188" w:rsidP="00307188">
      <w:pPr>
        <w:pStyle w:val="ab"/>
        <w:tabs>
          <w:tab w:val="left" w:pos="1134"/>
        </w:tabs>
        <w:ind w:left="0"/>
        <w:rPr>
          <w:sz w:val="24"/>
          <w:szCs w:val="24"/>
        </w:rPr>
      </w:pPr>
      <w:r w:rsidRPr="00307188">
        <w:rPr>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5A64392" w14:textId="77777777" w:rsidR="00307188" w:rsidRPr="00307188" w:rsidRDefault="00307188" w:rsidP="00307188">
      <w:pPr>
        <w:pStyle w:val="ab"/>
        <w:tabs>
          <w:tab w:val="left" w:pos="1134"/>
        </w:tabs>
        <w:ind w:left="0"/>
        <w:rPr>
          <w:sz w:val="24"/>
          <w:szCs w:val="24"/>
        </w:rPr>
      </w:pPr>
      <w:r w:rsidRPr="00307188">
        <w:rPr>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67B00A5" w14:textId="77777777" w:rsidR="00307188" w:rsidRPr="00307188" w:rsidRDefault="00307188" w:rsidP="00307188">
      <w:pPr>
        <w:rPr>
          <w:sz w:val="24"/>
          <w:szCs w:val="24"/>
        </w:rPr>
      </w:pPr>
      <w:r w:rsidRPr="00307188">
        <w:rPr>
          <w:sz w:val="24"/>
          <w:szCs w:val="24"/>
        </w:rPr>
        <w:t>значительный риск;</w:t>
      </w:r>
    </w:p>
    <w:p w14:paraId="77D49427" w14:textId="77777777" w:rsidR="00307188" w:rsidRPr="00307188" w:rsidRDefault="00307188" w:rsidP="00307188">
      <w:pPr>
        <w:rPr>
          <w:sz w:val="24"/>
          <w:szCs w:val="24"/>
        </w:rPr>
      </w:pPr>
      <w:r w:rsidRPr="00307188">
        <w:rPr>
          <w:sz w:val="24"/>
          <w:szCs w:val="24"/>
        </w:rPr>
        <w:t>средний риск;</w:t>
      </w:r>
    </w:p>
    <w:p w14:paraId="314490AF" w14:textId="77777777" w:rsidR="00307188" w:rsidRPr="00307188" w:rsidRDefault="00307188" w:rsidP="00307188">
      <w:pPr>
        <w:rPr>
          <w:sz w:val="24"/>
          <w:szCs w:val="24"/>
        </w:rPr>
      </w:pPr>
      <w:r w:rsidRPr="00307188">
        <w:rPr>
          <w:sz w:val="24"/>
          <w:szCs w:val="24"/>
        </w:rPr>
        <w:t>умеренный риск;</w:t>
      </w:r>
    </w:p>
    <w:p w14:paraId="2E6F4E6F" w14:textId="77777777" w:rsidR="00307188" w:rsidRPr="00307188" w:rsidRDefault="00307188" w:rsidP="00307188">
      <w:pPr>
        <w:rPr>
          <w:sz w:val="24"/>
          <w:szCs w:val="24"/>
        </w:rPr>
      </w:pPr>
      <w:r w:rsidRPr="00307188">
        <w:rPr>
          <w:sz w:val="24"/>
          <w:szCs w:val="24"/>
        </w:rPr>
        <w:t>низкий риск.</w:t>
      </w:r>
    </w:p>
    <w:p w14:paraId="7F20CF63" w14:textId="77777777" w:rsidR="00307188" w:rsidRPr="00307188" w:rsidRDefault="00307188" w:rsidP="00307188">
      <w:pPr>
        <w:pStyle w:val="ab"/>
        <w:tabs>
          <w:tab w:val="left" w:pos="1134"/>
        </w:tabs>
        <w:ind w:left="0"/>
        <w:rPr>
          <w:sz w:val="24"/>
          <w:szCs w:val="24"/>
        </w:rPr>
      </w:pPr>
      <w:r w:rsidRPr="00307188">
        <w:rPr>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28C10BB7" w14:textId="77777777" w:rsidR="00307188" w:rsidRPr="00307188" w:rsidRDefault="00307188" w:rsidP="00307188">
      <w:pPr>
        <w:pStyle w:val="ab"/>
        <w:tabs>
          <w:tab w:val="left" w:pos="1134"/>
        </w:tabs>
        <w:ind w:left="0"/>
        <w:rPr>
          <w:sz w:val="24"/>
          <w:szCs w:val="24"/>
        </w:rPr>
      </w:pPr>
      <w:r w:rsidRPr="00307188">
        <w:rPr>
          <w:sz w:val="24"/>
          <w:szCs w:val="24"/>
        </w:rPr>
        <w:t>2.4. В случае если объект контроля не отнесен к определенной категории риска, он считается отнесенным к категории низкого риска.</w:t>
      </w:r>
    </w:p>
    <w:p w14:paraId="10EB43F9" w14:textId="77777777" w:rsidR="00307188" w:rsidRPr="00307188" w:rsidRDefault="00307188" w:rsidP="00307188">
      <w:pPr>
        <w:pStyle w:val="ab"/>
        <w:tabs>
          <w:tab w:val="left" w:pos="1134"/>
        </w:tabs>
        <w:ind w:left="0"/>
        <w:rPr>
          <w:sz w:val="24"/>
          <w:szCs w:val="24"/>
        </w:rPr>
      </w:pPr>
      <w:r w:rsidRPr="00307188">
        <w:rPr>
          <w:sz w:val="24"/>
          <w:szCs w:val="24"/>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C9B6ECA" w14:textId="77777777" w:rsidR="00307188" w:rsidRPr="00307188" w:rsidRDefault="00307188" w:rsidP="00307188">
      <w:pPr>
        <w:autoSpaceDE w:val="0"/>
        <w:autoSpaceDN w:val="0"/>
        <w:adjustRightInd w:val="0"/>
        <w:ind w:firstLine="708"/>
        <w:rPr>
          <w:sz w:val="24"/>
          <w:szCs w:val="24"/>
        </w:rPr>
      </w:pPr>
      <w:r w:rsidRPr="00307188">
        <w:rPr>
          <w:sz w:val="24"/>
          <w:szCs w:val="24"/>
        </w:rPr>
        <w:t xml:space="preserve">2.6. </w:t>
      </w:r>
      <w:hyperlink r:id="rId8" w:history="1">
        <w:r w:rsidRPr="00307188">
          <w:rPr>
            <w:sz w:val="24"/>
            <w:szCs w:val="24"/>
          </w:rPr>
          <w:t>Перечень</w:t>
        </w:r>
      </w:hyperlink>
      <w:r w:rsidRPr="00307188">
        <w:rPr>
          <w:sz w:val="24"/>
          <w:szCs w:val="24"/>
        </w:rPr>
        <w:t xml:space="preserve">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14:paraId="61F61239" w14:textId="77777777" w:rsidR="00307188" w:rsidRPr="00307188" w:rsidRDefault="00307188" w:rsidP="00307188">
      <w:pPr>
        <w:pStyle w:val="ab"/>
        <w:tabs>
          <w:tab w:val="left" w:pos="1134"/>
        </w:tabs>
        <w:ind w:left="0"/>
        <w:rPr>
          <w:sz w:val="24"/>
          <w:szCs w:val="24"/>
        </w:rPr>
      </w:pPr>
    </w:p>
    <w:p w14:paraId="3826028D" w14:textId="77777777" w:rsidR="00307188" w:rsidRPr="00307188" w:rsidRDefault="00307188" w:rsidP="00307188">
      <w:pPr>
        <w:tabs>
          <w:tab w:val="left" w:pos="1134"/>
        </w:tabs>
        <w:jc w:val="center"/>
        <w:rPr>
          <w:b/>
          <w:sz w:val="24"/>
          <w:szCs w:val="24"/>
        </w:rPr>
      </w:pPr>
      <w:r w:rsidRPr="00307188">
        <w:rPr>
          <w:b/>
          <w:sz w:val="24"/>
          <w:szCs w:val="24"/>
        </w:rPr>
        <w:t xml:space="preserve">3. Виды профилактических мероприятий, которые проводятся при осуществлении муниципального контроля </w:t>
      </w:r>
    </w:p>
    <w:p w14:paraId="253CC001" w14:textId="77777777" w:rsidR="00307188" w:rsidRPr="00307188" w:rsidRDefault="00307188" w:rsidP="00307188">
      <w:pPr>
        <w:tabs>
          <w:tab w:val="left" w:pos="1134"/>
        </w:tabs>
        <w:rPr>
          <w:sz w:val="24"/>
          <w:szCs w:val="24"/>
        </w:rPr>
      </w:pPr>
    </w:p>
    <w:p w14:paraId="269EA59B" w14:textId="77777777" w:rsidR="00307188" w:rsidRPr="00307188" w:rsidRDefault="00307188" w:rsidP="00307188">
      <w:pPr>
        <w:pStyle w:val="ab"/>
        <w:tabs>
          <w:tab w:val="left" w:pos="1134"/>
        </w:tabs>
        <w:ind w:left="0"/>
        <w:rPr>
          <w:sz w:val="24"/>
          <w:szCs w:val="24"/>
        </w:rPr>
      </w:pPr>
      <w:r w:rsidRPr="00307188">
        <w:rPr>
          <w:sz w:val="24"/>
          <w:szCs w:val="24"/>
        </w:rPr>
        <w:t>При осуществлении муниципального контроля Контрольный орган проводит следующие виды профилактических мероприятий:</w:t>
      </w:r>
    </w:p>
    <w:p w14:paraId="2F43EA79"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1) информирование;</w:t>
      </w:r>
    </w:p>
    <w:p w14:paraId="5B870284"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2) консультирование.</w:t>
      </w:r>
    </w:p>
    <w:p w14:paraId="657864A2" w14:textId="77777777" w:rsidR="00307188" w:rsidRPr="00307188" w:rsidRDefault="00307188" w:rsidP="00307188">
      <w:pPr>
        <w:pStyle w:val="ConsPlusNormal"/>
        <w:ind w:firstLine="709"/>
        <w:jc w:val="both"/>
        <w:rPr>
          <w:rFonts w:ascii="Times New Roman" w:hAnsi="Times New Roman" w:cs="Times New Roman"/>
          <w:sz w:val="24"/>
          <w:szCs w:val="24"/>
        </w:rPr>
      </w:pPr>
    </w:p>
    <w:p w14:paraId="56B97D28" w14:textId="77777777" w:rsidR="00307188" w:rsidRPr="00307188" w:rsidRDefault="00307188" w:rsidP="00307188">
      <w:pPr>
        <w:pStyle w:val="ConsPlusNormal"/>
        <w:jc w:val="center"/>
        <w:rPr>
          <w:rFonts w:ascii="Times New Roman" w:hAnsi="Times New Roman" w:cs="Times New Roman"/>
          <w:sz w:val="24"/>
          <w:szCs w:val="24"/>
        </w:rPr>
      </w:pPr>
      <w:r w:rsidRPr="00307188">
        <w:rPr>
          <w:rFonts w:ascii="Times New Roman" w:hAnsi="Times New Roman" w:cs="Times New Roman"/>
          <w:sz w:val="24"/>
          <w:szCs w:val="24"/>
        </w:rPr>
        <w:t xml:space="preserve">3.1. Информирование контролируемых и иных заинтересованных лиц по вопросам соблюдения обязательных требований </w:t>
      </w:r>
    </w:p>
    <w:p w14:paraId="25034D5C" w14:textId="77777777" w:rsidR="00307188" w:rsidRPr="00307188" w:rsidRDefault="00307188" w:rsidP="00307188">
      <w:pPr>
        <w:pStyle w:val="ConsPlusNormal"/>
        <w:ind w:firstLine="709"/>
        <w:jc w:val="center"/>
        <w:rPr>
          <w:rFonts w:ascii="Times New Roman" w:hAnsi="Times New Roman" w:cs="Times New Roman"/>
          <w:b/>
          <w:sz w:val="24"/>
          <w:szCs w:val="24"/>
        </w:rPr>
      </w:pPr>
    </w:p>
    <w:p w14:paraId="0ABB967F" w14:textId="77777777" w:rsidR="00307188" w:rsidRPr="00307188" w:rsidRDefault="00307188" w:rsidP="00307188">
      <w:pPr>
        <w:pStyle w:val="ab"/>
        <w:tabs>
          <w:tab w:val="left" w:pos="1134"/>
        </w:tabs>
        <w:ind w:left="0"/>
        <w:rPr>
          <w:sz w:val="24"/>
          <w:szCs w:val="24"/>
        </w:rPr>
      </w:pPr>
      <w:r w:rsidRPr="00307188">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98931F8" w14:textId="77777777" w:rsidR="00307188" w:rsidRPr="00307188" w:rsidRDefault="00307188" w:rsidP="00307188">
      <w:pPr>
        <w:rPr>
          <w:sz w:val="24"/>
          <w:szCs w:val="24"/>
        </w:rPr>
      </w:pPr>
    </w:p>
    <w:p w14:paraId="7F4EDAE5" w14:textId="77777777" w:rsidR="00307188" w:rsidRPr="00307188" w:rsidRDefault="00307188" w:rsidP="00307188">
      <w:pPr>
        <w:jc w:val="center"/>
        <w:rPr>
          <w:sz w:val="24"/>
          <w:szCs w:val="24"/>
        </w:rPr>
      </w:pPr>
      <w:r w:rsidRPr="00307188">
        <w:rPr>
          <w:sz w:val="24"/>
          <w:szCs w:val="24"/>
        </w:rPr>
        <w:t>3.2. Консультирование</w:t>
      </w:r>
    </w:p>
    <w:p w14:paraId="0F30814D" w14:textId="77777777" w:rsidR="00307188" w:rsidRPr="00307188" w:rsidRDefault="00307188" w:rsidP="00307188">
      <w:pPr>
        <w:jc w:val="center"/>
        <w:rPr>
          <w:b/>
          <w:sz w:val="24"/>
          <w:szCs w:val="24"/>
        </w:rPr>
      </w:pPr>
    </w:p>
    <w:p w14:paraId="52DD0F0F"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3.2.1.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597931C" w14:textId="77777777" w:rsidR="00307188" w:rsidRPr="00307188" w:rsidRDefault="00307188" w:rsidP="00307188">
      <w:pPr>
        <w:pStyle w:val="ConsPlusNormal"/>
        <w:tabs>
          <w:tab w:val="left" w:pos="1134"/>
        </w:tabs>
        <w:ind w:left="709"/>
        <w:jc w:val="both"/>
        <w:rPr>
          <w:rFonts w:ascii="Times New Roman" w:hAnsi="Times New Roman" w:cs="Times New Roman"/>
          <w:sz w:val="24"/>
          <w:szCs w:val="24"/>
        </w:rPr>
      </w:pPr>
      <w:r w:rsidRPr="00307188">
        <w:rPr>
          <w:rFonts w:ascii="Times New Roman" w:hAnsi="Times New Roman" w:cs="Times New Roman"/>
          <w:sz w:val="24"/>
          <w:szCs w:val="24"/>
        </w:rPr>
        <w:t>1) порядка проведения контрольных мероприятий;</w:t>
      </w:r>
    </w:p>
    <w:p w14:paraId="22F358CA" w14:textId="77777777" w:rsidR="00307188" w:rsidRPr="00307188" w:rsidRDefault="00307188" w:rsidP="00307188">
      <w:pPr>
        <w:pStyle w:val="ConsPlusNormal"/>
        <w:tabs>
          <w:tab w:val="left" w:pos="1134"/>
        </w:tabs>
        <w:ind w:left="709"/>
        <w:jc w:val="both"/>
        <w:rPr>
          <w:rFonts w:ascii="Times New Roman" w:hAnsi="Times New Roman" w:cs="Times New Roman"/>
          <w:sz w:val="24"/>
          <w:szCs w:val="24"/>
        </w:rPr>
      </w:pPr>
      <w:r w:rsidRPr="00307188">
        <w:rPr>
          <w:rFonts w:ascii="Times New Roman" w:hAnsi="Times New Roman" w:cs="Times New Roman"/>
          <w:sz w:val="24"/>
          <w:szCs w:val="24"/>
        </w:rPr>
        <w:t>2) периодичности проведения контрольных мероприятий;</w:t>
      </w:r>
    </w:p>
    <w:p w14:paraId="6CA1F906" w14:textId="77777777" w:rsidR="00307188" w:rsidRPr="00307188" w:rsidRDefault="00307188" w:rsidP="00307188">
      <w:pPr>
        <w:pStyle w:val="ConsPlusNormal"/>
        <w:tabs>
          <w:tab w:val="left" w:pos="1134"/>
        </w:tabs>
        <w:ind w:left="709"/>
        <w:jc w:val="both"/>
        <w:rPr>
          <w:rFonts w:ascii="Times New Roman" w:hAnsi="Times New Roman" w:cs="Times New Roman"/>
          <w:sz w:val="24"/>
          <w:szCs w:val="24"/>
        </w:rPr>
      </w:pPr>
      <w:r w:rsidRPr="00307188">
        <w:rPr>
          <w:rFonts w:ascii="Times New Roman" w:hAnsi="Times New Roman" w:cs="Times New Roman"/>
          <w:sz w:val="24"/>
          <w:szCs w:val="24"/>
        </w:rPr>
        <w:t>3) порядка принятия решений по итогам контрольных мероприятий;</w:t>
      </w:r>
    </w:p>
    <w:p w14:paraId="1CDB4B80" w14:textId="77777777" w:rsidR="00307188" w:rsidRPr="00307188" w:rsidRDefault="00307188" w:rsidP="00307188">
      <w:pPr>
        <w:pStyle w:val="ConsPlusNormal"/>
        <w:tabs>
          <w:tab w:val="left" w:pos="1134"/>
        </w:tabs>
        <w:ind w:left="709"/>
        <w:jc w:val="both"/>
        <w:rPr>
          <w:rFonts w:ascii="Times New Roman" w:hAnsi="Times New Roman" w:cs="Times New Roman"/>
          <w:sz w:val="24"/>
          <w:szCs w:val="24"/>
        </w:rPr>
      </w:pPr>
      <w:r w:rsidRPr="00307188">
        <w:rPr>
          <w:rFonts w:ascii="Times New Roman" w:hAnsi="Times New Roman" w:cs="Times New Roman"/>
          <w:sz w:val="24"/>
          <w:szCs w:val="24"/>
        </w:rPr>
        <w:t>4) порядка обжалования решений Контрольного органа.</w:t>
      </w:r>
    </w:p>
    <w:p w14:paraId="23EC2BC4" w14:textId="77777777" w:rsidR="00307188" w:rsidRPr="00307188" w:rsidRDefault="00307188" w:rsidP="00307188">
      <w:pPr>
        <w:pStyle w:val="ab"/>
        <w:tabs>
          <w:tab w:val="left" w:pos="1134"/>
        </w:tabs>
        <w:ind w:left="0"/>
        <w:rPr>
          <w:sz w:val="24"/>
          <w:szCs w:val="24"/>
        </w:rPr>
      </w:pPr>
      <w:r w:rsidRPr="00307188">
        <w:rPr>
          <w:sz w:val="24"/>
          <w:szCs w:val="24"/>
        </w:rPr>
        <w:t>3.2.2. Инспекторы осуществляют консультирование контролируемых лиц и их представителей:</w:t>
      </w:r>
    </w:p>
    <w:p w14:paraId="3657D5DF"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2B4936B"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4884DAE" w14:textId="77777777" w:rsidR="00307188" w:rsidRPr="00307188" w:rsidRDefault="00307188" w:rsidP="00307188">
      <w:pPr>
        <w:rPr>
          <w:sz w:val="24"/>
          <w:szCs w:val="24"/>
        </w:rPr>
      </w:pPr>
      <w:r w:rsidRPr="00307188">
        <w:rPr>
          <w:sz w:val="24"/>
          <w:szCs w:val="24"/>
        </w:rPr>
        <w:t>3.2.3. Индивидуальное консультирование на личном приеме каждого заявителя инспекторами не может превышать 10 минут.</w:t>
      </w:r>
    </w:p>
    <w:p w14:paraId="3C18F5EF" w14:textId="77777777" w:rsidR="00307188" w:rsidRPr="00307188" w:rsidRDefault="00307188" w:rsidP="00307188">
      <w:pPr>
        <w:rPr>
          <w:sz w:val="24"/>
          <w:szCs w:val="24"/>
        </w:rPr>
      </w:pPr>
      <w:r w:rsidRPr="00307188">
        <w:rPr>
          <w:sz w:val="24"/>
          <w:szCs w:val="24"/>
        </w:rPr>
        <w:t>Время разговора по телефону не должно превышать 10 минут.</w:t>
      </w:r>
    </w:p>
    <w:p w14:paraId="249FB6FB"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3.2.4.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E3B76E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3.2.5. Письменное консультирование контролируемых лиц и их представителей осуществляется по порядку обжалования решений Контрольного органа;</w:t>
      </w:r>
    </w:p>
    <w:p w14:paraId="6A4D4CD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3.2.6. Контролируемое лицо вправе направить запрос о предоставлении письменного ответа в сроки, установленные Федеральным </w:t>
      </w:r>
      <w:hyperlink r:id="rId9" w:history="1">
        <w:r w:rsidRPr="00307188">
          <w:rPr>
            <w:rFonts w:ascii="Times New Roman" w:hAnsi="Times New Roman" w:cs="Times New Roman"/>
            <w:sz w:val="24"/>
            <w:szCs w:val="24"/>
          </w:rPr>
          <w:t>законом</w:t>
        </w:r>
      </w:hyperlink>
      <w:r w:rsidRPr="00307188">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3289B48A"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3.2.7. Контрольный орган осуществляет учет проведенных консультирований.</w:t>
      </w:r>
    </w:p>
    <w:p w14:paraId="67DFE334" w14:textId="77777777" w:rsidR="00307188" w:rsidRPr="00307188" w:rsidRDefault="00307188" w:rsidP="00307188">
      <w:pPr>
        <w:pStyle w:val="ConsPlusNormal"/>
        <w:ind w:firstLine="709"/>
        <w:jc w:val="both"/>
        <w:rPr>
          <w:rFonts w:ascii="Times New Roman" w:hAnsi="Times New Roman" w:cs="Times New Roman"/>
          <w:sz w:val="24"/>
          <w:szCs w:val="24"/>
        </w:rPr>
      </w:pPr>
    </w:p>
    <w:p w14:paraId="131C3043" w14:textId="77777777" w:rsidR="00307188" w:rsidRPr="00307188" w:rsidRDefault="00307188" w:rsidP="00307188">
      <w:pPr>
        <w:pStyle w:val="ab"/>
        <w:tabs>
          <w:tab w:val="left" w:pos="1134"/>
        </w:tabs>
        <w:ind w:left="0"/>
        <w:jc w:val="center"/>
        <w:rPr>
          <w:b/>
          <w:sz w:val="24"/>
          <w:szCs w:val="24"/>
        </w:rPr>
      </w:pPr>
      <w:r w:rsidRPr="00307188">
        <w:rPr>
          <w:b/>
          <w:sz w:val="24"/>
          <w:szCs w:val="24"/>
        </w:rPr>
        <w:t xml:space="preserve">4. Контрольные мероприятия, проводимые в рамках </w:t>
      </w:r>
    </w:p>
    <w:p w14:paraId="3B74432C" w14:textId="77777777" w:rsidR="00307188" w:rsidRPr="00307188" w:rsidRDefault="00307188" w:rsidP="00307188">
      <w:pPr>
        <w:pStyle w:val="ab"/>
        <w:tabs>
          <w:tab w:val="left" w:pos="1134"/>
        </w:tabs>
        <w:ind w:left="0"/>
        <w:jc w:val="center"/>
        <w:rPr>
          <w:b/>
          <w:sz w:val="24"/>
          <w:szCs w:val="24"/>
        </w:rPr>
      </w:pPr>
      <w:r w:rsidRPr="00307188">
        <w:rPr>
          <w:b/>
          <w:sz w:val="24"/>
          <w:szCs w:val="24"/>
        </w:rPr>
        <w:t xml:space="preserve">муниципального контроля </w:t>
      </w:r>
    </w:p>
    <w:p w14:paraId="7641B7BD" w14:textId="77777777" w:rsidR="00307188" w:rsidRPr="00307188" w:rsidRDefault="00307188" w:rsidP="00307188">
      <w:pPr>
        <w:pStyle w:val="ab"/>
        <w:tabs>
          <w:tab w:val="left" w:pos="1134"/>
        </w:tabs>
        <w:ind w:left="709"/>
        <w:rPr>
          <w:sz w:val="24"/>
          <w:szCs w:val="24"/>
        </w:rPr>
      </w:pPr>
    </w:p>
    <w:p w14:paraId="5232B5CF" w14:textId="77777777" w:rsidR="00307188" w:rsidRPr="00307188" w:rsidRDefault="00307188" w:rsidP="00307188">
      <w:pPr>
        <w:tabs>
          <w:tab w:val="left" w:pos="1134"/>
        </w:tabs>
        <w:jc w:val="center"/>
        <w:rPr>
          <w:sz w:val="24"/>
          <w:szCs w:val="24"/>
        </w:rPr>
      </w:pPr>
      <w:r w:rsidRPr="00307188">
        <w:rPr>
          <w:sz w:val="24"/>
          <w:szCs w:val="24"/>
        </w:rPr>
        <w:t>4.1. Контрольные мероприятия. Общие вопросы</w:t>
      </w:r>
    </w:p>
    <w:p w14:paraId="7E75B29E" w14:textId="77777777" w:rsidR="00307188" w:rsidRPr="00307188" w:rsidRDefault="00307188" w:rsidP="00307188">
      <w:pPr>
        <w:tabs>
          <w:tab w:val="left" w:pos="1134"/>
        </w:tabs>
        <w:rPr>
          <w:sz w:val="24"/>
          <w:szCs w:val="24"/>
        </w:rPr>
      </w:pPr>
    </w:p>
    <w:p w14:paraId="0452513C" w14:textId="77777777" w:rsidR="00307188" w:rsidRPr="00307188" w:rsidRDefault="00307188" w:rsidP="00307188">
      <w:pPr>
        <w:pStyle w:val="ab"/>
        <w:tabs>
          <w:tab w:val="left" w:pos="1134"/>
        </w:tabs>
        <w:ind w:left="0"/>
        <w:rPr>
          <w:sz w:val="24"/>
          <w:szCs w:val="24"/>
        </w:rPr>
      </w:pPr>
      <w:r w:rsidRPr="00307188">
        <w:rPr>
          <w:sz w:val="24"/>
          <w:szCs w:val="24"/>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07188">
        <w:rPr>
          <w:b/>
          <w:sz w:val="24"/>
          <w:szCs w:val="24"/>
        </w:rPr>
        <w:t xml:space="preserve"> </w:t>
      </w:r>
      <w:r w:rsidRPr="00307188">
        <w:rPr>
          <w:sz w:val="24"/>
          <w:szCs w:val="24"/>
        </w:rPr>
        <w:t>мероприятий:</w:t>
      </w:r>
    </w:p>
    <w:p w14:paraId="65032BC2" w14:textId="0E798226"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документарная проверка, выездная проверка – при взаимодействии с контролируемыми лицами;</w:t>
      </w:r>
    </w:p>
    <w:p w14:paraId="45B29DD3"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14:paraId="705D7427" w14:textId="77777777" w:rsidR="00307188" w:rsidRPr="00307188" w:rsidRDefault="00307188" w:rsidP="00307188">
      <w:pPr>
        <w:pStyle w:val="ab"/>
        <w:tabs>
          <w:tab w:val="left" w:pos="1134"/>
        </w:tabs>
        <w:ind w:left="0"/>
        <w:rPr>
          <w:sz w:val="24"/>
          <w:szCs w:val="24"/>
        </w:rPr>
      </w:pPr>
      <w:r w:rsidRPr="00307188">
        <w:rPr>
          <w:sz w:val="24"/>
          <w:szCs w:val="24"/>
        </w:rPr>
        <w:t>4.1.2. При осуществлении муниципального контроля</w:t>
      </w:r>
      <w:r w:rsidRPr="00307188">
        <w:rPr>
          <w:color w:val="FF0000"/>
          <w:sz w:val="24"/>
          <w:szCs w:val="24"/>
        </w:rPr>
        <w:t xml:space="preserve"> </w:t>
      </w:r>
      <w:r w:rsidRPr="00307188">
        <w:rPr>
          <w:sz w:val="24"/>
          <w:szCs w:val="24"/>
        </w:rPr>
        <w:t xml:space="preserve">взаимодействием с контролируемыми лицами являются: </w:t>
      </w:r>
    </w:p>
    <w:p w14:paraId="4C3DE777" w14:textId="77777777" w:rsidR="00307188" w:rsidRPr="00307188" w:rsidRDefault="00307188" w:rsidP="00307188">
      <w:pPr>
        <w:pStyle w:val="ab"/>
        <w:tabs>
          <w:tab w:val="left" w:pos="1134"/>
        </w:tabs>
        <w:ind w:left="0"/>
        <w:rPr>
          <w:b/>
          <w:color w:val="FF0000"/>
          <w:sz w:val="24"/>
          <w:szCs w:val="24"/>
        </w:rPr>
      </w:pPr>
      <w:r w:rsidRPr="00307188">
        <w:rPr>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7DE59E43" w14:textId="77777777" w:rsidR="00307188" w:rsidRPr="00307188" w:rsidRDefault="00307188" w:rsidP="00307188">
      <w:pPr>
        <w:pStyle w:val="ab"/>
        <w:tabs>
          <w:tab w:val="left" w:pos="1134"/>
        </w:tabs>
        <w:ind w:left="0"/>
        <w:rPr>
          <w:sz w:val="24"/>
          <w:szCs w:val="24"/>
        </w:rPr>
      </w:pPr>
      <w:r w:rsidRPr="00307188">
        <w:rPr>
          <w:sz w:val="24"/>
          <w:szCs w:val="24"/>
        </w:rPr>
        <w:t xml:space="preserve">запрос документов, иных материалов; </w:t>
      </w:r>
    </w:p>
    <w:p w14:paraId="6CF56EF7" w14:textId="77777777" w:rsidR="00307188" w:rsidRPr="00307188" w:rsidRDefault="00307188" w:rsidP="00307188">
      <w:pPr>
        <w:pStyle w:val="ab"/>
        <w:tabs>
          <w:tab w:val="left" w:pos="1134"/>
        </w:tabs>
        <w:ind w:left="0"/>
        <w:rPr>
          <w:sz w:val="24"/>
          <w:szCs w:val="24"/>
        </w:rPr>
      </w:pPr>
      <w:r w:rsidRPr="00307188">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EAEF909" w14:textId="6682B289" w:rsidR="00307188" w:rsidRPr="00307188" w:rsidRDefault="00307188" w:rsidP="00307188">
      <w:pPr>
        <w:autoSpaceDE w:val="0"/>
        <w:autoSpaceDN w:val="0"/>
        <w:adjustRightInd w:val="0"/>
        <w:rPr>
          <w:sz w:val="24"/>
          <w:szCs w:val="24"/>
        </w:rPr>
      </w:pPr>
      <w:r w:rsidRPr="00307188">
        <w:rPr>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39949920" w14:textId="77777777" w:rsidR="00307188" w:rsidRPr="00307188" w:rsidRDefault="00307188" w:rsidP="00307188">
      <w:pPr>
        <w:tabs>
          <w:tab w:val="left" w:pos="1134"/>
        </w:tabs>
        <w:rPr>
          <w:sz w:val="24"/>
          <w:szCs w:val="24"/>
        </w:rPr>
      </w:pPr>
      <w:r w:rsidRPr="00307188">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4C325B6" w14:textId="77777777" w:rsidR="00307188" w:rsidRPr="00307188" w:rsidRDefault="00307188" w:rsidP="00307188">
      <w:pPr>
        <w:tabs>
          <w:tab w:val="left" w:pos="1134"/>
        </w:tabs>
        <w:rPr>
          <w:sz w:val="24"/>
          <w:szCs w:val="24"/>
        </w:rPr>
      </w:pPr>
      <w:r w:rsidRPr="00307188">
        <w:rPr>
          <w:sz w:val="24"/>
          <w:szCs w:val="24"/>
        </w:rPr>
        <w:t>2) наступление сроков проведения контрольных мероприятий, включенных в план проведения контрольных мероприятий;</w:t>
      </w:r>
    </w:p>
    <w:p w14:paraId="1D8A7CBA" w14:textId="77777777" w:rsidR="00307188" w:rsidRPr="00307188" w:rsidRDefault="00307188" w:rsidP="00307188">
      <w:pPr>
        <w:tabs>
          <w:tab w:val="left" w:pos="1134"/>
        </w:tabs>
        <w:rPr>
          <w:sz w:val="24"/>
          <w:szCs w:val="24"/>
        </w:rPr>
      </w:pPr>
      <w:r w:rsidRPr="00307188">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4DFBB98" w14:textId="77777777" w:rsidR="00307188" w:rsidRPr="00307188" w:rsidRDefault="00307188" w:rsidP="00307188">
      <w:pPr>
        <w:tabs>
          <w:tab w:val="left" w:pos="1134"/>
        </w:tabs>
        <w:rPr>
          <w:sz w:val="24"/>
          <w:szCs w:val="24"/>
        </w:rPr>
      </w:pPr>
      <w:r w:rsidRPr="00307188">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62C8FC1" w14:textId="77777777" w:rsidR="00307188" w:rsidRPr="00307188" w:rsidRDefault="00307188" w:rsidP="00307188">
      <w:pPr>
        <w:tabs>
          <w:tab w:val="left" w:pos="1134"/>
        </w:tabs>
        <w:rPr>
          <w:sz w:val="24"/>
          <w:szCs w:val="24"/>
        </w:rPr>
      </w:pPr>
      <w:r w:rsidRPr="00307188">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307188">
          <w:rPr>
            <w:sz w:val="24"/>
            <w:szCs w:val="24"/>
          </w:rPr>
          <w:t>частью 1 статьи 95</w:t>
        </w:r>
      </w:hyperlink>
      <w:r w:rsidRPr="00307188">
        <w:rPr>
          <w:sz w:val="24"/>
          <w:szCs w:val="24"/>
        </w:rPr>
        <w:t xml:space="preserve"> Федерального закона.</w:t>
      </w:r>
    </w:p>
    <w:p w14:paraId="2693E1A4" w14:textId="77777777" w:rsidR="00307188" w:rsidRPr="00307188" w:rsidRDefault="00307188" w:rsidP="00307188">
      <w:pPr>
        <w:pStyle w:val="ab"/>
        <w:tabs>
          <w:tab w:val="left" w:pos="1134"/>
        </w:tabs>
        <w:ind w:left="0"/>
        <w:rPr>
          <w:sz w:val="24"/>
          <w:szCs w:val="24"/>
        </w:rPr>
      </w:pPr>
      <w:r w:rsidRPr="00307188">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1244143E" w14:textId="77777777" w:rsidR="00307188" w:rsidRPr="00307188" w:rsidRDefault="00307188" w:rsidP="00307188">
      <w:pPr>
        <w:rPr>
          <w:sz w:val="24"/>
          <w:szCs w:val="24"/>
        </w:rPr>
      </w:pPr>
      <w:r w:rsidRPr="00307188">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8C942D2" w14:textId="77777777" w:rsidR="00307188" w:rsidRPr="00307188" w:rsidRDefault="00307188" w:rsidP="00307188">
      <w:pPr>
        <w:rPr>
          <w:sz w:val="24"/>
          <w:szCs w:val="24"/>
        </w:rPr>
      </w:pPr>
      <w:r w:rsidRPr="00307188">
        <w:rPr>
          <w:sz w:val="24"/>
          <w:szCs w:val="24"/>
        </w:rPr>
        <w:t>осмотр;</w:t>
      </w:r>
    </w:p>
    <w:p w14:paraId="3C156A40" w14:textId="77777777" w:rsidR="00307188" w:rsidRPr="00307188" w:rsidRDefault="00307188" w:rsidP="00307188">
      <w:pPr>
        <w:rPr>
          <w:sz w:val="24"/>
          <w:szCs w:val="24"/>
        </w:rPr>
      </w:pPr>
      <w:r w:rsidRPr="00307188">
        <w:rPr>
          <w:sz w:val="24"/>
          <w:szCs w:val="24"/>
        </w:rPr>
        <w:t>опрос;</w:t>
      </w:r>
    </w:p>
    <w:p w14:paraId="1C99EBAC" w14:textId="77777777" w:rsidR="00307188" w:rsidRPr="00307188" w:rsidRDefault="00307188" w:rsidP="00307188">
      <w:pPr>
        <w:rPr>
          <w:sz w:val="24"/>
          <w:szCs w:val="24"/>
        </w:rPr>
      </w:pPr>
      <w:r w:rsidRPr="00307188">
        <w:rPr>
          <w:sz w:val="24"/>
          <w:szCs w:val="24"/>
        </w:rPr>
        <w:t>получение письменных объяснений;</w:t>
      </w:r>
    </w:p>
    <w:p w14:paraId="57F2F7D4" w14:textId="77777777" w:rsidR="00307188" w:rsidRPr="00307188" w:rsidRDefault="00307188" w:rsidP="00307188">
      <w:pPr>
        <w:rPr>
          <w:sz w:val="24"/>
          <w:szCs w:val="24"/>
        </w:rPr>
      </w:pPr>
      <w:r w:rsidRPr="00307188">
        <w:rPr>
          <w:sz w:val="24"/>
          <w:szCs w:val="24"/>
        </w:rPr>
        <w:t>истребование документов;</w:t>
      </w:r>
    </w:p>
    <w:p w14:paraId="1F1A71C2" w14:textId="77777777" w:rsidR="00307188" w:rsidRPr="00307188" w:rsidRDefault="00307188" w:rsidP="00307188">
      <w:pPr>
        <w:rPr>
          <w:sz w:val="24"/>
          <w:szCs w:val="24"/>
        </w:rPr>
      </w:pPr>
      <w:r w:rsidRPr="00307188">
        <w:rPr>
          <w:sz w:val="24"/>
          <w:szCs w:val="24"/>
        </w:rPr>
        <w:t>экспертиза.</w:t>
      </w:r>
    </w:p>
    <w:p w14:paraId="548AEEF9" w14:textId="77777777" w:rsidR="00307188" w:rsidRPr="00307188" w:rsidRDefault="00307188" w:rsidP="00307188">
      <w:pPr>
        <w:tabs>
          <w:tab w:val="left" w:pos="1134"/>
        </w:tabs>
        <w:rPr>
          <w:sz w:val="24"/>
          <w:szCs w:val="24"/>
        </w:rPr>
      </w:pPr>
      <w:r w:rsidRPr="00307188">
        <w:rPr>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70FEBBF1"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77D058F" w14:textId="77777777" w:rsidR="00307188" w:rsidRPr="00307188" w:rsidRDefault="00307188" w:rsidP="00307188">
      <w:pPr>
        <w:tabs>
          <w:tab w:val="left" w:pos="1134"/>
        </w:tabs>
        <w:rPr>
          <w:sz w:val="24"/>
          <w:szCs w:val="24"/>
        </w:rPr>
      </w:pPr>
      <w:r w:rsidRPr="00307188">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124B2647" w14:textId="77777777" w:rsidR="00307188" w:rsidRPr="00307188" w:rsidRDefault="00307188" w:rsidP="00307188">
      <w:pPr>
        <w:pStyle w:val="ab"/>
        <w:tabs>
          <w:tab w:val="left" w:pos="1134"/>
        </w:tabs>
        <w:ind w:left="0"/>
        <w:rPr>
          <w:sz w:val="24"/>
          <w:szCs w:val="24"/>
        </w:rPr>
      </w:pPr>
      <w:r w:rsidRPr="00307188">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80837D9" w14:textId="77777777" w:rsidR="00307188" w:rsidRPr="00307188" w:rsidRDefault="00307188" w:rsidP="00307188">
      <w:pPr>
        <w:pStyle w:val="HTML"/>
        <w:ind w:firstLine="540"/>
        <w:jc w:val="both"/>
        <w:rPr>
          <w:rFonts w:ascii="Times New Roman" w:hAnsi="Times New Roman" w:cs="Times New Roman"/>
          <w:sz w:val="24"/>
          <w:szCs w:val="24"/>
        </w:rPr>
      </w:pPr>
      <w:r w:rsidRPr="00307188">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E5379AB" w14:textId="77777777" w:rsidR="00307188" w:rsidRPr="00307188" w:rsidRDefault="00307188" w:rsidP="00307188">
      <w:pPr>
        <w:pStyle w:val="ab"/>
        <w:tabs>
          <w:tab w:val="left" w:pos="1134"/>
        </w:tabs>
        <w:ind w:left="0"/>
        <w:rPr>
          <w:sz w:val="24"/>
          <w:szCs w:val="24"/>
        </w:rPr>
      </w:pPr>
      <w:r w:rsidRPr="00307188">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36F55F0" w14:textId="77777777" w:rsidR="00307188" w:rsidRPr="00307188" w:rsidRDefault="00307188" w:rsidP="00307188">
      <w:pPr>
        <w:pStyle w:val="ab"/>
        <w:tabs>
          <w:tab w:val="left" w:pos="1134"/>
        </w:tabs>
        <w:ind w:left="0"/>
        <w:rPr>
          <w:sz w:val="24"/>
          <w:szCs w:val="24"/>
        </w:rPr>
      </w:pPr>
      <w:r w:rsidRPr="00307188">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140903B"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14:paraId="04EA228B"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14:paraId="253BF2AF"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7D9E24B"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CCB0BFF" w14:textId="77777777" w:rsidR="00307188" w:rsidRPr="00307188" w:rsidRDefault="00307188" w:rsidP="00307188">
      <w:pPr>
        <w:pStyle w:val="HTML"/>
        <w:ind w:firstLine="540"/>
        <w:jc w:val="both"/>
        <w:rPr>
          <w:rFonts w:ascii="Times New Roman" w:hAnsi="Times New Roman" w:cs="Times New Roman"/>
          <w:sz w:val="24"/>
          <w:szCs w:val="24"/>
        </w:rPr>
      </w:pPr>
      <w:r w:rsidRPr="00307188">
        <w:rPr>
          <w:rFonts w:ascii="Times New Roman" w:hAnsi="Times New Roman" w:cs="Times New Roman"/>
          <w:sz w:val="24"/>
          <w:szCs w:val="24"/>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14:paraId="24980AAF" w14:textId="77777777" w:rsidR="00307188" w:rsidRPr="00307188" w:rsidRDefault="00307188" w:rsidP="00307188">
      <w:pPr>
        <w:pStyle w:val="ab"/>
        <w:tabs>
          <w:tab w:val="left" w:pos="1134"/>
        </w:tabs>
        <w:ind w:left="0"/>
        <w:rPr>
          <w:sz w:val="24"/>
          <w:szCs w:val="24"/>
        </w:rPr>
      </w:pPr>
    </w:p>
    <w:p w14:paraId="77DE9544" w14:textId="77777777" w:rsidR="00307188" w:rsidRPr="00307188" w:rsidRDefault="00307188" w:rsidP="00307188">
      <w:pPr>
        <w:pStyle w:val="ConsPlusNormal"/>
        <w:tabs>
          <w:tab w:val="left" w:pos="284"/>
        </w:tabs>
        <w:jc w:val="center"/>
        <w:rPr>
          <w:rFonts w:ascii="Times New Roman" w:hAnsi="Times New Roman" w:cs="Times New Roman"/>
          <w:sz w:val="24"/>
          <w:szCs w:val="24"/>
        </w:rPr>
      </w:pPr>
      <w:r w:rsidRPr="00307188">
        <w:rPr>
          <w:rFonts w:ascii="Times New Roman" w:hAnsi="Times New Roman" w:cs="Times New Roman"/>
          <w:sz w:val="24"/>
          <w:szCs w:val="24"/>
        </w:rPr>
        <w:t>4.2. Меры, принимаемые Контрольным органом по результатам контрольных мероприятий</w:t>
      </w:r>
    </w:p>
    <w:p w14:paraId="31114CA9" w14:textId="77777777" w:rsidR="00307188" w:rsidRPr="00307188" w:rsidRDefault="00307188" w:rsidP="00307188">
      <w:pPr>
        <w:pStyle w:val="ConsPlusNormal"/>
        <w:ind w:firstLine="709"/>
        <w:jc w:val="center"/>
        <w:rPr>
          <w:rFonts w:ascii="Times New Roman" w:hAnsi="Times New Roman" w:cs="Times New Roman"/>
          <w:b/>
          <w:color w:val="000000"/>
          <w:sz w:val="24"/>
          <w:szCs w:val="24"/>
          <w:highlight w:val="yellow"/>
        </w:rPr>
      </w:pPr>
    </w:p>
    <w:p w14:paraId="7FB6CC14" w14:textId="3F081D97" w:rsidR="00307188" w:rsidRPr="00307188" w:rsidRDefault="00307188" w:rsidP="00307188">
      <w:pPr>
        <w:pStyle w:val="ab"/>
        <w:tabs>
          <w:tab w:val="left" w:pos="1134"/>
        </w:tabs>
        <w:ind w:left="0"/>
        <w:rPr>
          <w:sz w:val="24"/>
          <w:szCs w:val="24"/>
        </w:rPr>
      </w:pPr>
      <w:r w:rsidRPr="00307188">
        <w:rPr>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07188">
        <w:rPr>
          <w:bCs/>
          <w:sz w:val="24"/>
          <w:szCs w:val="24"/>
        </w:rPr>
        <w:t xml:space="preserve"> в пределах полномочий, предусмотренных законодательством Российской Федерации, </w:t>
      </w:r>
      <w:r w:rsidRPr="00307188">
        <w:rPr>
          <w:sz w:val="24"/>
          <w:szCs w:val="24"/>
        </w:rPr>
        <w:t>обязан:</w:t>
      </w:r>
    </w:p>
    <w:p w14:paraId="22C00F8E" w14:textId="77777777" w:rsidR="00307188" w:rsidRPr="00307188" w:rsidRDefault="00307188" w:rsidP="00307188">
      <w:pPr>
        <w:pStyle w:val="ConsPlusNormal"/>
        <w:ind w:firstLine="709"/>
        <w:jc w:val="both"/>
        <w:rPr>
          <w:rFonts w:ascii="Times New Roman" w:hAnsi="Times New Roman" w:cs="Times New Roman"/>
          <w:color w:val="000000"/>
          <w:sz w:val="24"/>
          <w:szCs w:val="24"/>
        </w:rPr>
      </w:pPr>
      <w:r w:rsidRPr="0030718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D2190D4" w14:textId="77777777" w:rsidR="00307188" w:rsidRPr="00307188" w:rsidRDefault="00307188" w:rsidP="00307188">
      <w:pPr>
        <w:rPr>
          <w:sz w:val="24"/>
          <w:szCs w:val="24"/>
        </w:rPr>
      </w:pPr>
      <w:r w:rsidRPr="00307188">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BBDF17A"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0E5B4B4"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7524000"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96DF4F9"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4.2.2. Предписание оформляется по форме согласно приложению 4 к настоящему Положению.</w:t>
      </w:r>
    </w:p>
    <w:p w14:paraId="1A5BDE69" w14:textId="77777777" w:rsidR="00307188" w:rsidRPr="00307188" w:rsidRDefault="00307188" w:rsidP="00307188">
      <w:pPr>
        <w:pStyle w:val="ab"/>
        <w:tabs>
          <w:tab w:val="left" w:pos="1134"/>
        </w:tabs>
        <w:ind w:left="0"/>
        <w:rPr>
          <w:sz w:val="24"/>
          <w:szCs w:val="24"/>
        </w:rPr>
      </w:pPr>
      <w:r w:rsidRPr="00307188">
        <w:rPr>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1700F7A"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530E910A"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70DEFEAD"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35DD2F14"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0163F267"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lastRenderedPageBreak/>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2570E9D" w14:textId="77777777" w:rsidR="00307188" w:rsidRPr="00307188" w:rsidRDefault="00307188" w:rsidP="00307188">
      <w:pPr>
        <w:pStyle w:val="HTML"/>
        <w:ind w:firstLine="540"/>
        <w:jc w:val="both"/>
        <w:rPr>
          <w:rFonts w:ascii="Times New Roman" w:hAnsi="Times New Roman" w:cs="Times New Roman"/>
          <w:sz w:val="24"/>
          <w:szCs w:val="24"/>
        </w:rPr>
      </w:pPr>
      <w:r w:rsidRPr="0030718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0D89BE5" w14:textId="77777777" w:rsidR="00307188" w:rsidRPr="00307188" w:rsidRDefault="00307188" w:rsidP="00307188">
      <w:pPr>
        <w:pStyle w:val="HTML"/>
        <w:ind w:firstLine="709"/>
        <w:jc w:val="both"/>
        <w:rPr>
          <w:rFonts w:ascii="Times New Roman" w:hAnsi="Times New Roman" w:cs="Times New Roman"/>
          <w:sz w:val="24"/>
          <w:szCs w:val="24"/>
        </w:rPr>
      </w:pPr>
    </w:p>
    <w:p w14:paraId="60E14CC6" w14:textId="77777777" w:rsidR="00307188" w:rsidRPr="00307188" w:rsidRDefault="00307188" w:rsidP="00307188">
      <w:pPr>
        <w:pStyle w:val="ab"/>
        <w:tabs>
          <w:tab w:val="left" w:pos="1134"/>
        </w:tabs>
        <w:ind w:left="0"/>
        <w:jc w:val="center"/>
        <w:rPr>
          <w:sz w:val="24"/>
          <w:szCs w:val="24"/>
        </w:rPr>
      </w:pPr>
      <w:r w:rsidRPr="00307188">
        <w:rPr>
          <w:sz w:val="24"/>
          <w:szCs w:val="24"/>
        </w:rPr>
        <w:t>4.3. Плановые контрольные мероприятия</w:t>
      </w:r>
    </w:p>
    <w:p w14:paraId="3E4B24B1" w14:textId="77777777" w:rsidR="00307188" w:rsidRPr="00307188" w:rsidRDefault="00307188" w:rsidP="00307188">
      <w:pPr>
        <w:pStyle w:val="ab"/>
        <w:tabs>
          <w:tab w:val="left" w:pos="1134"/>
        </w:tabs>
        <w:ind w:left="709"/>
        <w:jc w:val="center"/>
        <w:rPr>
          <w:b/>
          <w:sz w:val="24"/>
          <w:szCs w:val="24"/>
        </w:rPr>
      </w:pPr>
    </w:p>
    <w:p w14:paraId="63CB6F31" w14:textId="77777777" w:rsidR="00307188" w:rsidRPr="00307188" w:rsidRDefault="00307188" w:rsidP="00307188">
      <w:pPr>
        <w:pStyle w:val="ab"/>
        <w:tabs>
          <w:tab w:val="left" w:pos="1134"/>
        </w:tabs>
        <w:ind w:left="0"/>
        <w:rPr>
          <w:sz w:val="24"/>
          <w:szCs w:val="24"/>
        </w:rPr>
      </w:pPr>
      <w:r w:rsidRPr="00307188">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E75A34A" w14:textId="77777777" w:rsidR="00307188" w:rsidRPr="00307188" w:rsidRDefault="00307188" w:rsidP="00307188">
      <w:pPr>
        <w:pStyle w:val="ab"/>
        <w:tabs>
          <w:tab w:val="left" w:pos="1134"/>
        </w:tabs>
        <w:ind w:left="0"/>
        <w:rPr>
          <w:sz w:val="24"/>
          <w:szCs w:val="24"/>
        </w:rPr>
      </w:pPr>
      <w:r w:rsidRPr="00307188">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206045B" w14:textId="77777777" w:rsidR="00307188" w:rsidRPr="00307188" w:rsidRDefault="00307188" w:rsidP="00307188">
      <w:pPr>
        <w:pStyle w:val="ab"/>
        <w:tabs>
          <w:tab w:val="left" w:pos="1134"/>
        </w:tabs>
        <w:ind w:left="0"/>
        <w:rPr>
          <w:sz w:val="24"/>
          <w:szCs w:val="24"/>
          <w:vertAlign w:val="superscript"/>
        </w:rPr>
      </w:pPr>
      <w:r w:rsidRPr="00307188">
        <w:rPr>
          <w:sz w:val="24"/>
          <w:szCs w:val="24"/>
        </w:rPr>
        <w:t>4.3.3. Контрольный орган может проводить следующие виды плановых контрольных мероприятий:</w:t>
      </w:r>
    </w:p>
    <w:p w14:paraId="4BE1F2EC" w14:textId="77777777" w:rsidR="00307188" w:rsidRPr="00307188" w:rsidRDefault="00307188" w:rsidP="00307188">
      <w:pPr>
        <w:pStyle w:val="ab"/>
        <w:tabs>
          <w:tab w:val="left" w:pos="1134"/>
        </w:tabs>
        <w:ind w:left="0"/>
        <w:rPr>
          <w:sz w:val="24"/>
          <w:szCs w:val="24"/>
        </w:rPr>
      </w:pPr>
      <w:r w:rsidRPr="00307188">
        <w:rPr>
          <w:sz w:val="24"/>
          <w:szCs w:val="24"/>
        </w:rPr>
        <w:t>документарная проверка;</w:t>
      </w:r>
    </w:p>
    <w:p w14:paraId="363115BC" w14:textId="77777777" w:rsidR="00307188" w:rsidRPr="00307188" w:rsidRDefault="00307188" w:rsidP="00307188">
      <w:pPr>
        <w:pStyle w:val="ab"/>
        <w:tabs>
          <w:tab w:val="left" w:pos="1134"/>
        </w:tabs>
        <w:ind w:left="0"/>
        <w:rPr>
          <w:sz w:val="24"/>
          <w:szCs w:val="24"/>
        </w:rPr>
      </w:pPr>
      <w:r w:rsidRPr="00307188">
        <w:rPr>
          <w:sz w:val="24"/>
          <w:szCs w:val="24"/>
        </w:rPr>
        <w:t>выездная проверка.</w:t>
      </w:r>
    </w:p>
    <w:p w14:paraId="141BAA83" w14:textId="77777777" w:rsidR="00307188" w:rsidRPr="00307188" w:rsidRDefault="00307188" w:rsidP="00307188">
      <w:pPr>
        <w:pStyle w:val="ab"/>
        <w:tabs>
          <w:tab w:val="left" w:pos="1134"/>
        </w:tabs>
        <w:ind w:left="0"/>
        <w:rPr>
          <w:sz w:val="24"/>
          <w:szCs w:val="24"/>
        </w:rPr>
      </w:pPr>
      <w:r w:rsidRPr="00307188">
        <w:rPr>
          <w:sz w:val="24"/>
          <w:szCs w:val="24"/>
        </w:rPr>
        <w:t xml:space="preserve">В отношении объектов, относящихся к категории значительного риска, проводятся: </w:t>
      </w:r>
      <w:bookmarkStart w:id="3" w:name="_Hlk74153530"/>
      <w:r w:rsidRPr="00307188">
        <w:rPr>
          <w:sz w:val="24"/>
          <w:szCs w:val="24"/>
        </w:rPr>
        <w:t>выездная проверка</w:t>
      </w:r>
      <w:bookmarkEnd w:id="3"/>
      <w:r w:rsidRPr="00307188">
        <w:rPr>
          <w:sz w:val="24"/>
          <w:szCs w:val="24"/>
        </w:rPr>
        <w:t xml:space="preserve"> или документарная проверка.</w:t>
      </w:r>
    </w:p>
    <w:p w14:paraId="04691592" w14:textId="77777777" w:rsidR="00307188" w:rsidRPr="00307188" w:rsidRDefault="00307188" w:rsidP="00307188">
      <w:pPr>
        <w:pStyle w:val="ab"/>
        <w:tabs>
          <w:tab w:val="left" w:pos="1134"/>
        </w:tabs>
        <w:ind w:left="0"/>
        <w:rPr>
          <w:sz w:val="24"/>
          <w:szCs w:val="24"/>
        </w:rPr>
      </w:pPr>
      <w:r w:rsidRPr="00307188">
        <w:rPr>
          <w:sz w:val="24"/>
          <w:szCs w:val="24"/>
        </w:rPr>
        <w:t>В отношении объектов, относящихся к категории среднего риска, проводятся: выездная или документарная проверка.</w:t>
      </w:r>
    </w:p>
    <w:p w14:paraId="4E6D3B6F" w14:textId="77777777" w:rsidR="00307188" w:rsidRPr="00307188" w:rsidRDefault="00307188" w:rsidP="00307188">
      <w:pPr>
        <w:pStyle w:val="ab"/>
        <w:tabs>
          <w:tab w:val="left" w:pos="1134"/>
        </w:tabs>
        <w:ind w:left="0"/>
        <w:rPr>
          <w:sz w:val="24"/>
          <w:szCs w:val="24"/>
        </w:rPr>
      </w:pPr>
      <w:r w:rsidRPr="00307188">
        <w:rPr>
          <w:sz w:val="24"/>
          <w:szCs w:val="24"/>
        </w:rPr>
        <w:t>В отношении объектов, относящихся к категории умеренного риска, проводятся: документарная проверка.</w:t>
      </w:r>
    </w:p>
    <w:p w14:paraId="4F8DF068" w14:textId="77777777" w:rsidR="00307188" w:rsidRPr="00307188" w:rsidRDefault="00307188" w:rsidP="00307188">
      <w:pPr>
        <w:pStyle w:val="ab"/>
        <w:tabs>
          <w:tab w:val="left" w:pos="1134"/>
        </w:tabs>
        <w:ind w:left="0"/>
        <w:rPr>
          <w:sz w:val="24"/>
          <w:szCs w:val="24"/>
        </w:rPr>
      </w:pPr>
      <w:r w:rsidRPr="00307188">
        <w:rPr>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14:paraId="134CB2E1" w14:textId="77777777" w:rsidR="00307188" w:rsidRPr="00307188" w:rsidRDefault="00307188" w:rsidP="00307188">
      <w:pPr>
        <w:pStyle w:val="ab"/>
        <w:tabs>
          <w:tab w:val="left" w:pos="1134"/>
        </w:tabs>
        <w:ind w:left="0"/>
        <w:rPr>
          <w:sz w:val="24"/>
          <w:szCs w:val="24"/>
        </w:rPr>
      </w:pPr>
      <w:r w:rsidRPr="00307188">
        <w:rPr>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00772733" w14:textId="77777777" w:rsidR="00307188" w:rsidRPr="00307188" w:rsidRDefault="00307188" w:rsidP="00307188">
      <w:pPr>
        <w:pStyle w:val="ab"/>
        <w:tabs>
          <w:tab w:val="left" w:pos="1134"/>
        </w:tabs>
        <w:ind w:left="0"/>
        <w:rPr>
          <w:sz w:val="24"/>
          <w:szCs w:val="24"/>
        </w:rPr>
      </w:pPr>
      <w:r w:rsidRPr="00307188">
        <w:rPr>
          <w:sz w:val="24"/>
          <w:szCs w:val="24"/>
        </w:rPr>
        <w:t>Плановые контрольные мероприятия в отношении объекта контроля, отнесенного к категории низкого риска, не проводятся.</w:t>
      </w:r>
    </w:p>
    <w:p w14:paraId="7627919C" w14:textId="77777777" w:rsidR="00307188" w:rsidRPr="00307188" w:rsidRDefault="00307188" w:rsidP="00307188">
      <w:pPr>
        <w:pStyle w:val="ab"/>
        <w:tabs>
          <w:tab w:val="left" w:pos="1134"/>
        </w:tabs>
        <w:ind w:left="0"/>
        <w:rPr>
          <w:sz w:val="24"/>
          <w:szCs w:val="24"/>
        </w:rPr>
      </w:pPr>
    </w:p>
    <w:p w14:paraId="670A15D1" w14:textId="77777777" w:rsidR="00307188" w:rsidRPr="00307188" w:rsidRDefault="00307188" w:rsidP="00307188">
      <w:pPr>
        <w:pStyle w:val="ab"/>
        <w:tabs>
          <w:tab w:val="left" w:pos="1134"/>
        </w:tabs>
        <w:ind w:left="0"/>
        <w:jc w:val="center"/>
        <w:rPr>
          <w:sz w:val="24"/>
          <w:szCs w:val="24"/>
        </w:rPr>
      </w:pPr>
      <w:r w:rsidRPr="00307188">
        <w:rPr>
          <w:sz w:val="24"/>
          <w:szCs w:val="24"/>
        </w:rPr>
        <w:t>4.4. Внеплановые контрольные мероприятия</w:t>
      </w:r>
    </w:p>
    <w:p w14:paraId="08F3D9F5" w14:textId="77777777" w:rsidR="00307188" w:rsidRPr="00307188" w:rsidRDefault="00307188" w:rsidP="00307188">
      <w:pPr>
        <w:pStyle w:val="ab"/>
        <w:tabs>
          <w:tab w:val="left" w:pos="1134"/>
        </w:tabs>
        <w:ind w:left="709"/>
        <w:jc w:val="center"/>
        <w:rPr>
          <w:b/>
          <w:sz w:val="24"/>
          <w:szCs w:val="24"/>
        </w:rPr>
      </w:pPr>
    </w:p>
    <w:p w14:paraId="0DFD361E" w14:textId="77777777" w:rsidR="00307188" w:rsidRPr="00307188" w:rsidRDefault="00307188" w:rsidP="00307188">
      <w:pPr>
        <w:pStyle w:val="ab"/>
        <w:tabs>
          <w:tab w:val="left" w:pos="1134"/>
        </w:tabs>
        <w:ind w:left="0"/>
        <w:rPr>
          <w:sz w:val="24"/>
          <w:szCs w:val="24"/>
        </w:rPr>
      </w:pPr>
      <w:r w:rsidRPr="00307188">
        <w:rPr>
          <w:sz w:val="24"/>
          <w:szCs w:val="24"/>
        </w:rPr>
        <w:t xml:space="preserve">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 </w:t>
      </w:r>
    </w:p>
    <w:p w14:paraId="4611D385" w14:textId="77777777" w:rsidR="00307188" w:rsidRPr="00307188" w:rsidRDefault="00307188" w:rsidP="00307188">
      <w:pPr>
        <w:pStyle w:val="ab"/>
        <w:tabs>
          <w:tab w:val="left" w:pos="1134"/>
        </w:tabs>
        <w:ind w:left="0"/>
        <w:rPr>
          <w:sz w:val="24"/>
          <w:szCs w:val="24"/>
        </w:rPr>
      </w:pPr>
      <w:r w:rsidRPr="00307188">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34EC7F1E"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FD567A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8F675FD" w14:textId="77777777" w:rsidR="00307188" w:rsidRPr="00307188" w:rsidRDefault="00307188" w:rsidP="00307188">
      <w:pPr>
        <w:pStyle w:val="ConsPlusNormal"/>
        <w:ind w:firstLine="709"/>
        <w:jc w:val="both"/>
        <w:rPr>
          <w:rFonts w:ascii="Times New Roman" w:hAnsi="Times New Roman" w:cs="Times New Roman"/>
          <w:b/>
          <w:color w:val="FF0000"/>
          <w:sz w:val="24"/>
          <w:szCs w:val="24"/>
          <w:u w:val="single"/>
        </w:rPr>
      </w:pPr>
    </w:p>
    <w:p w14:paraId="521962B8" w14:textId="77777777" w:rsidR="00307188" w:rsidRPr="00307188" w:rsidRDefault="00307188" w:rsidP="00307188">
      <w:pPr>
        <w:tabs>
          <w:tab w:val="left" w:pos="1134"/>
        </w:tabs>
        <w:jc w:val="center"/>
        <w:rPr>
          <w:sz w:val="24"/>
          <w:szCs w:val="24"/>
        </w:rPr>
      </w:pPr>
      <w:r w:rsidRPr="00307188">
        <w:rPr>
          <w:sz w:val="24"/>
          <w:szCs w:val="24"/>
        </w:rPr>
        <w:lastRenderedPageBreak/>
        <w:t>4.5. Документарная проверка</w:t>
      </w:r>
    </w:p>
    <w:p w14:paraId="32ED17B1" w14:textId="77777777" w:rsidR="00307188" w:rsidRPr="00307188" w:rsidRDefault="00307188" w:rsidP="00307188">
      <w:pPr>
        <w:pStyle w:val="ab"/>
        <w:tabs>
          <w:tab w:val="left" w:pos="1134"/>
        </w:tabs>
        <w:ind w:left="709"/>
        <w:jc w:val="center"/>
        <w:rPr>
          <w:b/>
          <w:sz w:val="24"/>
          <w:szCs w:val="24"/>
        </w:rPr>
      </w:pPr>
    </w:p>
    <w:p w14:paraId="4CB2BBE3" w14:textId="77777777" w:rsidR="00307188" w:rsidRPr="00307188" w:rsidRDefault="00307188" w:rsidP="00307188">
      <w:pPr>
        <w:pStyle w:val="ab"/>
        <w:tabs>
          <w:tab w:val="left" w:pos="1134"/>
        </w:tabs>
        <w:ind w:left="0"/>
        <w:rPr>
          <w:sz w:val="24"/>
          <w:szCs w:val="24"/>
        </w:rPr>
      </w:pPr>
      <w:r w:rsidRPr="00307188">
        <w:rPr>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7FDEE474" w14:textId="77777777" w:rsidR="00307188" w:rsidRPr="00307188" w:rsidRDefault="00307188" w:rsidP="00307188">
      <w:pPr>
        <w:tabs>
          <w:tab w:val="left" w:pos="1134"/>
        </w:tabs>
        <w:rPr>
          <w:sz w:val="24"/>
          <w:szCs w:val="24"/>
        </w:rPr>
      </w:pPr>
      <w:r w:rsidRPr="00307188">
        <w:rPr>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4EF330C"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7862569" w14:textId="77777777" w:rsidR="00307188" w:rsidRPr="00307188" w:rsidRDefault="00307188" w:rsidP="00307188">
      <w:pPr>
        <w:pStyle w:val="ab"/>
        <w:tabs>
          <w:tab w:val="left" w:pos="1134"/>
        </w:tabs>
        <w:ind w:left="0"/>
        <w:rPr>
          <w:sz w:val="24"/>
          <w:szCs w:val="24"/>
        </w:rPr>
      </w:pPr>
      <w:r w:rsidRPr="00307188">
        <w:rPr>
          <w:sz w:val="24"/>
          <w:szCs w:val="24"/>
        </w:rPr>
        <w:t xml:space="preserve">4.5.3. Срок проведения документарной проверки не может превышать десять рабочих дней. </w:t>
      </w:r>
    </w:p>
    <w:p w14:paraId="4055DCA6" w14:textId="77777777" w:rsidR="00307188" w:rsidRPr="00307188" w:rsidRDefault="00307188" w:rsidP="00307188">
      <w:pPr>
        <w:pStyle w:val="ab"/>
        <w:tabs>
          <w:tab w:val="left" w:pos="1134"/>
        </w:tabs>
        <w:ind w:left="0"/>
        <w:rPr>
          <w:sz w:val="24"/>
          <w:szCs w:val="24"/>
        </w:rPr>
      </w:pPr>
      <w:r w:rsidRPr="00307188">
        <w:rPr>
          <w:sz w:val="24"/>
          <w:szCs w:val="24"/>
        </w:rPr>
        <w:t>В указанный срок не включается период с момента:</w:t>
      </w:r>
    </w:p>
    <w:p w14:paraId="38FEAC4A" w14:textId="77777777" w:rsidR="00307188" w:rsidRPr="00307188" w:rsidRDefault="00307188" w:rsidP="00307188">
      <w:pPr>
        <w:pStyle w:val="ab"/>
        <w:tabs>
          <w:tab w:val="left" w:pos="1134"/>
        </w:tabs>
        <w:ind w:left="0"/>
        <w:rPr>
          <w:sz w:val="24"/>
          <w:szCs w:val="24"/>
        </w:rPr>
      </w:pPr>
      <w:r w:rsidRPr="00307188">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D246083" w14:textId="77777777" w:rsidR="00307188" w:rsidRPr="00307188" w:rsidRDefault="00307188" w:rsidP="00307188">
      <w:pPr>
        <w:pStyle w:val="ab"/>
        <w:tabs>
          <w:tab w:val="left" w:pos="1134"/>
        </w:tabs>
        <w:ind w:left="0"/>
        <w:rPr>
          <w:sz w:val="24"/>
          <w:szCs w:val="24"/>
        </w:rPr>
      </w:pPr>
      <w:r w:rsidRPr="00307188">
        <w:rPr>
          <w:sz w:val="24"/>
          <w:szCs w:val="24"/>
        </w:rPr>
        <w:t>2) период с момента направления контролируемому лицу информации Контрольного органа:</w:t>
      </w:r>
    </w:p>
    <w:p w14:paraId="17973BF6" w14:textId="77777777" w:rsidR="00307188" w:rsidRPr="00307188" w:rsidRDefault="00307188" w:rsidP="00307188">
      <w:pPr>
        <w:pStyle w:val="ab"/>
        <w:tabs>
          <w:tab w:val="left" w:pos="1134"/>
        </w:tabs>
        <w:ind w:left="0"/>
        <w:rPr>
          <w:sz w:val="24"/>
          <w:szCs w:val="24"/>
        </w:rPr>
      </w:pPr>
      <w:r w:rsidRPr="00307188">
        <w:rPr>
          <w:sz w:val="24"/>
          <w:szCs w:val="24"/>
        </w:rPr>
        <w:t>о выявлении ошибок и (или) противоречий в представленных контролируемым лицом документах;</w:t>
      </w:r>
    </w:p>
    <w:p w14:paraId="1FE412F4" w14:textId="77777777" w:rsidR="00307188" w:rsidRPr="00307188" w:rsidRDefault="00307188" w:rsidP="00307188">
      <w:pPr>
        <w:pStyle w:val="ab"/>
        <w:tabs>
          <w:tab w:val="left" w:pos="1134"/>
        </w:tabs>
        <w:ind w:left="0"/>
        <w:rPr>
          <w:sz w:val="24"/>
          <w:szCs w:val="24"/>
        </w:rPr>
      </w:pPr>
      <w:r w:rsidRPr="00307188">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BB7D22A" w14:textId="5386864F" w:rsidR="00307188" w:rsidRPr="00307188" w:rsidRDefault="00307188" w:rsidP="00307188">
      <w:pPr>
        <w:pStyle w:val="ab"/>
        <w:tabs>
          <w:tab w:val="left" w:pos="1134"/>
        </w:tabs>
        <w:ind w:left="0"/>
        <w:rPr>
          <w:sz w:val="24"/>
          <w:szCs w:val="24"/>
        </w:rPr>
      </w:pPr>
      <w:r w:rsidRPr="00307188">
        <w:rPr>
          <w:sz w:val="24"/>
          <w:szCs w:val="24"/>
        </w:rPr>
        <w:t>4.5.4. Перечень</w:t>
      </w:r>
      <w:r>
        <w:rPr>
          <w:sz w:val="24"/>
          <w:szCs w:val="24"/>
        </w:rPr>
        <w:t xml:space="preserve"> </w:t>
      </w:r>
      <w:r w:rsidRPr="00307188">
        <w:rPr>
          <w:sz w:val="24"/>
          <w:szCs w:val="24"/>
        </w:rPr>
        <w:t>допустимых контрольных действий</w:t>
      </w:r>
      <w:r>
        <w:rPr>
          <w:sz w:val="24"/>
          <w:szCs w:val="24"/>
        </w:rPr>
        <w:t>,</w:t>
      </w:r>
      <w:r w:rsidRPr="00307188">
        <w:rPr>
          <w:sz w:val="24"/>
          <w:szCs w:val="24"/>
        </w:rPr>
        <w:t xml:space="preserve"> совершаемых в ходе документарной проверки:</w:t>
      </w:r>
    </w:p>
    <w:p w14:paraId="26065F97" w14:textId="77777777" w:rsidR="00307188" w:rsidRPr="00307188" w:rsidRDefault="00307188" w:rsidP="00307188">
      <w:pPr>
        <w:pStyle w:val="ConsPlusNormal"/>
        <w:ind w:firstLine="709"/>
        <w:jc w:val="both"/>
        <w:rPr>
          <w:rFonts w:ascii="Times New Roman" w:hAnsi="Times New Roman" w:cs="Times New Roman"/>
          <w:sz w:val="24"/>
          <w:szCs w:val="24"/>
        </w:rPr>
      </w:pPr>
      <w:bookmarkStart w:id="4" w:name="_Hlk73716001"/>
      <w:r w:rsidRPr="00307188">
        <w:rPr>
          <w:rFonts w:ascii="Times New Roman" w:hAnsi="Times New Roman" w:cs="Times New Roman"/>
          <w:sz w:val="24"/>
          <w:szCs w:val="24"/>
        </w:rPr>
        <w:t>1) истребование документов;</w:t>
      </w:r>
    </w:p>
    <w:p w14:paraId="5D8DDE86"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2) получение письменных объяснений;</w:t>
      </w:r>
    </w:p>
    <w:p w14:paraId="269E9D23"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3) экспертиза.</w:t>
      </w:r>
      <w:bookmarkEnd w:id="4"/>
    </w:p>
    <w:p w14:paraId="2DFF151E"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07188">
        <w:rPr>
          <w:rFonts w:ascii="Times New Roman" w:hAnsi="Times New Roman" w:cs="Times New Roman"/>
          <w:color w:val="FF0000"/>
          <w:sz w:val="24"/>
          <w:szCs w:val="24"/>
        </w:rPr>
        <w:t xml:space="preserve">, </w:t>
      </w:r>
      <w:r w:rsidRPr="00307188">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14:paraId="2DD9EBBA"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C351185" w14:textId="77777777" w:rsidR="00307188" w:rsidRPr="00307188" w:rsidRDefault="00307188" w:rsidP="00307188">
      <w:pPr>
        <w:pStyle w:val="HTML"/>
        <w:ind w:firstLine="709"/>
        <w:jc w:val="both"/>
        <w:rPr>
          <w:rFonts w:ascii="Times New Roman" w:hAnsi="Times New Roman" w:cs="Times New Roman"/>
          <w:b/>
          <w:color w:val="FF0000"/>
          <w:sz w:val="24"/>
          <w:szCs w:val="24"/>
        </w:rPr>
      </w:pPr>
      <w:r w:rsidRPr="0030718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07188">
        <w:rPr>
          <w:rFonts w:ascii="Times New Roman" w:hAnsi="Times New Roman" w:cs="Times New Roman"/>
          <w:color w:val="FF0000"/>
          <w:sz w:val="24"/>
          <w:szCs w:val="24"/>
        </w:rPr>
        <w:t xml:space="preserve"> </w:t>
      </w:r>
    </w:p>
    <w:p w14:paraId="3AEDD1B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lastRenderedPageBreak/>
        <w:t>4.5.6. Письменные объяснения могут быть запрошены инспектором от контролируемого лица или его представителя, свидетелей.</w:t>
      </w:r>
    </w:p>
    <w:p w14:paraId="50932E60"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966EAFF"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3C521579"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40E9ED2"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2FEFAC4A"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8B17019"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A26210F"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14:paraId="53CF1C35" w14:textId="77777777" w:rsidR="00307188" w:rsidRPr="00307188" w:rsidRDefault="00307188" w:rsidP="00307188">
      <w:pPr>
        <w:pStyle w:val="ConsPlusNormal"/>
        <w:ind w:firstLine="709"/>
        <w:jc w:val="both"/>
        <w:rPr>
          <w:rFonts w:ascii="Times New Roman" w:hAnsi="Times New Roman" w:cs="Times New Roman"/>
          <w:b/>
          <w:sz w:val="24"/>
          <w:szCs w:val="24"/>
        </w:rPr>
      </w:pPr>
      <w:r w:rsidRPr="00307188">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307188">
        <w:rPr>
          <w:rFonts w:ascii="Times New Roman" w:hAnsi="Times New Roman" w:cs="Times New Roman"/>
          <w:b/>
          <w:sz w:val="24"/>
          <w:szCs w:val="24"/>
        </w:rPr>
        <w:t xml:space="preserve"> </w:t>
      </w:r>
    </w:p>
    <w:p w14:paraId="4B79FC56"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1D25C57" w14:textId="77777777" w:rsidR="00307188" w:rsidRPr="00307188" w:rsidRDefault="00307188" w:rsidP="00307188">
      <w:pPr>
        <w:pStyle w:val="ab"/>
        <w:tabs>
          <w:tab w:val="left" w:pos="1134"/>
        </w:tabs>
        <w:ind w:left="0"/>
        <w:rPr>
          <w:sz w:val="24"/>
          <w:szCs w:val="24"/>
        </w:rPr>
      </w:pPr>
      <w:r w:rsidRPr="00307188">
        <w:rPr>
          <w:sz w:val="24"/>
          <w:szCs w:val="24"/>
        </w:rPr>
        <w:t>4.5.10. Внеплановая документарная проверка проводится без согласования с органами прокуратуры.</w:t>
      </w:r>
    </w:p>
    <w:p w14:paraId="1E2D3B11" w14:textId="77777777" w:rsidR="00307188" w:rsidRPr="00307188" w:rsidRDefault="00307188" w:rsidP="00307188">
      <w:pPr>
        <w:pStyle w:val="ab"/>
        <w:tabs>
          <w:tab w:val="left" w:pos="1134"/>
        </w:tabs>
        <w:ind w:left="709"/>
        <w:rPr>
          <w:sz w:val="24"/>
          <w:szCs w:val="24"/>
        </w:rPr>
      </w:pPr>
    </w:p>
    <w:p w14:paraId="483FBD43" w14:textId="77777777" w:rsidR="00307188" w:rsidRPr="00307188" w:rsidRDefault="00307188" w:rsidP="00307188">
      <w:pPr>
        <w:pStyle w:val="ab"/>
        <w:tabs>
          <w:tab w:val="left" w:pos="1134"/>
        </w:tabs>
        <w:ind w:left="0"/>
        <w:jc w:val="center"/>
        <w:rPr>
          <w:sz w:val="24"/>
          <w:szCs w:val="24"/>
        </w:rPr>
      </w:pPr>
      <w:r w:rsidRPr="00307188">
        <w:rPr>
          <w:sz w:val="24"/>
          <w:szCs w:val="24"/>
        </w:rPr>
        <w:t>4.6. Выездная проверка</w:t>
      </w:r>
    </w:p>
    <w:p w14:paraId="504C951F" w14:textId="77777777" w:rsidR="00307188" w:rsidRPr="00307188" w:rsidRDefault="00307188" w:rsidP="00307188">
      <w:pPr>
        <w:pStyle w:val="ab"/>
        <w:tabs>
          <w:tab w:val="left" w:pos="1134"/>
        </w:tabs>
        <w:ind w:left="0"/>
        <w:rPr>
          <w:sz w:val="24"/>
          <w:szCs w:val="24"/>
        </w:rPr>
      </w:pPr>
    </w:p>
    <w:p w14:paraId="2501A1AD" w14:textId="77777777" w:rsidR="00307188" w:rsidRPr="00307188" w:rsidRDefault="00307188" w:rsidP="00307188">
      <w:pPr>
        <w:pStyle w:val="ab"/>
        <w:tabs>
          <w:tab w:val="left" w:pos="1134"/>
        </w:tabs>
        <w:ind w:left="0"/>
        <w:rPr>
          <w:sz w:val="24"/>
          <w:szCs w:val="24"/>
        </w:rPr>
      </w:pPr>
      <w:r w:rsidRPr="00307188">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AA4346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87B22FF" w14:textId="77777777" w:rsidR="00307188" w:rsidRPr="00307188" w:rsidRDefault="00307188" w:rsidP="00307188">
      <w:pPr>
        <w:pStyle w:val="ab"/>
        <w:tabs>
          <w:tab w:val="left" w:pos="1134"/>
        </w:tabs>
        <w:ind w:left="0"/>
        <w:rPr>
          <w:sz w:val="24"/>
          <w:szCs w:val="24"/>
        </w:rPr>
      </w:pPr>
      <w:r w:rsidRPr="00307188">
        <w:rPr>
          <w:sz w:val="24"/>
          <w:szCs w:val="24"/>
        </w:rPr>
        <w:t>4.6.2. Выездная проверка проводится в случае, если не представляется возможным:</w:t>
      </w:r>
    </w:p>
    <w:p w14:paraId="46FA405E"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98424AD" w14:textId="6ADB759D"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2D7FC21D"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9468E08" w14:textId="77777777" w:rsidR="00307188" w:rsidRPr="00307188" w:rsidRDefault="00307188" w:rsidP="00307188">
      <w:pPr>
        <w:tabs>
          <w:tab w:val="left" w:pos="1134"/>
        </w:tabs>
        <w:rPr>
          <w:sz w:val="24"/>
          <w:szCs w:val="24"/>
        </w:rPr>
      </w:pPr>
      <w:r w:rsidRPr="00307188">
        <w:rPr>
          <w:sz w:val="24"/>
          <w:szCs w:val="24"/>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2C384ED" w14:textId="77777777" w:rsidR="00307188" w:rsidRPr="00307188" w:rsidRDefault="00307188" w:rsidP="00307188">
      <w:pPr>
        <w:pStyle w:val="ab"/>
        <w:tabs>
          <w:tab w:val="left" w:pos="1134"/>
        </w:tabs>
        <w:ind w:left="0"/>
        <w:rPr>
          <w:sz w:val="24"/>
          <w:szCs w:val="24"/>
        </w:rPr>
      </w:pPr>
      <w:r w:rsidRPr="00307188">
        <w:rPr>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1CF3E87" w14:textId="77777777" w:rsidR="00307188" w:rsidRPr="00307188" w:rsidRDefault="00307188" w:rsidP="00307188">
      <w:pPr>
        <w:pStyle w:val="ab"/>
        <w:tabs>
          <w:tab w:val="left" w:pos="1134"/>
        </w:tabs>
        <w:ind w:left="0"/>
        <w:rPr>
          <w:sz w:val="24"/>
          <w:szCs w:val="24"/>
        </w:rPr>
      </w:pPr>
      <w:r w:rsidRPr="00307188">
        <w:rPr>
          <w:sz w:val="24"/>
          <w:szCs w:val="24"/>
        </w:rPr>
        <w:t>4.6.6. Срок проведения выездной проверки составляет не более десяти рабочих дней.</w:t>
      </w:r>
    </w:p>
    <w:p w14:paraId="669EB75A" w14:textId="77777777" w:rsidR="00307188" w:rsidRPr="00307188" w:rsidRDefault="00307188" w:rsidP="00307188">
      <w:pPr>
        <w:pStyle w:val="ab"/>
        <w:tabs>
          <w:tab w:val="left" w:pos="1134"/>
        </w:tabs>
        <w:ind w:left="0"/>
        <w:rPr>
          <w:sz w:val="24"/>
          <w:szCs w:val="24"/>
        </w:rPr>
      </w:pPr>
      <w:r w:rsidRPr="00307188">
        <w:rPr>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1ECF0A0" w14:textId="77777777" w:rsidR="00307188" w:rsidRPr="00307188" w:rsidRDefault="00307188" w:rsidP="00307188">
      <w:pPr>
        <w:tabs>
          <w:tab w:val="left" w:pos="1134"/>
        </w:tabs>
        <w:rPr>
          <w:sz w:val="24"/>
          <w:szCs w:val="24"/>
        </w:rPr>
      </w:pPr>
      <w:r w:rsidRPr="00307188">
        <w:rPr>
          <w:sz w:val="24"/>
          <w:szCs w:val="24"/>
        </w:rPr>
        <w:t>4.6.7. Перечень допустимых контрольных действий в ходе выездной проверки:</w:t>
      </w:r>
    </w:p>
    <w:p w14:paraId="29D830C6" w14:textId="77777777" w:rsidR="00307188" w:rsidRPr="00307188" w:rsidRDefault="00307188" w:rsidP="00307188">
      <w:pPr>
        <w:pStyle w:val="ConsPlusNormal"/>
        <w:ind w:firstLine="709"/>
        <w:jc w:val="both"/>
        <w:rPr>
          <w:rFonts w:ascii="Times New Roman" w:hAnsi="Times New Roman" w:cs="Times New Roman"/>
          <w:sz w:val="24"/>
          <w:szCs w:val="24"/>
        </w:rPr>
      </w:pPr>
      <w:bookmarkStart w:id="5" w:name="_Hlk73715973"/>
      <w:r w:rsidRPr="00307188">
        <w:rPr>
          <w:rFonts w:ascii="Times New Roman" w:hAnsi="Times New Roman" w:cs="Times New Roman"/>
          <w:sz w:val="24"/>
          <w:szCs w:val="24"/>
        </w:rPr>
        <w:t>1) осмотр;</w:t>
      </w:r>
    </w:p>
    <w:p w14:paraId="65D3DF23"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2) опрос;</w:t>
      </w:r>
    </w:p>
    <w:p w14:paraId="0C243F4C"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3) истребование документов;</w:t>
      </w:r>
    </w:p>
    <w:p w14:paraId="659D0A91"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 получение письменных объяснений;</w:t>
      </w:r>
    </w:p>
    <w:p w14:paraId="54AB5336"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 экспертиза.</w:t>
      </w:r>
      <w:bookmarkEnd w:id="5"/>
    </w:p>
    <w:p w14:paraId="4BA42618"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3563AA3"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По результатам осмотра составляется протокол осмотра.</w:t>
      </w:r>
    </w:p>
    <w:p w14:paraId="4E1469D6"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02D22DE"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E9F563E"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1BC8030"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78E765F"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F5FF88D" w14:textId="77777777" w:rsidR="00307188" w:rsidRPr="00307188" w:rsidRDefault="00307188" w:rsidP="00307188">
      <w:pPr>
        <w:pStyle w:val="ConsPlusNormal"/>
        <w:ind w:firstLine="709"/>
        <w:jc w:val="both"/>
        <w:rPr>
          <w:rFonts w:ascii="Times New Roman" w:hAnsi="Times New Roman" w:cs="Times New Roman"/>
          <w:color w:val="FF0000"/>
          <w:sz w:val="24"/>
          <w:szCs w:val="24"/>
        </w:rPr>
      </w:pPr>
      <w:r w:rsidRPr="00307188">
        <w:rPr>
          <w:rFonts w:ascii="Times New Roman" w:hAnsi="Times New Roman" w:cs="Times New Roman"/>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6FCEEB1F"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14:paraId="701F036A"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Информация о проведении фотосъемки, аудио- и видеозаписи отражается в акте проверки.</w:t>
      </w:r>
    </w:p>
    <w:p w14:paraId="70D2DCC9"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46CFEC8" w14:textId="77777777" w:rsidR="00307188" w:rsidRPr="00307188" w:rsidRDefault="00307188" w:rsidP="00307188">
      <w:pPr>
        <w:pStyle w:val="ab"/>
        <w:tabs>
          <w:tab w:val="left" w:pos="1134"/>
        </w:tabs>
        <w:ind w:left="0"/>
        <w:rPr>
          <w:sz w:val="24"/>
          <w:szCs w:val="24"/>
        </w:rPr>
      </w:pPr>
      <w:r w:rsidRPr="00307188">
        <w:rPr>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t>
      </w:r>
      <w:r w:rsidRPr="00307188">
        <w:rPr>
          <w:sz w:val="24"/>
          <w:szCs w:val="24"/>
        </w:rPr>
        <w:lastRenderedPageBreak/>
        <w:t xml:space="preserve">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307188">
          <w:rPr>
            <w:sz w:val="24"/>
            <w:szCs w:val="24"/>
          </w:rPr>
          <w:t>частями 4</w:t>
        </w:r>
      </w:hyperlink>
      <w:r w:rsidRPr="00307188">
        <w:rPr>
          <w:sz w:val="24"/>
          <w:szCs w:val="24"/>
        </w:rPr>
        <w:t xml:space="preserve"> и </w:t>
      </w:r>
      <w:hyperlink r:id="rId12" w:tooltip="Федеральный закон от 31.07.2020 N 248-ФЗ" w:history="1">
        <w:r w:rsidRPr="00307188">
          <w:rPr>
            <w:sz w:val="24"/>
            <w:szCs w:val="24"/>
          </w:rPr>
          <w:t>5 статьи 21</w:t>
        </w:r>
      </w:hyperlink>
      <w:r w:rsidRPr="00307188">
        <w:rPr>
          <w:sz w:val="24"/>
          <w:szCs w:val="24"/>
        </w:rPr>
        <w:t xml:space="preserve"> Федеральным законом № 248-ФЗ. </w:t>
      </w:r>
    </w:p>
    <w:p w14:paraId="447730EC" w14:textId="77777777" w:rsidR="00307188" w:rsidRPr="00307188" w:rsidRDefault="00307188" w:rsidP="00307188">
      <w:pPr>
        <w:pStyle w:val="ab"/>
        <w:tabs>
          <w:tab w:val="left" w:pos="1134"/>
        </w:tabs>
        <w:ind w:left="0"/>
        <w:rPr>
          <w:sz w:val="24"/>
          <w:szCs w:val="24"/>
        </w:rPr>
      </w:pPr>
      <w:r w:rsidRPr="00307188">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B9CA7A6" w14:textId="77777777" w:rsidR="00307188" w:rsidRPr="00307188" w:rsidRDefault="00307188" w:rsidP="00307188">
      <w:pPr>
        <w:pStyle w:val="ab"/>
        <w:tabs>
          <w:tab w:val="left" w:pos="1134"/>
        </w:tabs>
        <w:ind w:left="0"/>
        <w:rPr>
          <w:sz w:val="24"/>
          <w:szCs w:val="24"/>
        </w:rPr>
      </w:pPr>
      <w:r w:rsidRPr="00307188">
        <w:rPr>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3D863F2" w14:textId="77777777" w:rsidR="00307188" w:rsidRPr="00307188" w:rsidRDefault="00307188" w:rsidP="00307188">
      <w:pPr>
        <w:rPr>
          <w:sz w:val="24"/>
          <w:szCs w:val="24"/>
        </w:rPr>
      </w:pPr>
      <w:r w:rsidRPr="00307188">
        <w:rPr>
          <w:sz w:val="24"/>
          <w:szCs w:val="24"/>
        </w:rPr>
        <w:t>1) временной нетрудоспособности;</w:t>
      </w:r>
    </w:p>
    <w:p w14:paraId="0F7F1030" w14:textId="77777777" w:rsidR="00307188" w:rsidRPr="00307188" w:rsidRDefault="00307188" w:rsidP="00307188">
      <w:pPr>
        <w:rPr>
          <w:sz w:val="24"/>
          <w:szCs w:val="24"/>
        </w:rPr>
      </w:pPr>
      <w:r w:rsidRPr="00307188">
        <w:rPr>
          <w:sz w:val="24"/>
          <w:szCs w:val="24"/>
        </w:rPr>
        <w:t>2) необходимости явки по вызову (извещениям, повесткам) судов, правоохранительных органов, военных комиссариатов;</w:t>
      </w:r>
    </w:p>
    <w:p w14:paraId="189CA9AD" w14:textId="77777777" w:rsidR="00307188" w:rsidRPr="00307188" w:rsidRDefault="00307188" w:rsidP="00307188">
      <w:pPr>
        <w:rPr>
          <w:sz w:val="24"/>
          <w:szCs w:val="24"/>
        </w:rPr>
      </w:pPr>
      <w:r w:rsidRPr="00307188">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D261A14" w14:textId="77777777" w:rsidR="00307188" w:rsidRPr="00307188" w:rsidRDefault="00307188" w:rsidP="00307188">
      <w:pPr>
        <w:suppressAutoHyphens/>
        <w:rPr>
          <w:sz w:val="24"/>
          <w:szCs w:val="24"/>
        </w:rPr>
      </w:pPr>
      <w:r w:rsidRPr="00307188">
        <w:rPr>
          <w:sz w:val="24"/>
          <w:szCs w:val="24"/>
        </w:rPr>
        <w:t>4) нахождения в служебной командировке.</w:t>
      </w:r>
    </w:p>
    <w:p w14:paraId="49C34F00"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4BA95C1" w14:textId="77777777" w:rsidR="00307188" w:rsidRPr="00307188" w:rsidRDefault="00307188" w:rsidP="00307188">
      <w:pPr>
        <w:pStyle w:val="ConsPlusNormal"/>
        <w:jc w:val="center"/>
        <w:rPr>
          <w:rFonts w:ascii="Times New Roman" w:hAnsi="Times New Roman" w:cs="Times New Roman"/>
          <w:sz w:val="24"/>
          <w:szCs w:val="24"/>
        </w:rPr>
      </w:pPr>
    </w:p>
    <w:p w14:paraId="650FF663" w14:textId="77777777" w:rsidR="00307188" w:rsidRPr="00307188" w:rsidRDefault="00307188" w:rsidP="00307188">
      <w:pPr>
        <w:pStyle w:val="ConsPlusNormal"/>
        <w:ind w:firstLine="709"/>
        <w:jc w:val="center"/>
        <w:rPr>
          <w:rFonts w:ascii="Times New Roman" w:hAnsi="Times New Roman" w:cs="Times New Roman"/>
          <w:sz w:val="24"/>
          <w:szCs w:val="24"/>
        </w:rPr>
      </w:pPr>
      <w:r w:rsidRPr="00307188">
        <w:rPr>
          <w:rFonts w:ascii="Times New Roman" w:hAnsi="Times New Roman" w:cs="Times New Roman"/>
          <w:sz w:val="24"/>
          <w:szCs w:val="24"/>
        </w:rPr>
        <w:t>4.7. Наблюдение за соблюдением обязательных требований (мониторинг безопасности)</w:t>
      </w:r>
    </w:p>
    <w:p w14:paraId="3D883BEE" w14:textId="77777777" w:rsidR="00307188" w:rsidRPr="00307188" w:rsidRDefault="00307188" w:rsidP="00307188">
      <w:pPr>
        <w:pStyle w:val="ab"/>
        <w:tabs>
          <w:tab w:val="left" w:pos="1134"/>
        </w:tabs>
        <w:ind w:left="0"/>
        <w:rPr>
          <w:sz w:val="24"/>
          <w:szCs w:val="24"/>
        </w:rPr>
      </w:pPr>
      <w:r w:rsidRPr="00307188">
        <w:rPr>
          <w:sz w:val="24"/>
          <w:szCs w:val="24"/>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E6FE823"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62955EB" w14:textId="5B171B9B"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1) решение о проведении внепланового контрольного мероприятия в соответствии со статьей 60 Федерального закона № 248-ФЗ;</w:t>
      </w:r>
    </w:p>
    <w:p w14:paraId="4AD1CB9F"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2) решение об объявлении предостережения;</w:t>
      </w:r>
    </w:p>
    <w:p w14:paraId="6D7D75E4"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01209196"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597DCE61" w14:textId="77777777" w:rsidR="00307188" w:rsidRPr="00307188" w:rsidRDefault="00307188" w:rsidP="00307188">
      <w:pPr>
        <w:pStyle w:val="ConsPlusNormal"/>
        <w:ind w:firstLine="709"/>
        <w:jc w:val="both"/>
        <w:rPr>
          <w:rFonts w:ascii="Times New Roman" w:hAnsi="Times New Roman" w:cs="Times New Roman"/>
          <w:sz w:val="24"/>
          <w:szCs w:val="24"/>
        </w:rPr>
      </w:pPr>
    </w:p>
    <w:p w14:paraId="4A63437E" w14:textId="77777777" w:rsidR="00307188" w:rsidRPr="00307188" w:rsidRDefault="00307188" w:rsidP="00307188">
      <w:pPr>
        <w:pStyle w:val="ConsPlusNormal"/>
        <w:jc w:val="center"/>
        <w:rPr>
          <w:rFonts w:ascii="Times New Roman" w:hAnsi="Times New Roman" w:cs="Times New Roman"/>
          <w:sz w:val="24"/>
          <w:szCs w:val="24"/>
        </w:rPr>
      </w:pPr>
      <w:r w:rsidRPr="00307188">
        <w:rPr>
          <w:rFonts w:ascii="Times New Roman" w:hAnsi="Times New Roman" w:cs="Times New Roman"/>
          <w:sz w:val="24"/>
          <w:szCs w:val="24"/>
        </w:rPr>
        <w:t>4.8. Выездное обследование</w:t>
      </w:r>
    </w:p>
    <w:p w14:paraId="5ABF6C97" w14:textId="77777777" w:rsidR="00307188" w:rsidRPr="00307188" w:rsidRDefault="00307188" w:rsidP="00307188">
      <w:pPr>
        <w:pStyle w:val="ab"/>
        <w:tabs>
          <w:tab w:val="left" w:pos="1134"/>
        </w:tabs>
        <w:ind w:left="0"/>
        <w:rPr>
          <w:sz w:val="24"/>
          <w:szCs w:val="24"/>
        </w:rPr>
      </w:pPr>
      <w:r w:rsidRPr="00307188">
        <w:rPr>
          <w:sz w:val="24"/>
          <w:szCs w:val="24"/>
        </w:rPr>
        <w:t>4.8.1. Выездное обследование проводится в целях оценки соблюдения контролируемыми лицами обязательных требований.</w:t>
      </w:r>
    </w:p>
    <w:p w14:paraId="7CB5CE72" w14:textId="77777777" w:rsidR="00307188" w:rsidRPr="00307188" w:rsidRDefault="00307188" w:rsidP="00307188">
      <w:pPr>
        <w:pStyle w:val="ab"/>
        <w:tabs>
          <w:tab w:val="left" w:pos="1134"/>
        </w:tabs>
        <w:ind w:left="0"/>
        <w:rPr>
          <w:sz w:val="24"/>
          <w:szCs w:val="24"/>
        </w:rPr>
      </w:pPr>
      <w:r w:rsidRPr="00307188">
        <w:rPr>
          <w:sz w:val="24"/>
          <w:szCs w:val="24"/>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5BDD356"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E61880C" w14:textId="77777777" w:rsidR="00307188" w:rsidRPr="00307188" w:rsidRDefault="00307188" w:rsidP="00307188">
      <w:pPr>
        <w:pStyle w:val="ab"/>
        <w:tabs>
          <w:tab w:val="left" w:pos="1134"/>
        </w:tabs>
        <w:ind w:left="0"/>
        <w:rPr>
          <w:sz w:val="24"/>
          <w:szCs w:val="24"/>
        </w:rPr>
      </w:pPr>
      <w:r w:rsidRPr="00307188">
        <w:rPr>
          <w:sz w:val="24"/>
          <w:szCs w:val="24"/>
        </w:rPr>
        <w:t xml:space="preserve">4.8.3. Выездное обследование проводится без информирования контролируемого лица. </w:t>
      </w:r>
    </w:p>
    <w:p w14:paraId="3EAD0D3A" w14:textId="77777777" w:rsidR="00307188" w:rsidRPr="00307188" w:rsidRDefault="00307188" w:rsidP="00307188">
      <w:pPr>
        <w:pStyle w:val="HTML"/>
        <w:ind w:firstLine="540"/>
        <w:jc w:val="both"/>
        <w:rPr>
          <w:rFonts w:ascii="Times New Roman" w:hAnsi="Times New Roman" w:cs="Times New Roman"/>
          <w:sz w:val="24"/>
          <w:szCs w:val="24"/>
        </w:rPr>
      </w:pPr>
      <w:r w:rsidRPr="0030718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FE12DE2"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CA9F956" w14:textId="77777777" w:rsidR="00307188" w:rsidRPr="00307188" w:rsidRDefault="00307188" w:rsidP="00307188">
      <w:pPr>
        <w:pStyle w:val="ab"/>
        <w:tabs>
          <w:tab w:val="left" w:pos="1134"/>
        </w:tabs>
        <w:ind w:left="0"/>
        <w:rPr>
          <w:sz w:val="24"/>
          <w:szCs w:val="24"/>
        </w:rPr>
      </w:pPr>
    </w:p>
    <w:p w14:paraId="2FCF47F6" w14:textId="77777777" w:rsidR="00307188" w:rsidRPr="00307188" w:rsidRDefault="00307188" w:rsidP="00307188">
      <w:pPr>
        <w:pStyle w:val="ConsPlusNormal"/>
        <w:jc w:val="center"/>
        <w:rPr>
          <w:rFonts w:ascii="Times New Roman" w:hAnsi="Times New Roman" w:cs="Times New Roman"/>
          <w:b/>
          <w:sz w:val="24"/>
          <w:szCs w:val="24"/>
        </w:rPr>
      </w:pPr>
      <w:r w:rsidRPr="00307188">
        <w:rPr>
          <w:rFonts w:ascii="Times New Roman" w:hAnsi="Times New Roman" w:cs="Times New Roman"/>
          <w:b/>
          <w:sz w:val="24"/>
          <w:szCs w:val="24"/>
        </w:rPr>
        <w:t>5. Досудебное обжалование</w:t>
      </w:r>
    </w:p>
    <w:p w14:paraId="3E087B8A" w14:textId="77777777" w:rsidR="00307188" w:rsidRPr="00307188" w:rsidRDefault="00307188" w:rsidP="00307188">
      <w:pPr>
        <w:pStyle w:val="ConsPlusNormal"/>
        <w:ind w:firstLine="709"/>
        <w:jc w:val="center"/>
        <w:rPr>
          <w:rFonts w:ascii="Times New Roman" w:hAnsi="Times New Roman" w:cs="Times New Roman"/>
          <w:b/>
          <w:sz w:val="24"/>
          <w:szCs w:val="24"/>
        </w:rPr>
      </w:pPr>
    </w:p>
    <w:p w14:paraId="6678286F" w14:textId="77777777" w:rsidR="00307188" w:rsidRPr="00307188" w:rsidRDefault="00307188" w:rsidP="00307188">
      <w:pPr>
        <w:pStyle w:val="ab"/>
        <w:tabs>
          <w:tab w:val="left" w:pos="1134"/>
        </w:tabs>
        <w:ind w:left="0"/>
        <w:rPr>
          <w:sz w:val="24"/>
          <w:szCs w:val="24"/>
        </w:rPr>
      </w:pPr>
      <w:r w:rsidRPr="00307188">
        <w:rPr>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AB41938"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1) решений о проведении контрольных мероприятий;</w:t>
      </w:r>
    </w:p>
    <w:p w14:paraId="5A384C96" w14:textId="208ADDC1"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2) актов контрольных мероприятий, предписаний об устранении выявленных нарушений;</w:t>
      </w:r>
    </w:p>
    <w:p w14:paraId="3CDF0F21"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3) действий (бездействия) должностных лиц в рамках контрольных мероприятий.</w:t>
      </w:r>
    </w:p>
    <w:p w14:paraId="54542966"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14:paraId="3BC501AD"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0FDE189A"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56627BC0"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B324A3F"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7357100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E0EBEC5"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46B990DD"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5.6. Контролируемое лицо, подавшее жалобу, до принятия решения по жалобе может </w:t>
      </w:r>
      <w:r w:rsidRPr="00307188">
        <w:rPr>
          <w:rFonts w:ascii="Times New Roman" w:hAnsi="Times New Roman" w:cs="Times New Roman"/>
          <w:sz w:val="24"/>
          <w:szCs w:val="24"/>
        </w:rPr>
        <w:lastRenderedPageBreak/>
        <w:t>отозвать ее. При этом повторное направление жалобы по тем же основаниям не допускается.</w:t>
      </w:r>
    </w:p>
    <w:p w14:paraId="57F74D85"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14:paraId="4565BBFC"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6AE99620"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1) о приостановлении исполнения обжалуемого решения Контрольного органа;</w:t>
      </w:r>
    </w:p>
    <w:p w14:paraId="1E3132D4"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14:paraId="6077A364"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8C40BE4" w14:textId="77777777" w:rsidR="00307188" w:rsidRPr="00307188" w:rsidRDefault="00307188" w:rsidP="00307188">
      <w:pPr>
        <w:pStyle w:val="ab"/>
        <w:tabs>
          <w:tab w:val="left" w:pos="1134"/>
        </w:tabs>
        <w:ind w:left="709"/>
        <w:rPr>
          <w:sz w:val="24"/>
          <w:szCs w:val="24"/>
        </w:rPr>
      </w:pPr>
      <w:bookmarkStart w:id="10" w:name="Par383"/>
      <w:bookmarkEnd w:id="10"/>
      <w:r w:rsidRPr="00307188">
        <w:rPr>
          <w:sz w:val="24"/>
          <w:szCs w:val="24"/>
        </w:rPr>
        <w:t>5.9. Жалоба должна содержать:</w:t>
      </w:r>
    </w:p>
    <w:p w14:paraId="44091E7E"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CE39A7F"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2AAC1FE"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BE10E8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3F7486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 требования контролируемого лица, подавшего жалобу;</w:t>
      </w:r>
    </w:p>
    <w:p w14:paraId="20A17ED2"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6E8B0B3D" w14:textId="77777777" w:rsidR="00307188" w:rsidRPr="00307188" w:rsidRDefault="00307188" w:rsidP="00307188">
      <w:pPr>
        <w:pStyle w:val="ConsPlusNormal"/>
        <w:ind w:firstLine="709"/>
        <w:jc w:val="both"/>
        <w:rPr>
          <w:rFonts w:ascii="Times New Roman" w:hAnsi="Times New Roman" w:cs="Times New Roman"/>
          <w:sz w:val="24"/>
          <w:szCs w:val="24"/>
        </w:rPr>
      </w:pPr>
      <w:bookmarkStart w:id="11" w:name="Par390"/>
      <w:bookmarkEnd w:id="11"/>
      <w:r w:rsidRPr="00307188">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73B11E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02AB6BD"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14:paraId="61B1591C"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BB468F3"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032B340F"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2B78C7A4"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4) имеется решение суда по вопросам, поставленным в жалобе;</w:t>
      </w:r>
    </w:p>
    <w:p w14:paraId="538FAE27"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4A18FB43"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B6C252A"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EDA7E58"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8) жалоба подана в ненадлежащий орган;</w:t>
      </w:r>
    </w:p>
    <w:p w14:paraId="5F2DD7C0"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7CBABC29"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2D161D0" w14:textId="77777777" w:rsidR="00307188" w:rsidRPr="00307188" w:rsidRDefault="00307188" w:rsidP="00307188">
      <w:pPr>
        <w:pStyle w:val="ab"/>
        <w:tabs>
          <w:tab w:val="left" w:pos="1134"/>
        </w:tabs>
        <w:ind w:left="0"/>
        <w:rPr>
          <w:sz w:val="24"/>
          <w:szCs w:val="24"/>
        </w:rPr>
      </w:pPr>
      <w:r w:rsidRPr="00307188">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5A23836" w14:textId="77777777" w:rsidR="00307188" w:rsidRPr="00307188" w:rsidRDefault="00307188" w:rsidP="00307188">
      <w:pPr>
        <w:tabs>
          <w:tab w:val="left" w:pos="1134"/>
        </w:tabs>
        <w:rPr>
          <w:sz w:val="24"/>
          <w:szCs w:val="24"/>
        </w:rPr>
      </w:pPr>
      <w:r w:rsidRPr="00307188">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B534CAE"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14:paraId="55B1799D"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1493640A"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14:paraId="75718B9A" w14:textId="77777777" w:rsidR="00307188" w:rsidRPr="00307188" w:rsidRDefault="00307188" w:rsidP="00307188">
      <w:pPr>
        <w:pStyle w:val="ab"/>
        <w:tabs>
          <w:tab w:val="left" w:pos="1134"/>
        </w:tabs>
        <w:ind w:left="0"/>
        <w:rPr>
          <w:sz w:val="24"/>
          <w:szCs w:val="24"/>
        </w:rPr>
      </w:pPr>
      <w:r w:rsidRPr="00307188">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0058716" w14:textId="77777777" w:rsidR="00307188" w:rsidRPr="00307188" w:rsidRDefault="00307188" w:rsidP="00307188">
      <w:pPr>
        <w:pStyle w:val="ab"/>
        <w:tabs>
          <w:tab w:val="left" w:pos="1134"/>
        </w:tabs>
        <w:ind w:left="0"/>
        <w:rPr>
          <w:sz w:val="24"/>
          <w:szCs w:val="24"/>
        </w:rPr>
      </w:pPr>
      <w:r w:rsidRPr="00307188">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F1C1F73" w14:textId="77777777" w:rsidR="00307188" w:rsidRPr="00307188" w:rsidRDefault="00307188" w:rsidP="00307188">
      <w:pPr>
        <w:pStyle w:val="ab"/>
        <w:tabs>
          <w:tab w:val="left" w:pos="1134"/>
        </w:tabs>
        <w:ind w:left="0"/>
        <w:rPr>
          <w:sz w:val="24"/>
          <w:szCs w:val="24"/>
        </w:rPr>
      </w:pPr>
      <w:r w:rsidRPr="00307188">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4EF4B0E"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B1F2E7B" w14:textId="77777777" w:rsidR="00307188" w:rsidRPr="00307188" w:rsidRDefault="00307188" w:rsidP="00307188">
      <w:pPr>
        <w:pStyle w:val="HTML"/>
        <w:ind w:firstLine="709"/>
        <w:jc w:val="both"/>
        <w:rPr>
          <w:rFonts w:ascii="Times New Roman" w:hAnsi="Times New Roman" w:cs="Times New Roman"/>
          <w:sz w:val="24"/>
          <w:szCs w:val="24"/>
        </w:rPr>
      </w:pPr>
      <w:r w:rsidRPr="00307188">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646E8B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95AB1FC" w14:textId="77777777" w:rsidR="00307188" w:rsidRPr="00307188" w:rsidRDefault="00307188" w:rsidP="00307188">
      <w:pPr>
        <w:pStyle w:val="ab"/>
        <w:tabs>
          <w:tab w:val="left" w:pos="1134"/>
        </w:tabs>
        <w:ind w:left="0"/>
        <w:rPr>
          <w:sz w:val="24"/>
          <w:szCs w:val="24"/>
        </w:rPr>
      </w:pPr>
      <w:r w:rsidRPr="00307188">
        <w:rPr>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14:paraId="376AF3E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1) оставляет жалобу без удовлетворения;</w:t>
      </w:r>
    </w:p>
    <w:p w14:paraId="1D1BB937"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2) отменяет решение Контрольного органа полностью или частично;</w:t>
      </w:r>
    </w:p>
    <w:p w14:paraId="4B9D33B8"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3) отменяет решение Контрольного органа полностью и принимает новое решение;</w:t>
      </w:r>
    </w:p>
    <w:p w14:paraId="68D5F148"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2965662" w14:textId="77777777" w:rsidR="00307188" w:rsidRPr="00307188" w:rsidRDefault="00307188" w:rsidP="00307188">
      <w:pPr>
        <w:pStyle w:val="ConsPlusNormal"/>
        <w:ind w:firstLine="709"/>
        <w:jc w:val="both"/>
        <w:rPr>
          <w:rFonts w:ascii="Times New Roman" w:hAnsi="Times New Roman" w:cs="Times New Roman"/>
          <w:sz w:val="24"/>
          <w:szCs w:val="24"/>
        </w:rPr>
      </w:pPr>
      <w:r w:rsidRPr="00307188">
        <w:rPr>
          <w:rFonts w:ascii="Times New Roman" w:hAnsi="Times New Roman" w:cs="Times New Roman"/>
          <w:sz w:val="24"/>
          <w:szCs w:val="24"/>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307188">
        <w:rPr>
          <w:rFonts w:ascii="Times New Roman" w:hAnsi="Times New Roman" w:cs="Times New Roman"/>
          <w:sz w:val="24"/>
          <w:szCs w:val="24"/>
          <w:highlight w:val="yellow"/>
        </w:rPr>
        <w:t xml:space="preserve"> </w:t>
      </w:r>
    </w:p>
    <w:p w14:paraId="0C7CD7C7" w14:textId="77777777" w:rsidR="00307188" w:rsidRPr="00307188" w:rsidRDefault="00307188" w:rsidP="00307188">
      <w:pPr>
        <w:pStyle w:val="ab"/>
        <w:tabs>
          <w:tab w:val="left" w:pos="1134"/>
        </w:tabs>
        <w:ind w:left="0"/>
        <w:jc w:val="center"/>
        <w:rPr>
          <w:b/>
          <w:sz w:val="24"/>
          <w:szCs w:val="24"/>
        </w:rPr>
      </w:pPr>
    </w:p>
    <w:p w14:paraId="2C6EAF9B" w14:textId="77777777" w:rsidR="00307188" w:rsidRPr="00307188" w:rsidRDefault="00307188" w:rsidP="00307188">
      <w:pPr>
        <w:pStyle w:val="ab"/>
        <w:tabs>
          <w:tab w:val="left" w:pos="1134"/>
        </w:tabs>
        <w:ind w:left="0"/>
        <w:jc w:val="center"/>
        <w:rPr>
          <w:b/>
          <w:sz w:val="24"/>
          <w:szCs w:val="24"/>
        </w:rPr>
      </w:pPr>
      <w:r w:rsidRPr="00307188">
        <w:rPr>
          <w:b/>
          <w:sz w:val="24"/>
          <w:szCs w:val="24"/>
        </w:rPr>
        <w:t xml:space="preserve">6. Ключевые показатели вида контроля и их целевые значения для муниципального контроля </w:t>
      </w:r>
    </w:p>
    <w:p w14:paraId="2D539DA2" w14:textId="77777777" w:rsidR="00307188" w:rsidRPr="00307188" w:rsidRDefault="00307188" w:rsidP="00307188">
      <w:pPr>
        <w:pStyle w:val="ab"/>
        <w:tabs>
          <w:tab w:val="left" w:pos="1134"/>
        </w:tabs>
        <w:ind w:left="709"/>
        <w:jc w:val="center"/>
        <w:rPr>
          <w:b/>
          <w:sz w:val="24"/>
          <w:szCs w:val="24"/>
        </w:rPr>
      </w:pPr>
    </w:p>
    <w:p w14:paraId="4F3D4691" w14:textId="7C3EDDF4" w:rsidR="00307188" w:rsidRPr="00307188" w:rsidRDefault="00307188" w:rsidP="004E2A03">
      <w:pPr>
        <w:pStyle w:val="ab"/>
        <w:tabs>
          <w:tab w:val="left" w:pos="1134"/>
        </w:tabs>
        <w:ind w:left="0"/>
        <w:rPr>
          <w:sz w:val="24"/>
          <w:szCs w:val="24"/>
        </w:rPr>
      </w:pPr>
      <w:r w:rsidRPr="00307188">
        <w:rPr>
          <w:sz w:val="24"/>
          <w:szCs w:val="24"/>
        </w:rPr>
        <w:t xml:space="preserve">Ключевые показатели муниципального контроля </w:t>
      </w:r>
      <w:bookmarkStart w:id="12" w:name="_Hlk73956884"/>
      <w:r w:rsidRPr="00307188">
        <w:rPr>
          <w:sz w:val="24"/>
          <w:szCs w:val="24"/>
        </w:rPr>
        <w:t>и их целевые значения, индикативные показатели</w:t>
      </w:r>
      <w:bookmarkEnd w:id="12"/>
      <w:r w:rsidRPr="00307188">
        <w:rPr>
          <w:sz w:val="24"/>
          <w:szCs w:val="24"/>
        </w:rPr>
        <w:t xml:space="preserve"> установлены приложением 5 к настоящему Положению.</w:t>
      </w:r>
    </w:p>
    <w:p w14:paraId="7CC8FE3E" w14:textId="66FA4D2D" w:rsidR="00307188" w:rsidRPr="00D912EA" w:rsidRDefault="00307188" w:rsidP="00D912EA">
      <w:pPr>
        <w:ind w:left="4678" w:firstLine="0"/>
        <w:rPr>
          <w:szCs w:val="28"/>
        </w:rPr>
      </w:pPr>
      <w:r w:rsidRPr="00D912EA">
        <w:rPr>
          <w:szCs w:val="28"/>
        </w:rPr>
        <w:t>Приложение 1</w:t>
      </w:r>
    </w:p>
    <w:p w14:paraId="2B6FADF6" w14:textId="77777777" w:rsidR="00D912EA" w:rsidRPr="00D912EA" w:rsidRDefault="00D912EA" w:rsidP="00D912EA">
      <w:pPr>
        <w:ind w:left="4678" w:firstLine="0"/>
        <w:rPr>
          <w:szCs w:val="28"/>
        </w:rPr>
      </w:pPr>
    </w:p>
    <w:p w14:paraId="1D5166D3" w14:textId="7B0CD193" w:rsidR="00307188" w:rsidRPr="00D912EA" w:rsidRDefault="00307188" w:rsidP="00D912EA">
      <w:pPr>
        <w:ind w:left="4678" w:firstLine="0"/>
        <w:rPr>
          <w:szCs w:val="28"/>
          <w:vertAlign w:val="superscript"/>
        </w:rPr>
      </w:pPr>
      <w:r w:rsidRPr="00D912EA">
        <w:rPr>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D912EA" w:rsidRPr="00D912EA">
        <w:rPr>
          <w:szCs w:val="28"/>
        </w:rPr>
        <w:t xml:space="preserve"> </w:t>
      </w:r>
      <w:r w:rsidRPr="00D912EA">
        <w:rPr>
          <w:szCs w:val="28"/>
        </w:rPr>
        <w:t>вне границ населенных пунктов в границах Старополтавского муниципального района Волгоградской области</w:t>
      </w:r>
    </w:p>
    <w:p w14:paraId="56E26C7D" w14:textId="77777777" w:rsidR="00307188" w:rsidRPr="00D912EA" w:rsidRDefault="00307188" w:rsidP="00307188">
      <w:pPr>
        <w:pStyle w:val="ConsPlusNormal"/>
        <w:ind w:left="4395"/>
        <w:jc w:val="center"/>
        <w:rPr>
          <w:rFonts w:ascii="Times New Roman" w:hAnsi="Times New Roman" w:cs="Times New Roman"/>
          <w:sz w:val="28"/>
          <w:szCs w:val="28"/>
        </w:rPr>
      </w:pPr>
    </w:p>
    <w:p w14:paraId="4768EE52" w14:textId="77777777" w:rsidR="00307188" w:rsidRPr="00D912EA" w:rsidRDefault="00307188" w:rsidP="00307188">
      <w:pPr>
        <w:pStyle w:val="ConsPlusNormal"/>
        <w:jc w:val="center"/>
        <w:rPr>
          <w:rFonts w:ascii="Times New Roman" w:hAnsi="Times New Roman" w:cs="Times New Roman"/>
          <w:sz w:val="28"/>
          <w:szCs w:val="28"/>
        </w:rPr>
      </w:pPr>
    </w:p>
    <w:p w14:paraId="1F8BA3BF" w14:textId="77777777" w:rsidR="00307188" w:rsidRPr="00D912EA" w:rsidRDefault="00307188" w:rsidP="00307188">
      <w:pPr>
        <w:pStyle w:val="ConsPlusNormal"/>
        <w:jc w:val="center"/>
        <w:rPr>
          <w:rFonts w:ascii="Times New Roman" w:hAnsi="Times New Roman" w:cs="Times New Roman"/>
          <w:sz w:val="28"/>
          <w:szCs w:val="28"/>
        </w:rPr>
      </w:pPr>
    </w:p>
    <w:p w14:paraId="4B1595B3" w14:textId="77777777" w:rsidR="00307188" w:rsidRPr="00D912EA" w:rsidRDefault="00307188" w:rsidP="00307188">
      <w:pPr>
        <w:pStyle w:val="ConsPlusNormal"/>
        <w:jc w:val="center"/>
        <w:rPr>
          <w:rFonts w:ascii="Times New Roman" w:hAnsi="Times New Roman" w:cs="Times New Roman"/>
          <w:b/>
          <w:color w:val="FF0000"/>
          <w:sz w:val="28"/>
          <w:szCs w:val="28"/>
          <w:vertAlign w:val="superscript"/>
        </w:rPr>
      </w:pPr>
      <w:r w:rsidRPr="00D912EA">
        <w:rPr>
          <w:rFonts w:ascii="Times New Roman" w:hAnsi="Times New Roman" w:cs="Times New Roman"/>
          <w:b/>
          <w:sz w:val="28"/>
          <w:szCs w:val="28"/>
        </w:rPr>
        <w:t xml:space="preserve">Перечень должностных лиц </w:t>
      </w:r>
      <w:r w:rsidRPr="00D912EA">
        <w:rPr>
          <w:rFonts w:ascii="Times New Roman" w:hAnsi="Times New Roman" w:cs="Times New Roman"/>
          <w:b/>
          <w:spacing w:val="-2"/>
          <w:sz w:val="28"/>
          <w:szCs w:val="28"/>
        </w:rPr>
        <w:t>администрации Старополтавского муниципального района</w:t>
      </w:r>
      <w:r w:rsidRPr="00D912EA">
        <w:rPr>
          <w:rFonts w:ascii="Times New Roman" w:hAnsi="Times New Roman" w:cs="Times New Roman"/>
          <w:b/>
          <w:sz w:val="28"/>
          <w:szCs w:val="28"/>
        </w:rPr>
        <w:t>, уполномоченных на осуществление муниципального контроля на автомобильном транспорте, городском наземном электрическом транспорте в границах Старополтавского муниципального района Волгоградской области</w:t>
      </w:r>
    </w:p>
    <w:p w14:paraId="161CE087" w14:textId="77777777" w:rsidR="00307188" w:rsidRPr="00D912EA" w:rsidRDefault="00307188" w:rsidP="00307188">
      <w:pPr>
        <w:pStyle w:val="ConsPlusNormal"/>
        <w:jc w:val="center"/>
        <w:rPr>
          <w:rFonts w:ascii="Times New Roman" w:hAnsi="Times New Roman" w:cs="Times New Roman"/>
          <w:sz w:val="28"/>
          <w:szCs w:val="28"/>
        </w:rPr>
      </w:pPr>
    </w:p>
    <w:p w14:paraId="6CDE4F1E" w14:textId="77777777" w:rsidR="00307188" w:rsidRPr="00D912EA" w:rsidRDefault="00307188" w:rsidP="00307188">
      <w:pPr>
        <w:pStyle w:val="ConsPlusNormal"/>
        <w:jc w:val="both"/>
        <w:rPr>
          <w:rFonts w:ascii="Times New Roman" w:hAnsi="Times New Roman" w:cs="Times New Roman"/>
          <w:sz w:val="28"/>
          <w:szCs w:val="28"/>
        </w:rPr>
      </w:pPr>
    </w:p>
    <w:p w14:paraId="278E14F5" w14:textId="77777777" w:rsidR="00307188" w:rsidRPr="00D912EA" w:rsidRDefault="00307188" w:rsidP="00307188">
      <w:pPr>
        <w:pStyle w:val="ConsPlusNormal"/>
        <w:jc w:val="both"/>
        <w:rPr>
          <w:rFonts w:ascii="Times New Roman" w:hAnsi="Times New Roman" w:cs="Times New Roman"/>
          <w:sz w:val="28"/>
          <w:szCs w:val="28"/>
        </w:rPr>
      </w:pPr>
    </w:p>
    <w:p w14:paraId="10C6B394" w14:textId="77777777" w:rsidR="00307188" w:rsidRPr="00D912EA" w:rsidRDefault="00307188" w:rsidP="00307188">
      <w:pPr>
        <w:pStyle w:val="ConsPlusNormal"/>
        <w:jc w:val="both"/>
        <w:rPr>
          <w:rFonts w:ascii="Times New Roman" w:hAnsi="Times New Roman" w:cs="Times New Roman"/>
          <w:sz w:val="28"/>
          <w:szCs w:val="28"/>
        </w:rPr>
      </w:pPr>
      <w:r w:rsidRPr="00D912EA">
        <w:rPr>
          <w:rFonts w:ascii="Times New Roman" w:hAnsi="Times New Roman" w:cs="Times New Roman"/>
          <w:sz w:val="28"/>
          <w:szCs w:val="28"/>
        </w:rPr>
        <w:t>1. начальник отдела по сельскому хозяйству и работе с сельскими территориями Деревякин А.А.</w:t>
      </w:r>
    </w:p>
    <w:p w14:paraId="31E3ED90" w14:textId="77777777" w:rsidR="00307188" w:rsidRPr="00D912EA" w:rsidRDefault="00307188" w:rsidP="00307188">
      <w:pPr>
        <w:pStyle w:val="ConsPlusNormal"/>
        <w:jc w:val="both"/>
        <w:rPr>
          <w:rFonts w:ascii="Times New Roman" w:hAnsi="Times New Roman" w:cs="Times New Roman"/>
          <w:sz w:val="28"/>
          <w:szCs w:val="28"/>
        </w:rPr>
      </w:pPr>
      <w:r w:rsidRPr="00D912EA">
        <w:rPr>
          <w:rFonts w:ascii="Times New Roman" w:hAnsi="Times New Roman" w:cs="Times New Roman"/>
          <w:sz w:val="28"/>
          <w:szCs w:val="28"/>
        </w:rPr>
        <w:t>2. заместитель начальника отдела по сельскому хозяйству и работе с сельскими территориями Жантурина Р.Т.</w:t>
      </w:r>
    </w:p>
    <w:p w14:paraId="101D7B04" w14:textId="77777777" w:rsidR="00307188" w:rsidRPr="00D912EA" w:rsidRDefault="00307188" w:rsidP="00307188">
      <w:pPr>
        <w:pStyle w:val="ConsPlusNormal"/>
        <w:jc w:val="both"/>
        <w:rPr>
          <w:rFonts w:ascii="Times New Roman" w:hAnsi="Times New Roman" w:cs="Times New Roman"/>
          <w:sz w:val="28"/>
          <w:szCs w:val="28"/>
        </w:rPr>
      </w:pPr>
    </w:p>
    <w:p w14:paraId="560509CA" w14:textId="77777777" w:rsidR="00307188" w:rsidRPr="00D912EA" w:rsidRDefault="00307188" w:rsidP="00307188">
      <w:pPr>
        <w:pStyle w:val="ConsPlusNormal"/>
        <w:jc w:val="both"/>
        <w:rPr>
          <w:rFonts w:ascii="Times New Roman" w:hAnsi="Times New Roman" w:cs="Times New Roman"/>
          <w:sz w:val="28"/>
          <w:szCs w:val="28"/>
        </w:rPr>
      </w:pPr>
    </w:p>
    <w:p w14:paraId="1A557336" w14:textId="77777777" w:rsidR="00307188" w:rsidRPr="00D912EA" w:rsidRDefault="00307188" w:rsidP="00307188">
      <w:pPr>
        <w:pStyle w:val="ConsPlusNormal"/>
        <w:jc w:val="both"/>
        <w:rPr>
          <w:rFonts w:ascii="Times New Roman" w:hAnsi="Times New Roman" w:cs="Times New Roman"/>
          <w:sz w:val="28"/>
          <w:szCs w:val="28"/>
        </w:rPr>
      </w:pPr>
    </w:p>
    <w:p w14:paraId="5B319683" w14:textId="77777777" w:rsidR="00307188" w:rsidRPr="00307188" w:rsidRDefault="00307188" w:rsidP="00307188">
      <w:pPr>
        <w:pStyle w:val="ConsPlusNormal"/>
        <w:jc w:val="both"/>
        <w:rPr>
          <w:rFonts w:ascii="Times New Roman" w:hAnsi="Times New Roman" w:cs="Times New Roman"/>
          <w:sz w:val="24"/>
          <w:szCs w:val="24"/>
        </w:rPr>
      </w:pPr>
    </w:p>
    <w:p w14:paraId="18680CC3" w14:textId="77777777" w:rsidR="00307188" w:rsidRPr="00307188" w:rsidRDefault="00307188" w:rsidP="00307188">
      <w:pPr>
        <w:pStyle w:val="ConsPlusNormal"/>
        <w:jc w:val="both"/>
        <w:rPr>
          <w:rFonts w:ascii="Times New Roman" w:hAnsi="Times New Roman" w:cs="Times New Roman"/>
          <w:sz w:val="24"/>
          <w:szCs w:val="24"/>
        </w:rPr>
      </w:pPr>
    </w:p>
    <w:p w14:paraId="6ABE6144" w14:textId="77777777" w:rsidR="00307188" w:rsidRPr="00307188" w:rsidRDefault="00307188" w:rsidP="00307188">
      <w:pPr>
        <w:pStyle w:val="ConsPlusNormal"/>
        <w:jc w:val="both"/>
        <w:rPr>
          <w:rFonts w:ascii="Times New Roman" w:hAnsi="Times New Roman" w:cs="Times New Roman"/>
          <w:sz w:val="24"/>
          <w:szCs w:val="24"/>
        </w:rPr>
      </w:pPr>
    </w:p>
    <w:p w14:paraId="24A65209" w14:textId="77777777" w:rsidR="00307188" w:rsidRPr="00307188" w:rsidRDefault="00307188" w:rsidP="00307188">
      <w:pPr>
        <w:pStyle w:val="ConsPlusNormal"/>
        <w:jc w:val="both"/>
        <w:rPr>
          <w:rFonts w:ascii="Times New Roman" w:hAnsi="Times New Roman" w:cs="Times New Roman"/>
          <w:sz w:val="24"/>
          <w:szCs w:val="24"/>
        </w:rPr>
      </w:pPr>
    </w:p>
    <w:p w14:paraId="1BA5DF11" w14:textId="77777777" w:rsidR="00307188" w:rsidRPr="00307188" w:rsidRDefault="00307188" w:rsidP="00307188">
      <w:pPr>
        <w:pStyle w:val="ConsPlusNormal"/>
        <w:jc w:val="both"/>
        <w:rPr>
          <w:rFonts w:ascii="Times New Roman" w:hAnsi="Times New Roman" w:cs="Times New Roman"/>
          <w:sz w:val="24"/>
          <w:szCs w:val="24"/>
        </w:rPr>
      </w:pPr>
    </w:p>
    <w:p w14:paraId="456B40B4" w14:textId="77777777" w:rsidR="00307188" w:rsidRPr="00307188" w:rsidRDefault="00307188" w:rsidP="00307188">
      <w:pPr>
        <w:pStyle w:val="ConsPlusNormal"/>
        <w:jc w:val="both"/>
        <w:rPr>
          <w:rFonts w:ascii="Times New Roman" w:hAnsi="Times New Roman" w:cs="Times New Roman"/>
          <w:sz w:val="24"/>
          <w:szCs w:val="24"/>
        </w:rPr>
      </w:pPr>
    </w:p>
    <w:p w14:paraId="3E9E15B4" w14:textId="77777777" w:rsidR="00307188" w:rsidRPr="00307188" w:rsidRDefault="00307188" w:rsidP="00307188">
      <w:pPr>
        <w:pStyle w:val="ConsPlusNormal"/>
        <w:jc w:val="both"/>
        <w:rPr>
          <w:rFonts w:ascii="Times New Roman" w:hAnsi="Times New Roman" w:cs="Times New Roman"/>
          <w:sz w:val="24"/>
          <w:szCs w:val="24"/>
        </w:rPr>
      </w:pPr>
    </w:p>
    <w:p w14:paraId="51B36BD6" w14:textId="77777777" w:rsidR="00307188" w:rsidRPr="00307188" w:rsidRDefault="00307188" w:rsidP="00307188">
      <w:pPr>
        <w:pStyle w:val="ConsPlusNormal"/>
        <w:jc w:val="both"/>
        <w:rPr>
          <w:rFonts w:ascii="Times New Roman" w:hAnsi="Times New Roman" w:cs="Times New Roman"/>
          <w:sz w:val="24"/>
          <w:szCs w:val="24"/>
        </w:rPr>
      </w:pPr>
    </w:p>
    <w:p w14:paraId="6B3CDB96" w14:textId="77777777" w:rsidR="00307188" w:rsidRPr="00307188" w:rsidRDefault="00307188" w:rsidP="00307188">
      <w:pPr>
        <w:pStyle w:val="ConsPlusNormal"/>
        <w:jc w:val="both"/>
        <w:rPr>
          <w:rFonts w:ascii="Times New Roman" w:hAnsi="Times New Roman" w:cs="Times New Roman"/>
          <w:sz w:val="24"/>
          <w:szCs w:val="24"/>
        </w:rPr>
      </w:pPr>
    </w:p>
    <w:p w14:paraId="18C10A72" w14:textId="77777777" w:rsidR="00307188" w:rsidRPr="00307188" w:rsidRDefault="00307188" w:rsidP="00307188">
      <w:pPr>
        <w:pStyle w:val="ConsPlusNormal"/>
        <w:jc w:val="both"/>
        <w:rPr>
          <w:rFonts w:ascii="Times New Roman" w:hAnsi="Times New Roman" w:cs="Times New Roman"/>
          <w:sz w:val="24"/>
          <w:szCs w:val="24"/>
        </w:rPr>
      </w:pPr>
    </w:p>
    <w:p w14:paraId="40BA821E" w14:textId="77777777" w:rsidR="00307188" w:rsidRPr="00307188" w:rsidRDefault="00307188" w:rsidP="00307188">
      <w:pPr>
        <w:pStyle w:val="ConsPlusNormal"/>
        <w:jc w:val="both"/>
        <w:rPr>
          <w:rFonts w:ascii="Times New Roman" w:hAnsi="Times New Roman" w:cs="Times New Roman"/>
          <w:sz w:val="24"/>
          <w:szCs w:val="24"/>
        </w:rPr>
      </w:pPr>
    </w:p>
    <w:p w14:paraId="3B50ADBF" w14:textId="212654ED" w:rsidR="00D912EA" w:rsidRDefault="00D912EA" w:rsidP="00307188">
      <w:pPr>
        <w:pStyle w:val="ConsPlusNormal"/>
        <w:jc w:val="both"/>
        <w:rPr>
          <w:rFonts w:ascii="Times New Roman" w:hAnsi="Times New Roman" w:cs="Times New Roman"/>
          <w:sz w:val="24"/>
          <w:szCs w:val="24"/>
        </w:rPr>
      </w:pPr>
    </w:p>
    <w:p w14:paraId="5694C816" w14:textId="24CCD27B" w:rsidR="00D912EA" w:rsidRDefault="00D912EA" w:rsidP="00307188">
      <w:pPr>
        <w:pStyle w:val="ConsPlusNormal"/>
        <w:jc w:val="both"/>
        <w:rPr>
          <w:rFonts w:ascii="Times New Roman" w:hAnsi="Times New Roman" w:cs="Times New Roman"/>
          <w:sz w:val="24"/>
          <w:szCs w:val="24"/>
        </w:rPr>
      </w:pPr>
    </w:p>
    <w:p w14:paraId="60B36E08" w14:textId="5E910F55" w:rsidR="00D912EA" w:rsidRDefault="00D912EA" w:rsidP="00307188">
      <w:pPr>
        <w:pStyle w:val="ConsPlusNormal"/>
        <w:jc w:val="both"/>
        <w:rPr>
          <w:rFonts w:ascii="Times New Roman" w:hAnsi="Times New Roman" w:cs="Times New Roman"/>
          <w:sz w:val="24"/>
          <w:szCs w:val="24"/>
        </w:rPr>
      </w:pPr>
    </w:p>
    <w:p w14:paraId="7E061554" w14:textId="4A6D3578" w:rsidR="00D912EA" w:rsidRDefault="00D912EA" w:rsidP="00307188">
      <w:pPr>
        <w:pStyle w:val="ConsPlusNormal"/>
        <w:jc w:val="both"/>
        <w:rPr>
          <w:rFonts w:ascii="Times New Roman" w:hAnsi="Times New Roman" w:cs="Times New Roman"/>
          <w:sz w:val="24"/>
          <w:szCs w:val="24"/>
        </w:rPr>
      </w:pPr>
    </w:p>
    <w:p w14:paraId="5AA92378" w14:textId="77777777" w:rsidR="00D912EA" w:rsidRPr="00307188" w:rsidRDefault="00D912EA" w:rsidP="00307188">
      <w:pPr>
        <w:pStyle w:val="ConsPlusNormal"/>
        <w:jc w:val="both"/>
        <w:rPr>
          <w:rFonts w:ascii="Times New Roman" w:hAnsi="Times New Roman" w:cs="Times New Roman"/>
          <w:sz w:val="24"/>
          <w:szCs w:val="24"/>
        </w:rPr>
      </w:pPr>
    </w:p>
    <w:p w14:paraId="0B32B446" w14:textId="77777777" w:rsidR="00307188" w:rsidRPr="00307188" w:rsidRDefault="00307188" w:rsidP="00307188">
      <w:pPr>
        <w:pStyle w:val="ConsPlusNormal"/>
        <w:jc w:val="both"/>
        <w:rPr>
          <w:rFonts w:ascii="Times New Roman" w:hAnsi="Times New Roman" w:cs="Times New Roman"/>
          <w:sz w:val="24"/>
          <w:szCs w:val="24"/>
        </w:rPr>
      </w:pPr>
    </w:p>
    <w:p w14:paraId="333AA325" w14:textId="77777777" w:rsidR="00307188" w:rsidRPr="00307188" w:rsidRDefault="00307188" w:rsidP="00307188">
      <w:pPr>
        <w:pStyle w:val="ConsPlusNormal"/>
        <w:jc w:val="both"/>
        <w:rPr>
          <w:rFonts w:ascii="Times New Roman" w:hAnsi="Times New Roman" w:cs="Times New Roman"/>
          <w:sz w:val="24"/>
          <w:szCs w:val="24"/>
        </w:rPr>
      </w:pPr>
    </w:p>
    <w:p w14:paraId="6B918161" w14:textId="3B4D43D5" w:rsidR="00307188" w:rsidRDefault="00307188" w:rsidP="00D912EA">
      <w:pPr>
        <w:ind w:left="4678" w:firstLine="0"/>
        <w:rPr>
          <w:sz w:val="24"/>
          <w:szCs w:val="24"/>
        </w:rPr>
      </w:pPr>
      <w:r w:rsidRPr="00307188">
        <w:rPr>
          <w:sz w:val="24"/>
          <w:szCs w:val="24"/>
        </w:rPr>
        <w:t>Приложение 2</w:t>
      </w:r>
    </w:p>
    <w:p w14:paraId="1E301421" w14:textId="77777777" w:rsidR="004E2A03" w:rsidRPr="00307188" w:rsidRDefault="004E2A03" w:rsidP="00D912EA">
      <w:pPr>
        <w:ind w:left="4678" w:firstLine="0"/>
        <w:rPr>
          <w:sz w:val="24"/>
          <w:szCs w:val="24"/>
        </w:rPr>
      </w:pPr>
    </w:p>
    <w:p w14:paraId="481D5642" w14:textId="77777777" w:rsidR="00307188" w:rsidRPr="00307188" w:rsidRDefault="00307188" w:rsidP="00D912EA">
      <w:pPr>
        <w:ind w:left="4678" w:firstLine="0"/>
        <w:rPr>
          <w:sz w:val="24"/>
          <w:szCs w:val="24"/>
          <w:vertAlign w:val="superscript"/>
        </w:rPr>
      </w:pPr>
      <w:r w:rsidRPr="00307188">
        <w:rPr>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Старополтавского муниципального района Волгоградской области</w:t>
      </w:r>
    </w:p>
    <w:p w14:paraId="2882EABC" w14:textId="77777777" w:rsidR="00307188" w:rsidRPr="00307188" w:rsidRDefault="00307188" w:rsidP="00307188">
      <w:pPr>
        <w:pStyle w:val="ConsPlusNormal"/>
        <w:jc w:val="center"/>
        <w:rPr>
          <w:rFonts w:ascii="Times New Roman" w:hAnsi="Times New Roman" w:cs="Times New Roman"/>
          <w:sz w:val="24"/>
          <w:szCs w:val="24"/>
          <w:shd w:val="clear" w:color="auto" w:fill="F1C100"/>
        </w:rPr>
      </w:pPr>
    </w:p>
    <w:p w14:paraId="4173F016" w14:textId="77777777" w:rsidR="00307188" w:rsidRPr="00307188" w:rsidRDefault="00307188" w:rsidP="00307188">
      <w:pPr>
        <w:pStyle w:val="ConsPlusNormal"/>
        <w:jc w:val="center"/>
        <w:rPr>
          <w:rFonts w:ascii="Times New Roman" w:hAnsi="Times New Roman" w:cs="Times New Roman"/>
          <w:sz w:val="24"/>
          <w:szCs w:val="24"/>
          <w:shd w:val="clear" w:color="auto" w:fill="F1C100"/>
        </w:rPr>
      </w:pPr>
    </w:p>
    <w:p w14:paraId="17CE41E7" w14:textId="77777777" w:rsidR="00307188" w:rsidRPr="00307188" w:rsidRDefault="00307188" w:rsidP="00307188">
      <w:pPr>
        <w:pStyle w:val="ConsPlusNormal"/>
        <w:jc w:val="center"/>
        <w:rPr>
          <w:rFonts w:ascii="Times New Roman" w:hAnsi="Times New Roman" w:cs="Times New Roman"/>
          <w:b/>
          <w:sz w:val="24"/>
          <w:szCs w:val="24"/>
        </w:rPr>
      </w:pPr>
      <w:r w:rsidRPr="00307188">
        <w:rPr>
          <w:rFonts w:ascii="Times New Roman" w:hAnsi="Times New Roman" w:cs="Times New Roman"/>
          <w:b/>
          <w:sz w:val="24"/>
          <w:szCs w:val="24"/>
        </w:rPr>
        <w:t xml:space="preserve">Критерии отнесения объектов контроля </w:t>
      </w:r>
      <w:r w:rsidRPr="00307188">
        <w:rPr>
          <w:rFonts w:ascii="Times New Roman" w:hAnsi="Times New Roman" w:cs="Times New Roman"/>
          <w:b/>
          <w:color w:val="000000"/>
          <w:sz w:val="24"/>
          <w:szCs w:val="24"/>
        </w:rPr>
        <w:t>к категориям риска в рамках осуществления муниципального контроля</w:t>
      </w:r>
      <w:r w:rsidRPr="00307188">
        <w:rPr>
          <w:rFonts w:ascii="Times New Roman" w:hAnsi="Times New Roman" w:cs="Times New Roman"/>
          <w:b/>
          <w:sz w:val="24"/>
          <w:szCs w:val="24"/>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Старополтавского муниципального района</w:t>
      </w:r>
      <w:r w:rsidRPr="00307188">
        <w:rPr>
          <w:rFonts w:ascii="Times New Roman" w:hAnsi="Times New Roman" w:cs="Times New Roman"/>
          <w:color w:val="FF0000"/>
          <w:sz w:val="24"/>
          <w:szCs w:val="24"/>
          <w:vertAlign w:val="superscript"/>
        </w:rPr>
        <w:t xml:space="preserve"> </w:t>
      </w:r>
      <w:r w:rsidRPr="00307188">
        <w:rPr>
          <w:rFonts w:ascii="Times New Roman" w:hAnsi="Times New Roman" w:cs="Times New Roman"/>
          <w:b/>
          <w:sz w:val="24"/>
          <w:szCs w:val="24"/>
        </w:rPr>
        <w:t>Волгоградской области</w:t>
      </w:r>
    </w:p>
    <w:p w14:paraId="5EC30073" w14:textId="77777777" w:rsidR="00307188" w:rsidRPr="00307188" w:rsidRDefault="00307188" w:rsidP="00307188">
      <w:pPr>
        <w:pStyle w:val="ConsPlusNormal"/>
        <w:jc w:val="center"/>
        <w:rPr>
          <w:rFonts w:ascii="Times New Roman" w:hAnsi="Times New Roman" w:cs="Times New Roman"/>
          <w:color w:val="000000"/>
          <w:sz w:val="24"/>
          <w:szCs w:val="24"/>
          <w:shd w:val="clear" w:color="auto" w:fill="F1C100"/>
        </w:rPr>
      </w:pPr>
    </w:p>
    <w:tbl>
      <w:tblPr>
        <w:tblW w:w="9639" w:type="dxa"/>
        <w:tblInd w:w="130" w:type="dxa"/>
        <w:tblCellMar>
          <w:left w:w="0" w:type="dxa"/>
          <w:right w:w="0" w:type="dxa"/>
        </w:tblCellMar>
        <w:tblLook w:val="04A0" w:firstRow="1" w:lastRow="0" w:firstColumn="1" w:lastColumn="0" w:noHBand="0" w:noVBand="1"/>
      </w:tblPr>
      <w:tblGrid>
        <w:gridCol w:w="644"/>
        <w:gridCol w:w="6857"/>
        <w:gridCol w:w="2138"/>
      </w:tblGrid>
      <w:tr w:rsidR="00307188" w:rsidRPr="00D912EA" w14:paraId="1FF411D4" w14:textId="77777777" w:rsidTr="00D912EA">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9F52B31" w14:textId="77777777" w:rsidR="00307188" w:rsidRPr="00D912EA" w:rsidRDefault="00307188" w:rsidP="00D912EA">
            <w:pPr>
              <w:ind w:firstLine="0"/>
              <w:rPr>
                <w:sz w:val="20"/>
                <w:szCs w:val="20"/>
              </w:rPr>
            </w:pPr>
            <w:r w:rsidRPr="00D912EA">
              <w:rPr>
                <w:sz w:val="20"/>
                <w:szCs w:val="20"/>
              </w:rPr>
              <w:t> п/п</w:t>
            </w:r>
          </w:p>
        </w:tc>
        <w:tc>
          <w:tcPr>
            <w:tcW w:w="68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D86FAD3" w14:textId="77777777" w:rsidR="00307188" w:rsidRPr="00D912EA" w:rsidRDefault="00307188" w:rsidP="00D912EA">
            <w:pPr>
              <w:ind w:firstLine="0"/>
              <w:jc w:val="center"/>
              <w:rPr>
                <w:sz w:val="20"/>
                <w:szCs w:val="20"/>
              </w:rPr>
            </w:pPr>
            <w:r w:rsidRPr="00D912EA">
              <w:rPr>
                <w:sz w:val="20"/>
                <w:szCs w:val="20"/>
              </w:rPr>
              <w:t>Объекты муниципального контроля на автомобильном транспорте и в дорожном хозяйстве вне границ населенных пунктов в границах Старополтавского муниципального района</w:t>
            </w:r>
          </w:p>
        </w:tc>
        <w:tc>
          <w:tcPr>
            <w:tcW w:w="213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E514C97" w14:textId="77777777" w:rsidR="00307188" w:rsidRPr="00D912EA" w:rsidRDefault="00307188" w:rsidP="00D912EA">
            <w:pPr>
              <w:ind w:firstLine="0"/>
              <w:jc w:val="center"/>
              <w:rPr>
                <w:sz w:val="20"/>
                <w:szCs w:val="20"/>
              </w:rPr>
            </w:pPr>
            <w:r w:rsidRPr="00D912EA">
              <w:rPr>
                <w:sz w:val="20"/>
                <w:szCs w:val="20"/>
              </w:rPr>
              <w:t>Категория риска</w:t>
            </w:r>
          </w:p>
        </w:tc>
      </w:tr>
      <w:tr w:rsidR="00307188" w:rsidRPr="00D912EA" w14:paraId="7004B2DF" w14:textId="77777777" w:rsidTr="00D912EA">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15CA4BD" w14:textId="77777777" w:rsidR="00307188" w:rsidRPr="00D912EA" w:rsidRDefault="00307188" w:rsidP="00D912EA">
            <w:pPr>
              <w:ind w:firstLine="0"/>
              <w:jc w:val="center"/>
              <w:rPr>
                <w:sz w:val="20"/>
                <w:szCs w:val="20"/>
              </w:rPr>
            </w:pPr>
            <w:r w:rsidRPr="00D912EA">
              <w:rPr>
                <w:sz w:val="20"/>
                <w:szCs w:val="20"/>
              </w:rPr>
              <w:t>1</w:t>
            </w:r>
          </w:p>
        </w:tc>
        <w:tc>
          <w:tcPr>
            <w:tcW w:w="68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A28E5BE" w14:textId="77777777" w:rsidR="00307188" w:rsidRPr="00D912EA" w:rsidRDefault="00307188" w:rsidP="00D912EA">
            <w:pPr>
              <w:ind w:firstLine="0"/>
              <w:rPr>
                <w:sz w:val="20"/>
                <w:szCs w:val="20"/>
              </w:rPr>
            </w:pPr>
            <w:r w:rsidRPr="00D912EA">
              <w:rPr>
                <w:sz w:val="20"/>
                <w:szCs w:val="2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5E025FE5" w14:textId="27D0E87B" w:rsidR="00307188" w:rsidRPr="00D912EA" w:rsidRDefault="00307188" w:rsidP="00D912EA">
            <w:pPr>
              <w:ind w:firstLine="0"/>
              <w:rPr>
                <w:i/>
                <w:sz w:val="20"/>
                <w:szCs w:val="20"/>
              </w:rPr>
            </w:pPr>
            <w:r w:rsidRPr="00D912EA">
              <w:rPr>
                <w:sz w:val="20"/>
                <w:szCs w:val="20"/>
              </w:rPr>
              <w:t xml:space="preserve">обязательных требований, подлежащих исполнению (соблюдению) контролируемыми лицами при осуществлении деятельности </w:t>
            </w:r>
            <w:r w:rsidRPr="00D912EA">
              <w:rPr>
                <w:spacing w:val="2"/>
                <w:sz w:val="20"/>
                <w:szCs w:val="20"/>
              </w:rPr>
              <w:t>на автомобильном транспорте и в дорожном хозяйстве</w:t>
            </w:r>
            <w:r w:rsidRPr="00D912EA">
              <w:rPr>
                <w:sz w:val="20"/>
                <w:szCs w:val="20"/>
              </w:rPr>
              <w:t xml:space="preserve">  </w:t>
            </w:r>
          </w:p>
        </w:tc>
        <w:tc>
          <w:tcPr>
            <w:tcW w:w="213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C25C509" w14:textId="77777777" w:rsidR="00307188" w:rsidRPr="00D912EA" w:rsidRDefault="00307188" w:rsidP="00D912EA">
            <w:pPr>
              <w:ind w:firstLine="0"/>
              <w:jc w:val="center"/>
              <w:rPr>
                <w:sz w:val="20"/>
                <w:szCs w:val="20"/>
              </w:rPr>
            </w:pPr>
            <w:r w:rsidRPr="00D912EA">
              <w:rPr>
                <w:sz w:val="20"/>
                <w:szCs w:val="20"/>
              </w:rPr>
              <w:t>Значительный риск</w:t>
            </w:r>
          </w:p>
        </w:tc>
      </w:tr>
      <w:tr w:rsidR="00307188" w:rsidRPr="00D912EA" w14:paraId="3C210E8F" w14:textId="77777777" w:rsidTr="00D912EA">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F4F1596" w14:textId="77777777" w:rsidR="00307188" w:rsidRPr="00D912EA" w:rsidRDefault="00307188" w:rsidP="00D912EA">
            <w:pPr>
              <w:ind w:firstLine="0"/>
              <w:jc w:val="center"/>
              <w:rPr>
                <w:sz w:val="20"/>
                <w:szCs w:val="20"/>
              </w:rPr>
            </w:pPr>
            <w:r w:rsidRPr="00D912EA">
              <w:rPr>
                <w:sz w:val="20"/>
                <w:szCs w:val="20"/>
              </w:rPr>
              <w:t>2</w:t>
            </w:r>
          </w:p>
        </w:tc>
        <w:tc>
          <w:tcPr>
            <w:tcW w:w="685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7FC1002" w14:textId="14736DD5" w:rsidR="00307188" w:rsidRPr="00D912EA" w:rsidRDefault="00307188" w:rsidP="00D912EA">
            <w:pPr>
              <w:ind w:firstLine="0"/>
              <w:rPr>
                <w:sz w:val="20"/>
                <w:szCs w:val="20"/>
              </w:rPr>
            </w:pPr>
            <w:r w:rsidRPr="00D912EA">
              <w:rPr>
                <w:sz w:val="20"/>
                <w:szCs w:val="2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912EA">
              <w:rPr>
                <w:spacing w:val="2"/>
                <w:sz w:val="20"/>
                <w:szCs w:val="20"/>
              </w:rPr>
              <w:t>на автомобильном транспорте и в дорожном хозяйстве</w:t>
            </w:r>
            <w:r w:rsidRPr="00D912EA">
              <w:rPr>
                <w:sz w:val="20"/>
                <w:szCs w:val="20"/>
              </w:rPr>
              <w:t xml:space="preserve"> </w:t>
            </w:r>
          </w:p>
        </w:tc>
        <w:tc>
          <w:tcPr>
            <w:tcW w:w="213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BFEE196" w14:textId="77777777" w:rsidR="00307188" w:rsidRPr="00D912EA" w:rsidRDefault="00307188" w:rsidP="00D912EA">
            <w:pPr>
              <w:ind w:firstLine="0"/>
              <w:jc w:val="center"/>
              <w:rPr>
                <w:sz w:val="20"/>
                <w:szCs w:val="20"/>
              </w:rPr>
            </w:pPr>
            <w:r w:rsidRPr="00D912EA">
              <w:rPr>
                <w:sz w:val="20"/>
                <w:szCs w:val="20"/>
              </w:rPr>
              <w:t>Средний риск</w:t>
            </w:r>
          </w:p>
        </w:tc>
      </w:tr>
      <w:tr w:rsidR="00307188" w:rsidRPr="00D912EA" w14:paraId="5D2D8770" w14:textId="77777777" w:rsidTr="00D912EA">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B386056" w14:textId="77777777" w:rsidR="00307188" w:rsidRPr="00D912EA" w:rsidRDefault="00307188" w:rsidP="00D912EA">
            <w:pPr>
              <w:ind w:firstLine="0"/>
              <w:jc w:val="center"/>
              <w:rPr>
                <w:sz w:val="20"/>
                <w:szCs w:val="20"/>
              </w:rPr>
            </w:pPr>
            <w:r w:rsidRPr="00D912EA">
              <w:rPr>
                <w:sz w:val="20"/>
                <w:szCs w:val="20"/>
              </w:rPr>
              <w:t>3</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CD49BA9" w14:textId="77777777" w:rsidR="00307188" w:rsidRPr="00D912EA" w:rsidRDefault="00307188" w:rsidP="00D912EA">
            <w:pPr>
              <w:ind w:firstLine="0"/>
              <w:rPr>
                <w:sz w:val="20"/>
                <w:szCs w:val="20"/>
              </w:rPr>
            </w:pPr>
            <w:r w:rsidRPr="00D912EA">
              <w:rPr>
                <w:sz w:val="20"/>
                <w:szCs w:val="2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912EA">
              <w:rPr>
                <w:spacing w:val="2"/>
                <w:sz w:val="20"/>
                <w:szCs w:val="20"/>
              </w:rPr>
              <w:t>на автомобильном транспорте и в дорожном хозяйстве</w:t>
            </w:r>
            <w:r w:rsidRPr="00D912EA">
              <w:rPr>
                <w:sz w:val="20"/>
                <w:szCs w:val="20"/>
              </w:rPr>
              <w:t xml:space="preserve">  </w:t>
            </w:r>
          </w:p>
        </w:tc>
        <w:tc>
          <w:tcPr>
            <w:tcW w:w="21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6462C3" w14:textId="77777777" w:rsidR="00307188" w:rsidRPr="00D912EA" w:rsidRDefault="00307188" w:rsidP="00D912EA">
            <w:pPr>
              <w:ind w:firstLine="0"/>
              <w:jc w:val="center"/>
              <w:rPr>
                <w:sz w:val="20"/>
                <w:szCs w:val="20"/>
              </w:rPr>
            </w:pPr>
            <w:r w:rsidRPr="00D912EA">
              <w:rPr>
                <w:sz w:val="20"/>
                <w:szCs w:val="20"/>
              </w:rPr>
              <w:t>Умеренный риск</w:t>
            </w:r>
          </w:p>
        </w:tc>
      </w:tr>
      <w:tr w:rsidR="00307188" w:rsidRPr="00D912EA" w14:paraId="71962C5C" w14:textId="77777777" w:rsidTr="00D912EA">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6B1C129" w14:textId="77777777" w:rsidR="00307188" w:rsidRPr="00D912EA" w:rsidRDefault="00307188" w:rsidP="00D912EA">
            <w:pPr>
              <w:ind w:firstLine="0"/>
              <w:jc w:val="center"/>
              <w:rPr>
                <w:sz w:val="20"/>
                <w:szCs w:val="20"/>
              </w:rPr>
            </w:pPr>
            <w:r w:rsidRPr="00D912EA">
              <w:rPr>
                <w:sz w:val="20"/>
                <w:szCs w:val="20"/>
              </w:rPr>
              <w:t>4</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C4C03D4" w14:textId="77777777" w:rsidR="00307188" w:rsidRPr="00D912EA" w:rsidRDefault="00307188" w:rsidP="00D912EA">
            <w:pPr>
              <w:ind w:firstLine="0"/>
              <w:rPr>
                <w:sz w:val="20"/>
                <w:szCs w:val="20"/>
              </w:rPr>
            </w:pPr>
            <w:r w:rsidRPr="00D912EA">
              <w:rPr>
                <w:sz w:val="20"/>
                <w:szCs w:val="20"/>
              </w:rPr>
              <w:t xml:space="preserve">Юридические лица, индивидуальные предприниматели и физические лица </w:t>
            </w:r>
            <w:r w:rsidRPr="00D912EA">
              <w:rPr>
                <w:sz w:val="20"/>
                <w:szCs w:val="20"/>
              </w:rPr>
              <w:lastRenderedPageBreak/>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1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B3BD639" w14:textId="77777777" w:rsidR="00307188" w:rsidRPr="00D912EA" w:rsidRDefault="00307188" w:rsidP="00D912EA">
            <w:pPr>
              <w:ind w:firstLine="0"/>
              <w:jc w:val="center"/>
              <w:rPr>
                <w:sz w:val="20"/>
                <w:szCs w:val="20"/>
              </w:rPr>
            </w:pPr>
            <w:r w:rsidRPr="00D912EA">
              <w:rPr>
                <w:sz w:val="20"/>
                <w:szCs w:val="20"/>
              </w:rPr>
              <w:lastRenderedPageBreak/>
              <w:t>Низкий риск</w:t>
            </w:r>
          </w:p>
        </w:tc>
      </w:tr>
    </w:tbl>
    <w:p w14:paraId="2930B5BE" w14:textId="77777777" w:rsidR="00307188" w:rsidRPr="00307188" w:rsidRDefault="00307188" w:rsidP="00307188">
      <w:pPr>
        <w:ind w:left="4536"/>
        <w:rPr>
          <w:sz w:val="24"/>
          <w:szCs w:val="24"/>
        </w:rPr>
      </w:pPr>
    </w:p>
    <w:p w14:paraId="4CB8F84A" w14:textId="77777777" w:rsidR="00307188" w:rsidRPr="00307188" w:rsidRDefault="00307188" w:rsidP="00307188">
      <w:pPr>
        <w:ind w:left="4536"/>
        <w:rPr>
          <w:sz w:val="24"/>
          <w:szCs w:val="24"/>
        </w:rPr>
      </w:pPr>
    </w:p>
    <w:p w14:paraId="6F1A068C" w14:textId="77777777" w:rsidR="00307188" w:rsidRPr="00307188" w:rsidRDefault="00307188" w:rsidP="00307188">
      <w:pPr>
        <w:ind w:left="4536"/>
        <w:rPr>
          <w:sz w:val="24"/>
          <w:szCs w:val="24"/>
        </w:rPr>
      </w:pPr>
    </w:p>
    <w:p w14:paraId="547A16A1" w14:textId="77777777" w:rsidR="00307188" w:rsidRPr="00307188" w:rsidRDefault="00307188" w:rsidP="00307188">
      <w:pPr>
        <w:ind w:left="4536"/>
        <w:rPr>
          <w:sz w:val="24"/>
          <w:szCs w:val="24"/>
        </w:rPr>
      </w:pPr>
    </w:p>
    <w:p w14:paraId="6AC2FC5F" w14:textId="76F7EC41" w:rsidR="00307188" w:rsidRDefault="00307188" w:rsidP="00307188">
      <w:pPr>
        <w:ind w:left="4536"/>
        <w:rPr>
          <w:sz w:val="24"/>
          <w:szCs w:val="24"/>
        </w:rPr>
      </w:pPr>
    </w:p>
    <w:p w14:paraId="202F6583" w14:textId="77777777" w:rsidR="00D912EA" w:rsidRPr="00307188" w:rsidRDefault="00D912EA" w:rsidP="00307188">
      <w:pPr>
        <w:ind w:left="4536"/>
        <w:rPr>
          <w:sz w:val="24"/>
          <w:szCs w:val="24"/>
        </w:rPr>
      </w:pPr>
    </w:p>
    <w:p w14:paraId="5558B934" w14:textId="77777777" w:rsidR="00307188" w:rsidRPr="00307188" w:rsidRDefault="00307188" w:rsidP="00307188">
      <w:pPr>
        <w:ind w:left="4536"/>
        <w:rPr>
          <w:sz w:val="24"/>
          <w:szCs w:val="24"/>
        </w:rPr>
      </w:pPr>
    </w:p>
    <w:p w14:paraId="0D52A032" w14:textId="40E14E82" w:rsidR="00307188" w:rsidRDefault="00307188" w:rsidP="00D912EA">
      <w:pPr>
        <w:ind w:left="4678" w:firstLine="0"/>
        <w:rPr>
          <w:sz w:val="24"/>
          <w:szCs w:val="24"/>
        </w:rPr>
      </w:pPr>
      <w:r w:rsidRPr="00307188">
        <w:rPr>
          <w:sz w:val="24"/>
          <w:szCs w:val="24"/>
        </w:rPr>
        <w:t>Приложение 3</w:t>
      </w:r>
    </w:p>
    <w:p w14:paraId="1E8DA706" w14:textId="77777777" w:rsidR="004E2A03" w:rsidRPr="00307188" w:rsidRDefault="004E2A03" w:rsidP="00D912EA">
      <w:pPr>
        <w:ind w:left="4678" w:firstLine="0"/>
        <w:rPr>
          <w:sz w:val="24"/>
          <w:szCs w:val="24"/>
        </w:rPr>
      </w:pPr>
    </w:p>
    <w:p w14:paraId="35D84534" w14:textId="77777777" w:rsidR="00307188" w:rsidRPr="00307188" w:rsidRDefault="00307188" w:rsidP="00D912EA">
      <w:pPr>
        <w:ind w:left="4678" w:firstLine="0"/>
        <w:rPr>
          <w:sz w:val="24"/>
          <w:szCs w:val="24"/>
        </w:rPr>
      </w:pPr>
      <w:r w:rsidRPr="00307188">
        <w:rPr>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Старополтавского муниципального района</w:t>
      </w:r>
      <w:r w:rsidRPr="00307188">
        <w:rPr>
          <w:color w:val="FF0000"/>
          <w:sz w:val="24"/>
          <w:szCs w:val="24"/>
          <w:vertAlign w:val="superscript"/>
        </w:rPr>
        <w:t xml:space="preserve"> </w:t>
      </w:r>
      <w:r w:rsidRPr="00307188">
        <w:rPr>
          <w:sz w:val="24"/>
          <w:szCs w:val="24"/>
        </w:rPr>
        <w:t>Волгоградской области</w:t>
      </w:r>
    </w:p>
    <w:p w14:paraId="44E3A7B8" w14:textId="77777777" w:rsidR="00307188" w:rsidRPr="00307188" w:rsidRDefault="00307188" w:rsidP="00307188">
      <w:pPr>
        <w:pStyle w:val="ConsPlusNormal"/>
        <w:jc w:val="center"/>
        <w:rPr>
          <w:rFonts w:ascii="Times New Roman" w:hAnsi="Times New Roman" w:cs="Times New Roman"/>
          <w:color w:val="000000"/>
          <w:sz w:val="24"/>
          <w:szCs w:val="24"/>
        </w:rPr>
      </w:pPr>
    </w:p>
    <w:p w14:paraId="6CA610C9" w14:textId="77777777" w:rsidR="00307188" w:rsidRPr="00307188" w:rsidRDefault="00307188" w:rsidP="00307188">
      <w:pPr>
        <w:pStyle w:val="ConsPlusNormal"/>
        <w:jc w:val="center"/>
        <w:rPr>
          <w:rFonts w:ascii="Times New Roman" w:hAnsi="Times New Roman" w:cs="Times New Roman"/>
          <w:color w:val="000000"/>
          <w:sz w:val="24"/>
          <w:szCs w:val="24"/>
        </w:rPr>
      </w:pPr>
    </w:p>
    <w:p w14:paraId="39DEF225" w14:textId="77777777" w:rsidR="00307188" w:rsidRPr="00307188" w:rsidRDefault="00303AA1" w:rsidP="00307188">
      <w:pPr>
        <w:pStyle w:val="ConsPlusNormal"/>
        <w:jc w:val="center"/>
        <w:rPr>
          <w:rFonts w:ascii="Times New Roman" w:hAnsi="Times New Roman" w:cs="Times New Roman"/>
          <w:b/>
          <w:sz w:val="24"/>
          <w:szCs w:val="24"/>
        </w:rPr>
      </w:pPr>
      <w:hyperlink r:id="rId13" w:history="1">
        <w:r w:rsidR="00307188" w:rsidRPr="00307188">
          <w:rPr>
            <w:rFonts w:ascii="Times New Roman" w:eastAsia="Calibri" w:hAnsi="Times New Roman" w:cs="Times New Roman"/>
            <w:b/>
            <w:sz w:val="24"/>
            <w:szCs w:val="24"/>
          </w:rPr>
          <w:t>Перечень</w:t>
        </w:r>
      </w:hyperlink>
      <w:r w:rsidR="00307188" w:rsidRPr="00307188">
        <w:rPr>
          <w:rFonts w:ascii="Times New Roman" w:eastAsia="Calibri" w:hAnsi="Times New Roman" w:cs="Times New Roman"/>
          <w:b/>
          <w:sz w:val="24"/>
          <w:szCs w:val="24"/>
        </w:rPr>
        <w:t xml:space="preserve"> индикаторов риска нарушения обязательных требований, проверяемых в рамках осуществления муниципального контроля</w:t>
      </w:r>
      <w:r w:rsidR="00307188" w:rsidRPr="00307188">
        <w:rPr>
          <w:rFonts w:ascii="Times New Roman" w:hAnsi="Times New Roman" w:cs="Times New Roman"/>
          <w:b/>
          <w:sz w:val="24"/>
          <w:szCs w:val="24"/>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Старополтавского муниципального района</w:t>
      </w:r>
      <w:r w:rsidR="00307188" w:rsidRPr="00307188">
        <w:rPr>
          <w:rFonts w:ascii="Times New Roman" w:hAnsi="Times New Roman" w:cs="Times New Roman"/>
          <w:color w:val="FF0000"/>
          <w:sz w:val="24"/>
          <w:szCs w:val="24"/>
          <w:vertAlign w:val="superscript"/>
        </w:rPr>
        <w:t xml:space="preserve"> </w:t>
      </w:r>
      <w:r w:rsidR="00307188" w:rsidRPr="00307188">
        <w:rPr>
          <w:rFonts w:ascii="Times New Roman" w:hAnsi="Times New Roman" w:cs="Times New Roman"/>
          <w:b/>
          <w:sz w:val="24"/>
          <w:szCs w:val="24"/>
        </w:rPr>
        <w:t>Волгоградской области</w:t>
      </w:r>
      <w:r w:rsidR="00307188" w:rsidRPr="00307188">
        <w:rPr>
          <w:rFonts w:ascii="Times New Roman" w:eastAsia="Calibri" w:hAnsi="Times New Roman" w:cs="Times New Roman"/>
          <w:b/>
          <w:sz w:val="24"/>
          <w:szCs w:val="24"/>
        </w:rPr>
        <w:t xml:space="preserve">  </w:t>
      </w:r>
    </w:p>
    <w:p w14:paraId="38FC4A7C" w14:textId="77777777" w:rsidR="00307188" w:rsidRPr="00307188" w:rsidRDefault="00307188" w:rsidP="00307188">
      <w:pPr>
        <w:ind w:left="4536"/>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12"/>
        <w:gridCol w:w="1791"/>
        <w:gridCol w:w="1717"/>
      </w:tblGrid>
      <w:tr w:rsidR="00307188" w:rsidRPr="00307188" w14:paraId="7A8980B8" w14:textId="77777777" w:rsidTr="00466A29">
        <w:tc>
          <w:tcPr>
            <w:tcW w:w="617" w:type="dxa"/>
            <w:shd w:val="clear" w:color="auto" w:fill="auto"/>
          </w:tcPr>
          <w:p w14:paraId="41C2571B" w14:textId="77777777" w:rsidR="00307188" w:rsidRPr="00307188" w:rsidRDefault="00307188" w:rsidP="00D912EA">
            <w:pPr>
              <w:ind w:firstLine="0"/>
              <w:rPr>
                <w:b/>
                <w:sz w:val="24"/>
                <w:szCs w:val="24"/>
              </w:rPr>
            </w:pPr>
            <w:r w:rsidRPr="00307188">
              <w:rPr>
                <w:b/>
                <w:sz w:val="24"/>
                <w:szCs w:val="24"/>
              </w:rPr>
              <w:t>№ п/п</w:t>
            </w:r>
          </w:p>
        </w:tc>
        <w:tc>
          <w:tcPr>
            <w:tcW w:w="4912" w:type="dxa"/>
            <w:shd w:val="clear" w:color="auto" w:fill="auto"/>
          </w:tcPr>
          <w:p w14:paraId="57947B67" w14:textId="77777777" w:rsidR="00307188" w:rsidRPr="00307188" w:rsidRDefault="00307188" w:rsidP="00D912EA">
            <w:pPr>
              <w:ind w:firstLine="0"/>
              <w:rPr>
                <w:b/>
                <w:sz w:val="24"/>
                <w:szCs w:val="24"/>
              </w:rPr>
            </w:pPr>
            <w:r w:rsidRPr="00307188">
              <w:rPr>
                <w:b/>
                <w:sz w:val="24"/>
                <w:szCs w:val="24"/>
              </w:rPr>
              <w:t>Наименование индикатора</w:t>
            </w:r>
          </w:p>
        </w:tc>
        <w:tc>
          <w:tcPr>
            <w:tcW w:w="1791" w:type="dxa"/>
            <w:shd w:val="clear" w:color="auto" w:fill="auto"/>
          </w:tcPr>
          <w:p w14:paraId="764EFB07" w14:textId="77777777" w:rsidR="00307188" w:rsidRPr="00307188" w:rsidRDefault="00307188" w:rsidP="00D912EA">
            <w:pPr>
              <w:ind w:firstLine="0"/>
              <w:rPr>
                <w:b/>
                <w:sz w:val="24"/>
                <w:szCs w:val="24"/>
              </w:rPr>
            </w:pPr>
            <w:r w:rsidRPr="00307188">
              <w:rPr>
                <w:b/>
                <w:sz w:val="24"/>
                <w:szCs w:val="24"/>
              </w:rPr>
              <w:t>Нормальное состояние для выбранного параметра (критерии оценки), единица измерения (при наличии)</w:t>
            </w:r>
          </w:p>
        </w:tc>
        <w:tc>
          <w:tcPr>
            <w:tcW w:w="1717" w:type="dxa"/>
            <w:shd w:val="clear" w:color="auto" w:fill="auto"/>
          </w:tcPr>
          <w:p w14:paraId="4F0128DD" w14:textId="77777777" w:rsidR="00307188" w:rsidRPr="00307188" w:rsidRDefault="00307188" w:rsidP="00D912EA">
            <w:pPr>
              <w:ind w:firstLine="0"/>
              <w:rPr>
                <w:b/>
                <w:sz w:val="24"/>
                <w:szCs w:val="24"/>
              </w:rPr>
            </w:pPr>
            <w:r w:rsidRPr="00307188">
              <w:rPr>
                <w:b/>
                <w:sz w:val="24"/>
                <w:szCs w:val="24"/>
              </w:rPr>
              <w:t>Показатель индикатора риска</w:t>
            </w:r>
          </w:p>
        </w:tc>
      </w:tr>
      <w:tr w:rsidR="00307188" w:rsidRPr="00307188" w14:paraId="4849CA49" w14:textId="77777777" w:rsidTr="00466A29">
        <w:tc>
          <w:tcPr>
            <w:tcW w:w="617" w:type="dxa"/>
            <w:shd w:val="clear" w:color="auto" w:fill="auto"/>
          </w:tcPr>
          <w:p w14:paraId="081C1C44" w14:textId="77777777" w:rsidR="00307188" w:rsidRPr="00307188" w:rsidRDefault="00307188" w:rsidP="00D912EA">
            <w:pPr>
              <w:ind w:firstLine="0"/>
              <w:rPr>
                <w:sz w:val="24"/>
                <w:szCs w:val="24"/>
              </w:rPr>
            </w:pPr>
            <w:r w:rsidRPr="00307188">
              <w:rPr>
                <w:sz w:val="24"/>
                <w:szCs w:val="24"/>
              </w:rPr>
              <w:t>1</w:t>
            </w:r>
          </w:p>
        </w:tc>
        <w:tc>
          <w:tcPr>
            <w:tcW w:w="4912" w:type="dxa"/>
            <w:shd w:val="clear" w:color="auto" w:fill="auto"/>
          </w:tcPr>
          <w:p w14:paraId="39751546" w14:textId="77777777" w:rsidR="00307188" w:rsidRPr="00307188" w:rsidRDefault="00307188" w:rsidP="00D912EA">
            <w:pPr>
              <w:ind w:firstLine="0"/>
              <w:rPr>
                <w:sz w:val="24"/>
                <w:szCs w:val="24"/>
              </w:rPr>
            </w:pPr>
            <w:r w:rsidRPr="00307188">
              <w:rPr>
                <w:sz w:val="24"/>
                <w:szCs w:val="24"/>
              </w:rPr>
              <w:t>Непредоставление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1791" w:type="dxa"/>
            <w:shd w:val="clear" w:color="auto" w:fill="auto"/>
          </w:tcPr>
          <w:p w14:paraId="5BBDFD96" w14:textId="77777777" w:rsidR="00307188" w:rsidRPr="00307188" w:rsidRDefault="00307188" w:rsidP="00D912EA">
            <w:pPr>
              <w:ind w:firstLine="0"/>
              <w:rPr>
                <w:sz w:val="24"/>
                <w:szCs w:val="24"/>
              </w:rPr>
            </w:pPr>
            <w:r w:rsidRPr="00307188">
              <w:rPr>
                <w:sz w:val="24"/>
                <w:szCs w:val="24"/>
              </w:rPr>
              <w:t>нет</w:t>
            </w:r>
          </w:p>
        </w:tc>
        <w:tc>
          <w:tcPr>
            <w:tcW w:w="1717" w:type="dxa"/>
            <w:shd w:val="clear" w:color="auto" w:fill="auto"/>
          </w:tcPr>
          <w:p w14:paraId="22B6578F" w14:textId="77777777" w:rsidR="00307188" w:rsidRPr="00307188" w:rsidRDefault="00307188" w:rsidP="00D912EA">
            <w:pPr>
              <w:ind w:firstLine="0"/>
              <w:rPr>
                <w:sz w:val="24"/>
                <w:szCs w:val="24"/>
              </w:rPr>
            </w:pPr>
            <w:r w:rsidRPr="00307188">
              <w:rPr>
                <w:sz w:val="24"/>
                <w:szCs w:val="24"/>
              </w:rPr>
              <w:t>да</w:t>
            </w:r>
          </w:p>
        </w:tc>
      </w:tr>
      <w:tr w:rsidR="00307188" w:rsidRPr="00307188" w14:paraId="00FEAB7B" w14:textId="77777777" w:rsidTr="00466A29">
        <w:tc>
          <w:tcPr>
            <w:tcW w:w="617" w:type="dxa"/>
            <w:shd w:val="clear" w:color="auto" w:fill="auto"/>
          </w:tcPr>
          <w:p w14:paraId="51E23B58" w14:textId="77777777" w:rsidR="00307188" w:rsidRPr="00307188" w:rsidRDefault="00307188" w:rsidP="00D912EA">
            <w:pPr>
              <w:ind w:firstLine="0"/>
              <w:rPr>
                <w:sz w:val="24"/>
                <w:szCs w:val="24"/>
              </w:rPr>
            </w:pPr>
            <w:r w:rsidRPr="00307188">
              <w:rPr>
                <w:sz w:val="24"/>
                <w:szCs w:val="24"/>
              </w:rPr>
              <w:t>2</w:t>
            </w:r>
          </w:p>
        </w:tc>
        <w:tc>
          <w:tcPr>
            <w:tcW w:w="4912" w:type="dxa"/>
            <w:shd w:val="clear" w:color="auto" w:fill="auto"/>
          </w:tcPr>
          <w:p w14:paraId="6F0B7D3A" w14:textId="77777777" w:rsidR="00307188" w:rsidRPr="00307188" w:rsidRDefault="00307188" w:rsidP="00D912EA">
            <w:pPr>
              <w:ind w:firstLine="0"/>
              <w:rPr>
                <w:sz w:val="24"/>
                <w:szCs w:val="24"/>
              </w:rPr>
            </w:pPr>
            <w:r w:rsidRPr="00307188">
              <w:rPr>
                <w:sz w:val="24"/>
                <w:szCs w:val="24"/>
              </w:rPr>
              <w:t xml:space="preserve">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12.23, 12.31.1, 14.1, части 1 статьи 19.5, 19.7 Кодекса Российской Федерации об </w:t>
            </w:r>
            <w:r w:rsidRPr="00307188">
              <w:rPr>
                <w:sz w:val="24"/>
                <w:szCs w:val="24"/>
              </w:rPr>
              <w:lastRenderedPageBreak/>
              <w:t xml:space="preserve">административных правонарушениях (за исключением административного наказания в виде предупреждения) </w:t>
            </w:r>
          </w:p>
        </w:tc>
        <w:tc>
          <w:tcPr>
            <w:tcW w:w="1791" w:type="dxa"/>
            <w:shd w:val="clear" w:color="auto" w:fill="auto"/>
          </w:tcPr>
          <w:p w14:paraId="26D0073E" w14:textId="77777777" w:rsidR="00307188" w:rsidRPr="00307188" w:rsidRDefault="00307188" w:rsidP="00D912EA">
            <w:pPr>
              <w:ind w:firstLine="0"/>
              <w:rPr>
                <w:sz w:val="24"/>
                <w:szCs w:val="24"/>
              </w:rPr>
            </w:pPr>
            <w:r w:rsidRPr="00307188">
              <w:rPr>
                <w:sz w:val="24"/>
                <w:szCs w:val="24"/>
              </w:rPr>
              <w:lastRenderedPageBreak/>
              <w:t>10</w:t>
            </w:r>
          </w:p>
        </w:tc>
        <w:tc>
          <w:tcPr>
            <w:tcW w:w="1717" w:type="dxa"/>
            <w:shd w:val="clear" w:color="auto" w:fill="auto"/>
          </w:tcPr>
          <w:p w14:paraId="15B2A207" w14:textId="77777777" w:rsidR="00307188" w:rsidRPr="00307188" w:rsidRDefault="00307188" w:rsidP="00D912EA">
            <w:pPr>
              <w:ind w:firstLine="0"/>
              <w:rPr>
                <w:sz w:val="24"/>
                <w:szCs w:val="24"/>
                <w:lang w:val="en-US"/>
              </w:rPr>
            </w:pPr>
            <w:r w:rsidRPr="00307188">
              <w:rPr>
                <w:sz w:val="24"/>
                <w:szCs w:val="24"/>
              </w:rPr>
              <w:t>&gt;10</w:t>
            </w:r>
          </w:p>
        </w:tc>
      </w:tr>
    </w:tbl>
    <w:p w14:paraId="4505455B" w14:textId="77777777" w:rsidR="00307188" w:rsidRPr="00307188" w:rsidRDefault="00307188" w:rsidP="00307188">
      <w:pPr>
        <w:ind w:left="4536"/>
        <w:rPr>
          <w:sz w:val="24"/>
          <w:szCs w:val="24"/>
        </w:rPr>
      </w:pPr>
    </w:p>
    <w:p w14:paraId="76428C53" w14:textId="77777777" w:rsidR="00307188" w:rsidRPr="00307188" w:rsidRDefault="00307188" w:rsidP="00307188">
      <w:pPr>
        <w:ind w:left="4536"/>
        <w:rPr>
          <w:sz w:val="24"/>
          <w:szCs w:val="24"/>
        </w:rPr>
      </w:pPr>
    </w:p>
    <w:p w14:paraId="720E3067" w14:textId="77777777" w:rsidR="00307188" w:rsidRPr="00307188" w:rsidRDefault="00307188" w:rsidP="00307188">
      <w:pPr>
        <w:ind w:left="4536"/>
        <w:rPr>
          <w:sz w:val="24"/>
          <w:szCs w:val="24"/>
        </w:rPr>
      </w:pPr>
    </w:p>
    <w:p w14:paraId="2563E11F" w14:textId="50A4AA05" w:rsidR="00307188" w:rsidRDefault="00307188" w:rsidP="00307188">
      <w:pPr>
        <w:ind w:left="4536"/>
        <w:rPr>
          <w:sz w:val="24"/>
          <w:szCs w:val="24"/>
        </w:rPr>
      </w:pPr>
    </w:p>
    <w:p w14:paraId="581B5DD4" w14:textId="2CEB69F4" w:rsidR="008B300B" w:rsidRDefault="008B300B" w:rsidP="00307188">
      <w:pPr>
        <w:ind w:left="4536"/>
        <w:rPr>
          <w:sz w:val="24"/>
          <w:szCs w:val="24"/>
        </w:rPr>
      </w:pPr>
    </w:p>
    <w:p w14:paraId="5E4C8A9C" w14:textId="78AA8E45" w:rsidR="008B300B" w:rsidRDefault="008B300B" w:rsidP="00307188">
      <w:pPr>
        <w:ind w:left="4536"/>
        <w:rPr>
          <w:sz w:val="24"/>
          <w:szCs w:val="24"/>
        </w:rPr>
      </w:pPr>
    </w:p>
    <w:p w14:paraId="4220EF97" w14:textId="77777777" w:rsidR="00BE6F3B" w:rsidRPr="00307188" w:rsidRDefault="00BE6F3B" w:rsidP="00307188">
      <w:pPr>
        <w:ind w:left="4536"/>
        <w:rPr>
          <w:sz w:val="24"/>
          <w:szCs w:val="24"/>
        </w:rPr>
      </w:pPr>
    </w:p>
    <w:p w14:paraId="0C1E7FA8" w14:textId="3580EFFC" w:rsidR="00307188" w:rsidRDefault="00307188" w:rsidP="008B300B">
      <w:pPr>
        <w:ind w:left="4678" w:firstLine="0"/>
        <w:rPr>
          <w:sz w:val="24"/>
          <w:szCs w:val="24"/>
        </w:rPr>
      </w:pPr>
      <w:r w:rsidRPr="00307188">
        <w:rPr>
          <w:sz w:val="24"/>
          <w:szCs w:val="24"/>
        </w:rPr>
        <w:t>Приложение 4</w:t>
      </w:r>
    </w:p>
    <w:p w14:paraId="2E8360A7" w14:textId="77777777" w:rsidR="004E2A03" w:rsidRPr="00307188" w:rsidRDefault="004E2A03" w:rsidP="008B300B">
      <w:pPr>
        <w:ind w:left="4678" w:firstLine="0"/>
        <w:rPr>
          <w:sz w:val="24"/>
          <w:szCs w:val="24"/>
        </w:rPr>
      </w:pPr>
    </w:p>
    <w:p w14:paraId="0913FC2B" w14:textId="77777777" w:rsidR="00307188" w:rsidRPr="00307188" w:rsidRDefault="00307188" w:rsidP="008B300B">
      <w:pPr>
        <w:ind w:left="4678" w:firstLine="0"/>
        <w:rPr>
          <w:sz w:val="24"/>
          <w:szCs w:val="24"/>
          <w:vertAlign w:val="superscript"/>
        </w:rPr>
      </w:pPr>
      <w:r w:rsidRPr="00307188">
        <w:rPr>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Старополтавского муниципального района Волгоградской области</w:t>
      </w:r>
    </w:p>
    <w:p w14:paraId="5EBDB092" w14:textId="77777777" w:rsidR="00307188" w:rsidRPr="00307188" w:rsidRDefault="00307188" w:rsidP="00307188">
      <w:pPr>
        <w:pStyle w:val="ConsPlusNormal"/>
        <w:jc w:val="right"/>
        <w:rPr>
          <w:rFonts w:ascii="Times New Roman" w:hAnsi="Times New Roman" w:cs="Times New Roman"/>
          <w:sz w:val="24"/>
          <w:szCs w:val="24"/>
        </w:rPr>
      </w:pPr>
    </w:p>
    <w:p w14:paraId="2E2BBEA9" w14:textId="77777777" w:rsidR="00307188" w:rsidRPr="00307188" w:rsidRDefault="00307188" w:rsidP="00307188">
      <w:pPr>
        <w:pStyle w:val="ConsPlusNormal"/>
        <w:jc w:val="right"/>
        <w:rPr>
          <w:rFonts w:ascii="Times New Roman" w:hAnsi="Times New Roman" w:cs="Times New Roman"/>
          <w:sz w:val="24"/>
          <w:szCs w:val="24"/>
        </w:rPr>
      </w:pPr>
    </w:p>
    <w:p w14:paraId="5F3E2944" w14:textId="77777777" w:rsidR="00307188" w:rsidRPr="00307188" w:rsidRDefault="00307188" w:rsidP="00307188">
      <w:pPr>
        <w:pStyle w:val="ConsPlusNormal"/>
        <w:jc w:val="center"/>
        <w:rPr>
          <w:rFonts w:ascii="Times New Roman" w:hAnsi="Times New Roman" w:cs="Times New Roman"/>
          <w:b/>
          <w:sz w:val="24"/>
          <w:szCs w:val="24"/>
        </w:rPr>
      </w:pPr>
      <w:r w:rsidRPr="00307188">
        <w:rPr>
          <w:rFonts w:ascii="Times New Roman" w:hAnsi="Times New Roman" w:cs="Times New Roman"/>
          <w:b/>
          <w:sz w:val="24"/>
          <w:szCs w:val="24"/>
        </w:rPr>
        <w:t>Форма предписания Контрольного органа</w:t>
      </w:r>
    </w:p>
    <w:p w14:paraId="6EC207AB" w14:textId="77777777" w:rsidR="00307188" w:rsidRPr="00307188" w:rsidRDefault="00307188" w:rsidP="00307188">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07188" w:rsidRPr="00307188" w14:paraId="0D4B92D8" w14:textId="77777777" w:rsidTr="00466A29">
        <w:tc>
          <w:tcPr>
            <w:tcW w:w="4252" w:type="dxa"/>
            <w:tcMar>
              <w:top w:w="102" w:type="dxa"/>
              <w:left w:w="62" w:type="dxa"/>
              <w:bottom w:w="102" w:type="dxa"/>
              <w:right w:w="62" w:type="dxa"/>
            </w:tcMar>
          </w:tcPr>
          <w:p w14:paraId="24AD0F87" w14:textId="77777777" w:rsidR="00307188" w:rsidRPr="00307188" w:rsidRDefault="00307188" w:rsidP="00307188">
            <w:pPr>
              <w:pStyle w:val="ConsPlusNormal"/>
              <w:rPr>
                <w:rFonts w:ascii="Times New Roman" w:hAnsi="Times New Roman" w:cs="Times New Roman"/>
                <w:color w:val="000000"/>
                <w:sz w:val="24"/>
                <w:szCs w:val="24"/>
              </w:rPr>
            </w:pPr>
            <w:r w:rsidRPr="00307188">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14:paraId="1E3970CE" w14:textId="77777777" w:rsidR="00307188" w:rsidRPr="00307188" w:rsidRDefault="00307188" w:rsidP="00307188">
            <w:pPr>
              <w:pStyle w:val="ConsPlusNormal"/>
              <w:ind w:firstLine="5"/>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_________________________________</w:t>
            </w:r>
          </w:p>
          <w:p w14:paraId="1CA9629C" w14:textId="77777777" w:rsidR="00307188" w:rsidRPr="00307188" w:rsidRDefault="00307188" w:rsidP="00307188">
            <w:pPr>
              <w:pStyle w:val="ConsPlusNormal"/>
              <w:ind w:firstLine="5"/>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(указывается должность руководителя контролируемого лица)</w:t>
            </w:r>
          </w:p>
          <w:p w14:paraId="2938B0FF" w14:textId="77777777" w:rsidR="00307188" w:rsidRPr="00307188" w:rsidRDefault="00307188" w:rsidP="00307188">
            <w:pPr>
              <w:pStyle w:val="ConsPlusNormal"/>
              <w:ind w:firstLine="5"/>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_________________________________</w:t>
            </w:r>
          </w:p>
          <w:p w14:paraId="7EEAF48F" w14:textId="77777777" w:rsidR="00307188" w:rsidRPr="00307188" w:rsidRDefault="00307188" w:rsidP="00307188">
            <w:pPr>
              <w:pStyle w:val="ConsPlusNormal"/>
              <w:ind w:firstLine="5"/>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(указывается полное наименование контролируемого лица)</w:t>
            </w:r>
          </w:p>
          <w:p w14:paraId="16B50E8F" w14:textId="77777777" w:rsidR="00307188" w:rsidRPr="00307188" w:rsidRDefault="00307188" w:rsidP="00307188">
            <w:pPr>
              <w:pStyle w:val="ConsPlusNormal"/>
              <w:ind w:firstLine="5"/>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_________________________________</w:t>
            </w:r>
          </w:p>
          <w:p w14:paraId="3AFC3A1F" w14:textId="77777777" w:rsidR="00307188" w:rsidRPr="00307188" w:rsidRDefault="00307188" w:rsidP="00307188">
            <w:pPr>
              <w:pStyle w:val="ConsPlusNormal"/>
              <w:ind w:firstLine="5"/>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(указывается фамилия, имя, отчество</w:t>
            </w:r>
          </w:p>
          <w:p w14:paraId="794E9D9C" w14:textId="77777777" w:rsidR="00307188" w:rsidRPr="00307188" w:rsidRDefault="00307188" w:rsidP="00307188">
            <w:pPr>
              <w:pStyle w:val="ConsPlusNormal"/>
              <w:ind w:firstLine="5"/>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(при наличии) руководителя контролируемого лица)</w:t>
            </w:r>
          </w:p>
          <w:p w14:paraId="58016E85" w14:textId="77777777" w:rsidR="00307188" w:rsidRPr="00307188" w:rsidRDefault="00307188" w:rsidP="00307188">
            <w:pPr>
              <w:pStyle w:val="ConsPlusNormal"/>
              <w:ind w:firstLine="5"/>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_________________________________</w:t>
            </w:r>
          </w:p>
          <w:p w14:paraId="49F9C01A" w14:textId="77777777" w:rsidR="00307188" w:rsidRPr="00307188" w:rsidRDefault="00307188" w:rsidP="00307188">
            <w:pPr>
              <w:pStyle w:val="ConsPlusNormal"/>
              <w:ind w:firstLine="5"/>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(указывается адрес места нахождения контролируемого лица)</w:t>
            </w:r>
          </w:p>
        </w:tc>
      </w:tr>
    </w:tbl>
    <w:p w14:paraId="274D2370" w14:textId="77777777" w:rsidR="00307188" w:rsidRPr="00307188" w:rsidRDefault="00307188" w:rsidP="00307188">
      <w:pPr>
        <w:pStyle w:val="ConsPlusNormal"/>
        <w:jc w:val="center"/>
        <w:rPr>
          <w:rFonts w:ascii="Times New Roman" w:hAnsi="Times New Roman" w:cs="Times New Roman"/>
          <w:sz w:val="24"/>
          <w:szCs w:val="24"/>
        </w:rPr>
      </w:pPr>
    </w:p>
    <w:p w14:paraId="555557A7" w14:textId="77777777" w:rsidR="00307188" w:rsidRPr="00307188" w:rsidRDefault="00307188" w:rsidP="00307188">
      <w:pPr>
        <w:pStyle w:val="ConsPlusNonformat"/>
        <w:jc w:val="center"/>
        <w:rPr>
          <w:rFonts w:ascii="Times New Roman" w:hAnsi="Times New Roman" w:cs="Times New Roman"/>
          <w:sz w:val="24"/>
          <w:szCs w:val="24"/>
        </w:rPr>
      </w:pPr>
      <w:bookmarkStart w:id="13" w:name="Par320"/>
      <w:bookmarkEnd w:id="13"/>
      <w:r w:rsidRPr="00307188">
        <w:rPr>
          <w:rFonts w:ascii="Times New Roman" w:hAnsi="Times New Roman" w:cs="Times New Roman"/>
          <w:sz w:val="24"/>
          <w:szCs w:val="24"/>
        </w:rPr>
        <w:t>ПРЕДПИСАНИЕ</w:t>
      </w:r>
    </w:p>
    <w:p w14:paraId="461084F3" w14:textId="77777777" w:rsidR="00307188" w:rsidRPr="00307188" w:rsidRDefault="00307188" w:rsidP="00307188">
      <w:pPr>
        <w:pStyle w:val="ConsPlusNonformat"/>
        <w:jc w:val="center"/>
        <w:rPr>
          <w:rFonts w:ascii="Times New Roman" w:hAnsi="Times New Roman" w:cs="Times New Roman"/>
          <w:sz w:val="24"/>
          <w:szCs w:val="24"/>
        </w:rPr>
      </w:pPr>
    </w:p>
    <w:p w14:paraId="02C92B9B" w14:textId="77777777" w:rsidR="00307188" w:rsidRPr="00307188" w:rsidRDefault="00307188" w:rsidP="00307188">
      <w:pPr>
        <w:pStyle w:val="ConsPlusNonformat"/>
        <w:jc w:val="center"/>
        <w:rPr>
          <w:rFonts w:ascii="Times New Roman" w:hAnsi="Times New Roman" w:cs="Times New Roman"/>
          <w:sz w:val="24"/>
          <w:szCs w:val="24"/>
        </w:rPr>
      </w:pPr>
      <w:r w:rsidRPr="00307188">
        <w:rPr>
          <w:rFonts w:ascii="Times New Roman" w:hAnsi="Times New Roman" w:cs="Times New Roman"/>
          <w:sz w:val="24"/>
          <w:szCs w:val="24"/>
        </w:rPr>
        <w:t>_____________________________________________________________________</w:t>
      </w:r>
    </w:p>
    <w:p w14:paraId="7A9A9E2A" w14:textId="77777777" w:rsidR="00307188" w:rsidRPr="00307188" w:rsidRDefault="00307188" w:rsidP="00307188">
      <w:pPr>
        <w:pStyle w:val="ConsPlusNonformat"/>
        <w:jc w:val="center"/>
        <w:rPr>
          <w:rFonts w:ascii="Times New Roman" w:hAnsi="Times New Roman" w:cs="Times New Roman"/>
          <w:i/>
          <w:sz w:val="24"/>
          <w:szCs w:val="24"/>
        </w:rPr>
      </w:pPr>
      <w:r w:rsidRPr="00307188">
        <w:rPr>
          <w:rFonts w:ascii="Times New Roman" w:hAnsi="Times New Roman" w:cs="Times New Roman"/>
          <w:i/>
          <w:sz w:val="24"/>
          <w:szCs w:val="24"/>
        </w:rPr>
        <w:t>(указывается полное наименование контролируемого лица в дательном падеже)</w:t>
      </w:r>
    </w:p>
    <w:p w14:paraId="18B2AEB1" w14:textId="77777777" w:rsidR="00307188" w:rsidRPr="00307188" w:rsidRDefault="00307188" w:rsidP="00307188">
      <w:pPr>
        <w:pStyle w:val="ConsPlusNonformat"/>
        <w:jc w:val="center"/>
        <w:rPr>
          <w:rFonts w:ascii="Times New Roman" w:hAnsi="Times New Roman" w:cs="Times New Roman"/>
          <w:sz w:val="24"/>
          <w:szCs w:val="24"/>
        </w:rPr>
      </w:pPr>
      <w:r w:rsidRPr="00307188">
        <w:rPr>
          <w:rFonts w:ascii="Times New Roman" w:hAnsi="Times New Roman" w:cs="Times New Roman"/>
          <w:sz w:val="24"/>
          <w:szCs w:val="24"/>
        </w:rPr>
        <w:t>об устранении выявленных нарушений обязательных требований</w:t>
      </w:r>
    </w:p>
    <w:p w14:paraId="19E48968" w14:textId="77777777" w:rsidR="00307188" w:rsidRPr="00307188" w:rsidRDefault="00307188" w:rsidP="00307188">
      <w:pPr>
        <w:pStyle w:val="ConsPlusNonformat"/>
        <w:jc w:val="center"/>
        <w:rPr>
          <w:rFonts w:ascii="Times New Roman" w:hAnsi="Times New Roman" w:cs="Times New Roman"/>
          <w:sz w:val="24"/>
          <w:szCs w:val="24"/>
        </w:rPr>
      </w:pPr>
    </w:p>
    <w:p w14:paraId="6F780ABC"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По результатам _____________________________________________________________,</w:t>
      </w:r>
    </w:p>
    <w:p w14:paraId="6B40B1B9" w14:textId="77777777" w:rsidR="00307188" w:rsidRPr="00307188" w:rsidRDefault="00307188" w:rsidP="00307188">
      <w:pPr>
        <w:pStyle w:val="ConsPlusNonformat"/>
        <w:jc w:val="center"/>
        <w:rPr>
          <w:rFonts w:ascii="Times New Roman" w:hAnsi="Times New Roman" w:cs="Times New Roman"/>
          <w:i/>
          <w:sz w:val="24"/>
          <w:szCs w:val="24"/>
        </w:rPr>
      </w:pPr>
      <w:r w:rsidRPr="00307188">
        <w:rPr>
          <w:rFonts w:ascii="Times New Roman" w:hAnsi="Times New Roman" w:cs="Times New Roman"/>
          <w:i/>
          <w:sz w:val="24"/>
          <w:szCs w:val="24"/>
        </w:rPr>
        <w:t xml:space="preserve">(указываются вид и форма контрольного мероприятия в соответствии </w:t>
      </w:r>
    </w:p>
    <w:p w14:paraId="2BEF07E9" w14:textId="77777777" w:rsidR="00307188" w:rsidRPr="00307188" w:rsidRDefault="00307188" w:rsidP="00307188">
      <w:pPr>
        <w:pStyle w:val="ConsPlusNonformat"/>
        <w:jc w:val="center"/>
        <w:rPr>
          <w:rFonts w:ascii="Times New Roman" w:hAnsi="Times New Roman" w:cs="Times New Roman"/>
          <w:i/>
          <w:sz w:val="24"/>
          <w:szCs w:val="24"/>
        </w:rPr>
      </w:pPr>
      <w:r w:rsidRPr="00307188">
        <w:rPr>
          <w:rFonts w:ascii="Times New Roman" w:hAnsi="Times New Roman" w:cs="Times New Roman"/>
          <w:i/>
          <w:sz w:val="24"/>
          <w:szCs w:val="24"/>
        </w:rPr>
        <w:t>с решением Контрольного органа)</w:t>
      </w:r>
    </w:p>
    <w:p w14:paraId="0C0F394F"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проведенной _______________________________________________________________</w:t>
      </w:r>
    </w:p>
    <w:p w14:paraId="3F164000" w14:textId="77777777" w:rsidR="00307188" w:rsidRPr="00307188" w:rsidRDefault="00307188" w:rsidP="00307188">
      <w:pPr>
        <w:pStyle w:val="ConsPlusNonformat"/>
        <w:jc w:val="both"/>
        <w:rPr>
          <w:rFonts w:ascii="Times New Roman" w:hAnsi="Times New Roman" w:cs="Times New Roman"/>
          <w:i/>
          <w:sz w:val="24"/>
          <w:szCs w:val="24"/>
        </w:rPr>
      </w:pPr>
      <w:r w:rsidRPr="00307188">
        <w:rPr>
          <w:rFonts w:ascii="Times New Roman" w:hAnsi="Times New Roman" w:cs="Times New Roman"/>
          <w:sz w:val="24"/>
          <w:szCs w:val="24"/>
        </w:rPr>
        <w:t xml:space="preserve">                                  </w:t>
      </w:r>
      <w:r w:rsidRPr="00307188">
        <w:rPr>
          <w:rFonts w:ascii="Times New Roman" w:hAnsi="Times New Roman" w:cs="Times New Roman"/>
          <w:i/>
          <w:sz w:val="24"/>
          <w:szCs w:val="24"/>
        </w:rPr>
        <w:t>(указывается полное наименование контрольного органа)</w:t>
      </w:r>
    </w:p>
    <w:p w14:paraId="53A21199"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в отношении _______________________________________________________________</w:t>
      </w:r>
    </w:p>
    <w:p w14:paraId="0B89ED02" w14:textId="77777777" w:rsidR="00307188" w:rsidRPr="00307188" w:rsidRDefault="00307188" w:rsidP="00307188">
      <w:pPr>
        <w:pStyle w:val="ConsPlusNonformat"/>
        <w:jc w:val="both"/>
        <w:rPr>
          <w:rFonts w:ascii="Times New Roman" w:hAnsi="Times New Roman" w:cs="Times New Roman"/>
          <w:i/>
          <w:sz w:val="24"/>
          <w:szCs w:val="24"/>
        </w:rPr>
      </w:pPr>
      <w:r w:rsidRPr="00307188">
        <w:rPr>
          <w:rFonts w:ascii="Times New Roman" w:hAnsi="Times New Roman" w:cs="Times New Roman"/>
          <w:sz w:val="24"/>
          <w:szCs w:val="24"/>
        </w:rPr>
        <w:t xml:space="preserve">                                </w:t>
      </w:r>
      <w:r w:rsidRPr="00307188">
        <w:rPr>
          <w:rFonts w:ascii="Times New Roman" w:hAnsi="Times New Roman" w:cs="Times New Roman"/>
          <w:i/>
          <w:sz w:val="24"/>
          <w:szCs w:val="24"/>
        </w:rPr>
        <w:t>(указывается полное наименование контролируемого лица)</w:t>
      </w:r>
    </w:p>
    <w:p w14:paraId="455611B6"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lastRenderedPageBreak/>
        <w:t>в период с «__» _________________ 20__ г. по «__» _________________ 20__ г.</w:t>
      </w:r>
    </w:p>
    <w:p w14:paraId="11F23E80" w14:textId="77777777" w:rsidR="00307188" w:rsidRPr="00307188" w:rsidRDefault="00307188" w:rsidP="00307188">
      <w:pPr>
        <w:pStyle w:val="ConsPlusNonformat"/>
        <w:jc w:val="both"/>
        <w:rPr>
          <w:rFonts w:ascii="Times New Roman" w:hAnsi="Times New Roman" w:cs="Times New Roman"/>
          <w:sz w:val="24"/>
          <w:szCs w:val="24"/>
        </w:rPr>
      </w:pPr>
    </w:p>
    <w:p w14:paraId="15545DA3"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на основании ______________________________________________________________</w:t>
      </w:r>
    </w:p>
    <w:p w14:paraId="60990556" w14:textId="77777777" w:rsidR="00307188" w:rsidRPr="00307188" w:rsidRDefault="00307188" w:rsidP="00307188">
      <w:pPr>
        <w:pStyle w:val="ConsPlusNonformat"/>
        <w:jc w:val="center"/>
        <w:rPr>
          <w:rFonts w:ascii="Times New Roman" w:hAnsi="Times New Roman" w:cs="Times New Roman"/>
          <w:i/>
          <w:sz w:val="24"/>
          <w:szCs w:val="24"/>
        </w:rPr>
      </w:pPr>
      <w:r w:rsidRPr="0030718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14:paraId="696EAD40" w14:textId="77777777" w:rsidR="00307188" w:rsidRPr="00307188" w:rsidRDefault="00307188" w:rsidP="00307188">
      <w:pPr>
        <w:pStyle w:val="ConsPlusNonformat"/>
        <w:jc w:val="both"/>
        <w:rPr>
          <w:rFonts w:ascii="Times New Roman" w:hAnsi="Times New Roman" w:cs="Times New Roman"/>
          <w:sz w:val="24"/>
          <w:szCs w:val="24"/>
        </w:rPr>
      </w:pPr>
    </w:p>
    <w:p w14:paraId="55F95780"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выявлены нарушения обязательных требований ________________ законодательства:</w:t>
      </w:r>
    </w:p>
    <w:p w14:paraId="599EAEE0" w14:textId="77777777" w:rsidR="00307188" w:rsidRPr="00307188" w:rsidRDefault="00307188" w:rsidP="00307188">
      <w:pPr>
        <w:pStyle w:val="ConsPlusNonformat"/>
        <w:jc w:val="center"/>
        <w:rPr>
          <w:rFonts w:ascii="Times New Roman" w:hAnsi="Times New Roman" w:cs="Times New Roman"/>
          <w:i/>
          <w:sz w:val="24"/>
          <w:szCs w:val="24"/>
        </w:rPr>
      </w:pPr>
      <w:r w:rsidRPr="0030718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7A7BE5D" w14:textId="77777777" w:rsidR="00307188" w:rsidRPr="00307188" w:rsidRDefault="00307188" w:rsidP="00307188">
      <w:pPr>
        <w:pStyle w:val="ConsPlusNonformat"/>
        <w:jc w:val="both"/>
        <w:rPr>
          <w:rFonts w:ascii="Times New Roman" w:hAnsi="Times New Roman" w:cs="Times New Roman"/>
          <w:sz w:val="24"/>
          <w:szCs w:val="24"/>
        </w:rPr>
      </w:pPr>
    </w:p>
    <w:p w14:paraId="393EBA58"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На основании изложенного, в соответст</w:t>
      </w:r>
      <w:r w:rsidRPr="00307188">
        <w:rPr>
          <w:rFonts w:ascii="Times New Roman" w:hAnsi="Times New Roman" w:cs="Times New Roman"/>
          <w:color w:val="auto"/>
          <w:sz w:val="24"/>
          <w:szCs w:val="24"/>
        </w:rPr>
        <w:t xml:space="preserve">вии с пунктом 1 части 2 статьи 90 </w:t>
      </w:r>
      <w:r w:rsidRPr="0030718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67FA387" w14:textId="77777777" w:rsidR="00307188" w:rsidRPr="00307188" w:rsidRDefault="00307188" w:rsidP="00307188">
      <w:pPr>
        <w:pStyle w:val="ConsPlusNonformat"/>
        <w:jc w:val="both"/>
        <w:rPr>
          <w:rFonts w:ascii="Times New Roman" w:hAnsi="Times New Roman" w:cs="Times New Roman"/>
          <w:i/>
          <w:sz w:val="24"/>
          <w:szCs w:val="24"/>
        </w:rPr>
      </w:pPr>
      <w:r w:rsidRPr="00307188">
        <w:rPr>
          <w:rFonts w:ascii="Times New Roman" w:hAnsi="Times New Roman" w:cs="Times New Roman"/>
          <w:i/>
          <w:sz w:val="24"/>
          <w:szCs w:val="24"/>
        </w:rPr>
        <w:t xml:space="preserve">                          (указывается полное наименование Контрольного органа)</w:t>
      </w:r>
    </w:p>
    <w:p w14:paraId="59B1388D" w14:textId="77777777" w:rsidR="00307188" w:rsidRPr="00307188" w:rsidRDefault="00307188" w:rsidP="00307188">
      <w:pPr>
        <w:pStyle w:val="ConsPlusNonformat"/>
        <w:jc w:val="both"/>
        <w:rPr>
          <w:rFonts w:ascii="Times New Roman" w:hAnsi="Times New Roman" w:cs="Times New Roman"/>
          <w:sz w:val="24"/>
          <w:szCs w:val="24"/>
        </w:rPr>
      </w:pPr>
    </w:p>
    <w:p w14:paraId="7ED35023"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предписывает:</w:t>
      </w:r>
    </w:p>
    <w:p w14:paraId="0BB64388"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1. Устранить выявленные нарушения обязательных требований в срок до</w:t>
      </w:r>
    </w:p>
    <w:p w14:paraId="6A4972C6"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«______» ______________ 20_____ г. включительно.</w:t>
      </w:r>
    </w:p>
    <w:p w14:paraId="1EC502E1"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2. Уведомить _______________________________________________________________</w:t>
      </w:r>
    </w:p>
    <w:p w14:paraId="070C2944" w14:textId="77777777" w:rsidR="00307188" w:rsidRPr="00307188" w:rsidRDefault="00307188" w:rsidP="00307188">
      <w:pPr>
        <w:pStyle w:val="ConsPlusNonformat"/>
        <w:jc w:val="both"/>
        <w:rPr>
          <w:rFonts w:ascii="Times New Roman" w:hAnsi="Times New Roman" w:cs="Times New Roman"/>
          <w:i/>
          <w:sz w:val="24"/>
          <w:szCs w:val="24"/>
        </w:rPr>
      </w:pPr>
      <w:r w:rsidRPr="00307188">
        <w:rPr>
          <w:rFonts w:ascii="Times New Roman" w:hAnsi="Times New Roman" w:cs="Times New Roman"/>
          <w:sz w:val="24"/>
          <w:szCs w:val="24"/>
        </w:rPr>
        <w:t xml:space="preserve">                                   </w:t>
      </w:r>
      <w:r w:rsidRPr="00307188">
        <w:rPr>
          <w:rFonts w:ascii="Times New Roman" w:hAnsi="Times New Roman" w:cs="Times New Roman"/>
          <w:i/>
          <w:sz w:val="24"/>
          <w:szCs w:val="24"/>
        </w:rPr>
        <w:t>(указывается полное наименование контрольного органа)</w:t>
      </w:r>
    </w:p>
    <w:p w14:paraId="7897B9AA"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FBAB627"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до «__» _______________ 20_____ г. включительно.</w:t>
      </w:r>
    </w:p>
    <w:p w14:paraId="68EAD8B2" w14:textId="77777777" w:rsidR="00307188" w:rsidRPr="00307188" w:rsidRDefault="00307188" w:rsidP="00307188">
      <w:pPr>
        <w:pStyle w:val="ConsPlusNonformat"/>
        <w:jc w:val="both"/>
        <w:rPr>
          <w:rFonts w:ascii="Times New Roman" w:hAnsi="Times New Roman" w:cs="Times New Roman"/>
          <w:sz w:val="24"/>
          <w:szCs w:val="24"/>
        </w:rPr>
      </w:pPr>
    </w:p>
    <w:p w14:paraId="14881F79" w14:textId="77777777" w:rsidR="00307188" w:rsidRPr="00307188" w:rsidRDefault="00307188" w:rsidP="00307188">
      <w:pPr>
        <w:pStyle w:val="ConsPlusNonformat"/>
        <w:jc w:val="both"/>
        <w:rPr>
          <w:rFonts w:ascii="Times New Roman" w:hAnsi="Times New Roman" w:cs="Times New Roman"/>
          <w:sz w:val="24"/>
          <w:szCs w:val="24"/>
        </w:rPr>
      </w:pPr>
      <w:r w:rsidRPr="0030718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452C33A2" w14:textId="77777777" w:rsidR="00307188" w:rsidRPr="00307188" w:rsidRDefault="00307188" w:rsidP="00307188">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07188" w:rsidRPr="00307188" w14:paraId="6A9A4D56" w14:textId="77777777" w:rsidTr="00466A29">
        <w:tc>
          <w:tcPr>
            <w:tcW w:w="3010" w:type="dxa"/>
            <w:tcMar>
              <w:top w:w="102" w:type="dxa"/>
              <w:left w:w="62" w:type="dxa"/>
              <w:bottom w:w="102" w:type="dxa"/>
              <w:right w:w="62" w:type="dxa"/>
            </w:tcMar>
          </w:tcPr>
          <w:p w14:paraId="4BC59D0D" w14:textId="77777777" w:rsidR="00307188" w:rsidRPr="00307188" w:rsidRDefault="00307188" w:rsidP="00307188">
            <w:pPr>
              <w:pStyle w:val="ConsPlusNormal"/>
              <w:rPr>
                <w:rFonts w:ascii="Times New Roman" w:hAnsi="Times New Roman" w:cs="Times New Roman"/>
                <w:color w:val="000000"/>
                <w:sz w:val="24"/>
                <w:szCs w:val="24"/>
              </w:rPr>
            </w:pPr>
            <w:r w:rsidRPr="00307188">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14:paraId="7726D555" w14:textId="77777777" w:rsidR="00307188" w:rsidRPr="00307188" w:rsidRDefault="00307188" w:rsidP="00307188">
            <w:pPr>
              <w:pStyle w:val="ConsPlusNormal"/>
              <w:rPr>
                <w:rFonts w:ascii="Times New Roman" w:hAnsi="Times New Roman" w:cs="Times New Roman"/>
                <w:color w:val="000000"/>
                <w:sz w:val="24"/>
                <w:szCs w:val="24"/>
              </w:rPr>
            </w:pPr>
            <w:r w:rsidRPr="00307188">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14:paraId="27D32760" w14:textId="77777777" w:rsidR="00307188" w:rsidRPr="00307188" w:rsidRDefault="00307188" w:rsidP="00307188">
            <w:pPr>
              <w:pStyle w:val="ConsPlusNormal"/>
              <w:jc w:val="center"/>
              <w:rPr>
                <w:rFonts w:ascii="Times New Roman" w:hAnsi="Times New Roman" w:cs="Times New Roman"/>
                <w:color w:val="000000"/>
                <w:sz w:val="24"/>
                <w:szCs w:val="24"/>
              </w:rPr>
            </w:pPr>
            <w:r w:rsidRPr="00307188">
              <w:rPr>
                <w:rFonts w:ascii="Times New Roman" w:hAnsi="Times New Roman" w:cs="Times New Roman"/>
                <w:color w:val="000000"/>
                <w:sz w:val="24"/>
                <w:szCs w:val="24"/>
              </w:rPr>
              <w:t>__________________</w:t>
            </w:r>
          </w:p>
        </w:tc>
      </w:tr>
      <w:tr w:rsidR="00307188" w:rsidRPr="00307188" w14:paraId="25557A37" w14:textId="77777777" w:rsidTr="00466A29">
        <w:tc>
          <w:tcPr>
            <w:tcW w:w="3010" w:type="dxa"/>
            <w:tcMar>
              <w:top w:w="102" w:type="dxa"/>
              <w:left w:w="62" w:type="dxa"/>
              <w:bottom w:w="102" w:type="dxa"/>
              <w:right w:w="62" w:type="dxa"/>
            </w:tcMar>
          </w:tcPr>
          <w:p w14:paraId="3C95D6AD" w14:textId="77777777" w:rsidR="00307188" w:rsidRPr="00307188" w:rsidRDefault="00307188" w:rsidP="00307188">
            <w:pPr>
              <w:pStyle w:val="ConsPlusNormal"/>
              <w:rPr>
                <w:rFonts w:ascii="Times New Roman" w:hAnsi="Times New Roman" w:cs="Times New Roman"/>
                <w:color w:val="000000"/>
                <w:sz w:val="24"/>
                <w:szCs w:val="24"/>
                <w:vertAlign w:val="superscript"/>
              </w:rPr>
            </w:pPr>
            <w:r w:rsidRPr="00307188">
              <w:rPr>
                <w:rFonts w:ascii="Times New Roman" w:hAnsi="Times New Roman" w:cs="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B597D0B" w14:textId="77777777" w:rsidR="00307188" w:rsidRPr="00307188" w:rsidRDefault="00307188" w:rsidP="00307188">
            <w:pPr>
              <w:pStyle w:val="ConsPlusNormal"/>
              <w:jc w:val="center"/>
              <w:rPr>
                <w:rFonts w:ascii="Times New Roman" w:hAnsi="Times New Roman" w:cs="Times New Roman"/>
                <w:color w:val="000000"/>
                <w:sz w:val="24"/>
                <w:szCs w:val="24"/>
                <w:vertAlign w:val="superscript"/>
              </w:rPr>
            </w:pPr>
            <w:r w:rsidRPr="00307188">
              <w:rPr>
                <w:rFonts w:ascii="Times New Roman" w:hAnsi="Times New Roman" w:cs="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131EF2CE" w14:textId="77777777" w:rsidR="00307188" w:rsidRPr="00307188" w:rsidRDefault="00307188" w:rsidP="00307188">
            <w:pPr>
              <w:pStyle w:val="ConsPlusNormal"/>
              <w:jc w:val="center"/>
              <w:rPr>
                <w:rFonts w:ascii="Times New Roman" w:hAnsi="Times New Roman" w:cs="Times New Roman"/>
                <w:color w:val="000000"/>
                <w:sz w:val="24"/>
                <w:szCs w:val="24"/>
                <w:vertAlign w:val="superscript"/>
              </w:rPr>
            </w:pPr>
            <w:r w:rsidRPr="00307188">
              <w:rPr>
                <w:rFonts w:ascii="Times New Roman" w:hAnsi="Times New Roman" w:cs="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14:paraId="5B3E5E5B" w14:textId="77777777" w:rsidR="00307188" w:rsidRPr="00307188" w:rsidRDefault="00307188" w:rsidP="00307188">
      <w:pPr>
        <w:spacing w:after="200"/>
        <w:rPr>
          <w:color w:val="4F81BD"/>
          <w:sz w:val="24"/>
          <w:szCs w:val="24"/>
        </w:rPr>
      </w:pPr>
    </w:p>
    <w:p w14:paraId="02B6A2C0" w14:textId="77777777" w:rsidR="00307188" w:rsidRPr="00307188" w:rsidRDefault="00307188" w:rsidP="00307188">
      <w:pPr>
        <w:pStyle w:val="ab"/>
        <w:tabs>
          <w:tab w:val="left" w:pos="1134"/>
        </w:tabs>
        <w:ind w:left="0"/>
        <w:jc w:val="center"/>
        <w:rPr>
          <w:b/>
          <w:sz w:val="24"/>
          <w:szCs w:val="24"/>
        </w:rPr>
      </w:pPr>
    </w:p>
    <w:p w14:paraId="338E637C" w14:textId="77777777" w:rsidR="00307188" w:rsidRPr="00307188" w:rsidRDefault="00307188" w:rsidP="00307188">
      <w:pPr>
        <w:pStyle w:val="ab"/>
        <w:tabs>
          <w:tab w:val="left" w:pos="1134"/>
        </w:tabs>
        <w:ind w:left="0"/>
        <w:jc w:val="center"/>
        <w:rPr>
          <w:b/>
          <w:sz w:val="24"/>
          <w:szCs w:val="24"/>
        </w:rPr>
      </w:pPr>
    </w:p>
    <w:p w14:paraId="788B6DAD"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17FB90B1"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28EAA01B"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4C0D026D"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2A22E88A"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183FC0EA"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60D88F1F"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6EF7885A"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2936DAB6"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38712EE4"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6920B233"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26613269"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79D79E7D"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5FE81207"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650870AE"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0FD7B0C2"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60A4CB61"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2D1B3E54"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0932DA2F" w14:textId="77777777" w:rsidR="00307188" w:rsidRPr="00307188" w:rsidRDefault="00307188" w:rsidP="00307188">
      <w:pPr>
        <w:pStyle w:val="ConsPlusNormal"/>
        <w:ind w:left="4535"/>
        <w:outlineLvl w:val="1"/>
        <w:rPr>
          <w:rFonts w:ascii="Times New Roman" w:hAnsi="Times New Roman" w:cs="Times New Roman"/>
          <w:color w:val="000000"/>
          <w:sz w:val="24"/>
          <w:szCs w:val="24"/>
        </w:rPr>
      </w:pPr>
    </w:p>
    <w:p w14:paraId="43E70BA7" w14:textId="59EC3160" w:rsidR="00307188" w:rsidRDefault="00307188" w:rsidP="00307188">
      <w:pPr>
        <w:ind w:left="4536"/>
        <w:rPr>
          <w:sz w:val="24"/>
          <w:szCs w:val="24"/>
        </w:rPr>
      </w:pPr>
    </w:p>
    <w:p w14:paraId="552F11A8" w14:textId="77777777" w:rsidR="008B300B" w:rsidRPr="00307188" w:rsidRDefault="008B300B" w:rsidP="00307188">
      <w:pPr>
        <w:ind w:left="4536"/>
        <w:rPr>
          <w:sz w:val="24"/>
          <w:szCs w:val="24"/>
        </w:rPr>
      </w:pPr>
    </w:p>
    <w:p w14:paraId="2F8111B6" w14:textId="011FB2CD" w:rsidR="00307188" w:rsidRDefault="00307188" w:rsidP="008B300B">
      <w:pPr>
        <w:ind w:left="4678" w:firstLine="0"/>
        <w:rPr>
          <w:sz w:val="24"/>
          <w:szCs w:val="24"/>
        </w:rPr>
      </w:pPr>
      <w:r w:rsidRPr="00307188">
        <w:rPr>
          <w:sz w:val="24"/>
          <w:szCs w:val="24"/>
        </w:rPr>
        <w:t>Приложение 5</w:t>
      </w:r>
    </w:p>
    <w:p w14:paraId="381B0491" w14:textId="77777777" w:rsidR="004E2A03" w:rsidRPr="00307188" w:rsidRDefault="004E2A03" w:rsidP="008B300B">
      <w:pPr>
        <w:ind w:left="4678" w:firstLine="0"/>
        <w:rPr>
          <w:sz w:val="24"/>
          <w:szCs w:val="24"/>
        </w:rPr>
      </w:pPr>
    </w:p>
    <w:p w14:paraId="0591397B" w14:textId="77777777" w:rsidR="00307188" w:rsidRPr="00307188" w:rsidRDefault="00307188" w:rsidP="008B300B">
      <w:pPr>
        <w:ind w:left="4678" w:firstLine="0"/>
        <w:rPr>
          <w:sz w:val="24"/>
          <w:szCs w:val="24"/>
        </w:rPr>
      </w:pPr>
      <w:r w:rsidRPr="00307188">
        <w:rPr>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Старополтавского муниципального района</w:t>
      </w:r>
      <w:r w:rsidRPr="00307188">
        <w:rPr>
          <w:color w:val="FF0000"/>
          <w:sz w:val="24"/>
          <w:szCs w:val="24"/>
          <w:vertAlign w:val="superscript"/>
        </w:rPr>
        <w:t xml:space="preserve"> </w:t>
      </w:r>
      <w:r w:rsidRPr="00307188">
        <w:rPr>
          <w:sz w:val="24"/>
          <w:szCs w:val="24"/>
        </w:rPr>
        <w:t>Волгоградской области</w:t>
      </w:r>
    </w:p>
    <w:p w14:paraId="2F56C64D" w14:textId="77777777" w:rsidR="00307188" w:rsidRPr="00307188" w:rsidRDefault="00307188" w:rsidP="00307188">
      <w:pPr>
        <w:pStyle w:val="ConsPlusNormal"/>
        <w:jc w:val="center"/>
        <w:rPr>
          <w:rFonts w:ascii="Times New Roman" w:hAnsi="Times New Roman" w:cs="Times New Roman"/>
          <w:color w:val="000000"/>
          <w:sz w:val="24"/>
          <w:szCs w:val="24"/>
        </w:rPr>
      </w:pPr>
    </w:p>
    <w:p w14:paraId="2F024EAB" w14:textId="77777777" w:rsidR="00307188" w:rsidRPr="00307188" w:rsidRDefault="00307188" w:rsidP="00307188">
      <w:pPr>
        <w:pStyle w:val="ConsPlusNormal"/>
        <w:jc w:val="center"/>
        <w:rPr>
          <w:rFonts w:ascii="Times New Roman" w:hAnsi="Times New Roman" w:cs="Times New Roman"/>
          <w:color w:val="000000"/>
          <w:sz w:val="24"/>
          <w:szCs w:val="24"/>
        </w:rPr>
      </w:pPr>
    </w:p>
    <w:p w14:paraId="0690AFAB" w14:textId="77777777" w:rsidR="00307188" w:rsidRPr="00307188" w:rsidRDefault="00307188" w:rsidP="00307188">
      <w:pPr>
        <w:pStyle w:val="ConsPlusNormal"/>
        <w:jc w:val="center"/>
        <w:rPr>
          <w:rFonts w:ascii="Times New Roman" w:hAnsi="Times New Roman" w:cs="Times New Roman"/>
          <w:sz w:val="24"/>
          <w:szCs w:val="24"/>
        </w:rPr>
      </w:pPr>
      <w:r w:rsidRPr="00307188">
        <w:rPr>
          <w:rFonts w:ascii="Times New Roman" w:hAnsi="Times New Roman" w:cs="Times New Roman"/>
          <w:b/>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307188">
        <w:rPr>
          <w:rFonts w:ascii="Times New Roman" w:hAnsi="Times New Roman" w:cs="Times New Roman"/>
          <w:b/>
          <w:sz w:val="24"/>
          <w:szCs w:val="24"/>
        </w:rPr>
        <w:t>на автомобильном транспорте, городском наземном электрическом транспорте и в дорожном хозяйстве вне границ населенных пунктов в границах Старополтавского муниципального района</w:t>
      </w:r>
      <w:r w:rsidRPr="00307188">
        <w:rPr>
          <w:rFonts w:ascii="Times New Roman" w:hAnsi="Times New Roman" w:cs="Times New Roman"/>
          <w:color w:val="FF0000"/>
          <w:sz w:val="24"/>
          <w:szCs w:val="24"/>
          <w:vertAlign w:val="superscript"/>
        </w:rPr>
        <w:t xml:space="preserve"> </w:t>
      </w:r>
      <w:r w:rsidRPr="00307188">
        <w:rPr>
          <w:rFonts w:ascii="Times New Roman" w:hAnsi="Times New Roman" w:cs="Times New Roman"/>
          <w:b/>
          <w:sz w:val="24"/>
          <w:szCs w:val="24"/>
        </w:rPr>
        <w:t>Волгоградской области</w:t>
      </w:r>
    </w:p>
    <w:p w14:paraId="77AFF9C7" w14:textId="77777777" w:rsidR="00307188" w:rsidRPr="00307188" w:rsidRDefault="00307188" w:rsidP="00307188">
      <w:pPr>
        <w:pStyle w:val="ConsPlusNormal"/>
        <w:ind w:firstLine="540"/>
        <w:jc w:val="both"/>
        <w:rPr>
          <w:rFonts w:ascii="Times New Roman" w:hAnsi="Times New Roman" w:cs="Times New Roman"/>
          <w:color w:val="000000"/>
          <w:sz w:val="24"/>
          <w:szCs w:val="24"/>
        </w:rPr>
      </w:pPr>
    </w:p>
    <w:p w14:paraId="350E2C26" w14:textId="77777777" w:rsidR="00307188" w:rsidRPr="00307188" w:rsidRDefault="00307188" w:rsidP="00307188">
      <w:pPr>
        <w:pStyle w:val="ConsPlusNormal"/>
        <w:ind w:firstLine="540"/>
        <w:jc w:val="both"/>
        <w:rPr>
          <w:rFonts w:ascii="Times New Roman" w:hAnsi="Times New Roman" w:cs="Times New Roman"/>
          <w:color w:val="000000"/>
          <w:sz w:val="24"/>
          <w:szCs w:val="24"/>
        </w:rPr>
      </w:pPr>
      <w:r w:rsidRPr="00307188">
        <w:rPr>
          <w:rFonts w:ascii="Times New Roman" w:hAnsi="Times New Roman" w:cs="Times New Roman"/>
          <w:color w:val="000000"/>
          <w:sz w:val="24"/>
          <w:szCs w:val="24"/>
        </w:rPr>
        <w:t>1.Ключевые показатели и их целевые значения:</w:t>
      </w:r>
    </w:p>
    <w:p w14:paraId="7BC07429" w14:textId="77777777" w:rsidR="00307188" w:rsidRPr="00307188" w:rsidRDefault="00307188" w:rsidP="00307188">
      <w:pPr>
        <w:pStyle w:val="ConsPlusNormal"/>
        <w:ind w:firstLine="540"/>
        <w:jc w:val="both"/>
        <w:rPr>
          <w:rFonts w:ascii="Times New Roman" w:hAnsi="Times New Roman" w:cs="Times New Roman"/>
          <w:color w:val="000000"/>
          <w:sz w:val="24"/>
          <w:szCs w:val="24"/>
        </w:rPr>
      </w:pPr>
      <w:r w:rsidRPr="00307188">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14:paraId="2135383D" w14:textId="77777777" w:rsidR="00307188" w:rsidRPr="00307188" w:rsidRDefault="00307188" w:rsidP="00307188">
      <w:pPr>
        <w:pStyle w:val="ConsPlusNormal"/>
        <w:ind w:firstLine="540"/>
        <w:jc w:val="both"/>
        <w:rPr>
          <w:rFonts w:ascii="Times New Roman" w:hAnsi="Times New Roman" w:cs="Times New Roman"/>
          <w:color w:val="000000"/>
          <w:sz w:val="24"/>
          <w:szCs w:val="24"/>
        </w:rPr>
      </w:pPr>
      <w:r w:rsidRPr="00307188">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14:paraId="11BB5301" w14:textId="77777777" w:rsidR="00307188" w:rsidRPr="00307188" w:rsidRDefault="00307188" w:rsidP="00307188">
      <w:pPr>
        <w:pStyle w:val="ConsPlusNormal"/>
        <w:ind w:firstLine="540"/>
        <w:jc w:val="both"/>
        <w:rPr>
          <w:rFonts w:ascii="Times New Roman" w:hAnsi="Times New Roman" w:cs="Times New Roman"/>
          <w:color w:val="000000"/>
          <w:sz w:val="24"/>
          <w:szCs w:val="24"/>
        </w:rPr>
      </w:pPr>
      <w:r w:rsidRPr="00307188">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A6C14D8" w14:textId="77777777" w:rsidR="00307188" w:rsidRPr="00307188" w:rsidRDefault="00307188" w:rsidP="00307188">
      <w:pPr>
        <w:pStyle w:val="ConsPlusNormal"/>
        <w:ind w:firstLine="540"/>
        <w:jc w:val="both"/>
        <w:rPr>
          <w:rFonts w:ascii="Times New Roman" w:hAnsi="Times New Roman" w:cs="Times New Roman"/>
          <w:color w:val="000000"/>
          <w:sz w:val="24"/>
          <w:szCs w:val="24"/>
        </w:rPr>
      </w:pPr>
      <w:r w:rsidRPr="00307188">
        <w:rPr>
          <w:rFonts w:ascii="Times New Roman" w:hAnsi="Times New Roman" w:cs="Times New Roman"/>
          <w:color w:val="000000"/>
          <w:sz w:val="24"/>
          <w:szCs w:val="24"/>
        </w:rPr>
        <w:t>Доля отмененных результатов контрольных мероприятий - 0%.</w:t>
      </w:r>
    </w:p>
    <w:p w14:paraId="7F68873E" w14:textId="77777777" w:rsidR="00307188" w:rsidRPr="00307188" w:rsidRDefault="00307188" w:rsidP="00307188">
      <w:pPr>
        <w:pStyle w:val="ConsPlusNormal"/>
        <w:ind w:firstLine="540"/>
        <w:jc w:val="both"/>
        <w:rPr>
          <w:rFonts w:ascii="Times New Roman" w:hAnsi="Times New Roman" w:cs="Times New Roman"/>
          <w:color w:val="000000"/>
          <w:sz w:val="24"/>
          <w:szCs w:val="24"/>
        </w:rPr>
      </w:pPr>
      <w:r w:rsidRPr="00307188">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819617D" w14:textId="77777777" w:rsidR="00307188" w:rsidRPr="00307188" w:rsidRDefault="00307188" w:rsidP="00307188">
      <w:pPr>
        <w:pStyle w:val="ConsPlusNormal"/>
        <w:ind w:firstLine="540"/>
        <w:jc w:val="both"/>
        <w:rPr>
          <w:rFonts w:ascii="Times New Roman" w:hAnsi="Times New Roman" w:cs="Times New Roman"/>
          <w:color w:val="000000"/>
          <w:sz w:val="24"/>
          <w:szCs w:val="24"/>
        </w:rPr>
      </w:pPr>
      <w:r w:rsidRPr="00307188">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14:paraId="30BDDDF0" w14:textId="77777777" w:rsidR="00307188" w:rsidRPr="00307188" w:rsidRDefault="00307188" w:rsidP="00307188">
      <w:pPr>
        <w:pStyle w:val="ConsPlusNormal"/>
        <w:ind w:firstLine="540"/>
        <w:jc w:val="both"/>
        <w:rPr>
          <w:rFonts w:ascii="Times New Roman" w:hAnsi="Times New Roman" w:cs="Times New Roman"/>
          <w:color w:val="000000"/>
          <w:sz w:val="24"/>
          <w:szCs w:val="24"/>
        </w:rPr>
      </w:pPr>
      <w:r w:rsidRPr="00307188">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EF81EBE" w14:textId="77777777" w:rsidR="00307188" w:rsidRPr="00307188" w:rsidRDefault="00307188" w:rsidP="00307188">
      <w:pPr>
        <w:ind w:firstLine="567"/>
        <w:rPr>
          <w:sz w:val="24"/>
          <w:szCs w:val="24"/>
        </w:rPr>
      </w:pPr>
      <w:r w:rsidRPr="00307188">
        <w:rPr>
          <w:sz w:val="24"/>
          <w:szCs w:val="24"/>
        </w:rPr>
        <w:t>2. Индикативные показатели:</w:t>
      </w:r>
    </w:p>
    <w:p w14:paraId="0FC06812" w14:textId="77777777" w:rsidR="00307188" w:rsidRPr="00307188" w:rsidRDefault="00307188" w:rsidP="00307188">
      <w:pPr>
        <w:pStyle w:val="ConsPlusNormal"/>
        <w:ind w:firstLine="567"/>
        <w:jc w:val="both"/>
        <w:rPr>
          <w:rFonts w:ascii="Times New Roman" w:hAnsi="Times New Roman" w:cs="Times New Roman"/>
          <w:sz w:val="24"/>
          <w:szCs w:val="24"/>
        </w:rPr>
      </w:pPr>
      <w:r w:rsidRPr="00307188">
        <w:rPr>
          <w:rFonts w:ascii="Times New Roman" w:hAnsi="Times New Roman" w:cs="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Pr="00307188">
        <w:rPr>
          <w:rFonts w:ascii="Times New Roman" w:eastAsia="Calibri" w:hAnsi="Times New Roman" w:cs="Times New Roman"/>
          <w:sz w:val="24"/>
          <w:szCs w:val="24"/>
          <w:lang w:eastAsia="en-US"/>
        </w:rPr>
        <w:t>вне границ населенных пунктов в границах Старополтавского муниципального района</w:t>
      </w:r>
      <w:r w:rsidRPr="00307188">
        <w:rPr>
          <w:rFonts w:ascii="Times New Roman" w:hAnsi="Times New Roman" w:cs="Times New Roman"/>
          <w:color w:val="FF0000"/>
          <w:sz w:val="24"/>
          <w:szCs w:val="24"/>
          <w:vertAlign w:val="superscript"/>
        </w:rPr>
        <w:t xml:space="preserve"> </w:t>
      </w:r>
      <w:r w:rsidRPr="00307188">
        <w:rPr>
          <w:rFonts w:ascii="Times New Roman" w:hAnsi="Times New Roman" w:cs="Times New Roman"/>
          <w:sz w:val="24"/>
          <w:szCs w:val="24"/>
        </w:rPr>
        <w:t>устанавливаются следующие индикативные показатели:</w:t>
      </w:r>
    </w:p>
    <w:p w14:paraId="6365368E" w14:textId="77777777" w:rsidR="00307188" w:rsidRPr="00307188" w:rsidRDefault="00307188" w:rsidP="00307188">
      <w:pPr>
        <w:ind w:firstLine="567"/>
        <w:rPr>
          <w:sz w:val="24"/>
          <w:szCs w:val="24"/>
        </w:rPr>
      </w:pPr>
      <w:r w:rsidRPr="00307188">
        <w:rPr>
          <w:sz w:val="24"/>
          <w:szCs w:val="24"/>
        </w:rPr>
        <w:t>1) количество плановых контрольных мероприятий, проведенных за отчетный период;</w:t>
      </w:r>
    </w:p>
    <w:p w14:paraId="3CEAD262" w14:textId="77777777" w:rsidR="00307188" w:rsidRPr="00307188" w:rsidRDefault="00307188" w:rsidP="00307188">
      <w:pPr>
        <w:ind w:firstLine="567"/>
        <w:rPr>
          <w:sz w:val="24"/>
          <w:szCs w:val="24"/>
        </w:rPr>
      </w:pPr>
      <w:r w:rsidRPr="00307188">
        <w:rPr>
          <w:sz w:val="24"/>
          <w:szCs w:val="24"/>
        </w:rPr>
        <w:t>2) количество внеплановых контрольных мероприятий, проведенных за отчетный период;</w:t>
      </w:r>
    </w:p>
    <w:p w14:paraId="1795C98E" w14:textId="77777777" w:rsidR="00307188" w:rsidRPr="00307188" w:rsidRDefault="00307188" w:rsidP="00307188">
      <w:pPr>
        <w:ind w:firstLine="567"/>
        <w:rPr>
          <w:sz w:val="24"/>
          <w:szCs w:val="24"/>
        </w:rPr>
      </w:pPr>
      <w:r w:rsidRPr="00307188">
        <w:rPr>
          <w:sz w:val="24"/>
          <w:szCs w:val="24"/>
        </w:rPr>
        <w:lastRenderedPageBreak/>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6861F8CB" w14:textId="77777777" w:rsidR="00307188" w:rsidRPr="00307188" w:rsidRDefault="00307188" w:rsidP="00307188">
      <w:pPr>
        <w:ind w:firstLine="567"/>
        <w:rPr>
          <w:sz w:val="24"/>
          <w:szCs w:val="24"/>
        </w:rPr>
      </w:pPr>
      <w:r w:rsidRPr="00307188">
        <w:rPr>
          <w:sz w:val="24"/>
          <w:szCs w:val="24"/>
        </w:rPr>
        <w:t>4) общее количество контрольных мероприятий с взаимодействием, проведенных за отчетный период;</w:t>
      </w:r>
    </w:p>
    <w:p w14:paraId="11926408" w14:textId="77777777" w:rsidR="00307188" w:rsidRPr="00307188" w:rsidRDefault="00307188" w:rsidP="00307188">
      <w:pPr>
        <w:ind w:firstLine="567"/>
        <w:rPr>
          <w:sz w:val="24"/>
          <w:szCs w:val="24"/>
        </w:rPr>
      </w:pPr>
      <w:r w:rsidRPr="00307188">
        <w:rPr>
          <w:sz w:val="24"/>
          <w:szCs w:val="24"/>
        </w:rPr>
        <w:t>5) количество контрольных мероприятий с взаимодействием по каждому виду контрольного мероприятия, проведенных за отчетный период;</w:t>
      </w:r>
    </w:p>
    <w:p w14:paraId="38144A0B" w14:textId="77777777" w:rsidR="00307188" w:rsidRPr="00307188" w:rsidRDefault="00307188" w:rsidP="00307188">
      <w:pPr>
        <w:ind w:firstLine="567"/>
        <w:rPr>
          <w:sz w:val="24"/>
          <w:szCs w:val="24"/>
        </w:rPr>
      </w:pPr>
      <w:r w:rsidRPr="00307188">
        <w:rPr>
          <w:sz w:val="24"/>
          <w:szCs w:val="24"/>
        </w:rPr>
        <w:t>6) количество контрольных  мероприятий, проведенных с использованием средств дистанционного взаимодействия, за отчетный период;</w:t>
      </w:r>
    </w:p>
    <w:p w14:paraId="7D69583E" w14:textId="77777777" w:rsidR="00307188" w:rsidRPr="00307188" w:rsidRDefault="00307188" w:rsidP="00307188">
      <w:pPr>
        <w:ind w:firstLine="567"/>
        <w:rPr>
          <w:sz w:val="24"/>
          <w:szCs w:val="24"/>
        </w:rPr>
      </w:pPr>
      <w:r w:rsidRPr="00307188">
        <w:rPr>
          <w:sz w:val="24"/>
          <w:szCs w:val="24"/>
        </w:rPr>
        <w:t>7) количество предостережений о недопустимости нарушения обязательных требований, объявленных за отчетный период;</w:t>
      </w:r>
    </w:p>
    <w:p w14:paraId="4D6B30F8" w14:textId="77777777" w:rsidR="00307188" w:rsidRPr="00307188" w:rsidRDefault="00307188" w:rsidP="00307188">
      <w:pPr>
        <w:ind w:firstLine="567"/>
        <w:rPr>
          <w:sz w:val="24"/>
          <w:szCs w:val="24"/>
        </w:rPr>
      </w:pPr>
      <w:r w:rsidRPr="00307188">
        <w:rPr>
          <w:sz w:val="24"/>
          <w:szCs w:val="24"/>
        </w:rPr>
        <w:t>8) количество контрольных мероприятий, по результатам которых выявлены нарушения обязательных требований, за отчетный период;</w:t>
      </w:r>
    </w:p>
    <w:p w14:paraId="24426A0B" w14:textId="77777777" w:rsidR="00307188" w:rsidRPr="00307188" w:rsidRDefault="00307188" w:rsidP="00307188">
      <w:pPr>
        <w:ind w:firstLine="567"/>
        <w:rPr>
          <w:sz w:val="24"/>
          <w:szCs w:val="24"/>
        </w:rPr>
      </w:pPr>
      <w:r w:rsidRPr="00307188">
        <w:rPr>
          <w:sz w:val="24"/>
          <w:szCs w:val="24"/>
        </w:rPr>
        <w:t>9) количество контрольных мероприятий, по итогам которых возбуждены дела об административных правонарушениях, за отчетный период;</w:t>
      </w:r>
    </w:p>
    <w:p w14:paraId="22EAFA92" w14:textId="77777777" w:rsidR="00307188" w:rsidRPr="00307188" w:rsidRDefault="00307188" w:rsidP="00307188">
      <w:pPr>
        <w:ind w:firstLine="567"/>
        <w:rPr>
          <w:sz w:val="24"/>
          <w:szCs w:val="24"/>
        </w:rPr>
      </w:pPr>
      <w:r w:rsidRPr="00307188">
        <w:rPr>
          <w:sz w:val="24"/>
          <w:szCs w:val="24"/>
        </w:rPr>
        <w:t>10) сумма административных штрафов, наложенных по результатам контрольных, за отчетный период;</w:t>
      </w:r>
    </w:p>
    <w:p w14:paraId="2B9B6CF6" w14:textId="77777777" w:rsidR="00307188" w:rsidRPr="00307188" w:rsidRDefault="00307188" w:rsidP="00307188">
      <w:pPr>
        <w:ind w:firstLine="567"/>
        <w:rPr>
          <w:sz w:val="24"/>
          <w:szCs w:val="24"/>
        </w:rPr>
      </w:pPr>
      <w:r w:rsidRPr="00307188">
        <w:rPr>
          <w:sz w:val="24"/>
          <w:szCs w:val="24"/>
        </w:rPr>
        <w:t>11) количество направленных в органы прокуратуры заявлений о согласовании проведения контрольных мероприятий, за отчетный период;</w:t>
      </w:r>
    </w:p>
    <w:p w14:paraId="04AFDC82" w14:textId="77777777" w:rsidR="00307188" w:rsidRPr="00307188" w:rsidRDefault="00307188" w:rsidP="00307188">
      <w:pPr>
        <w:ind w:firstLine="567"/>
        <w:rPr>
          <w:sz w:val="24"/>
          <w:szCs w:val="24"/>
        </w:rPr>
      </w:pPr>
      <w:r w:rsidRPr="00307188">
        <w:rPr>
          <w:sz w:val="24"/>
          <w:szCs w:val="24"/>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69AB111C" w14:textId="77777777" w:rsidR="00307188" w:rsidRPr="00307188" w:rsidRDefault="00307188" w:rsidP="00307188">
      <w:pPr>
        <w:ind w:firstLine="567"/>
        <w:rPr>
          <w:sz w:val="24"/>
          <w:szCs w:val="24"/>
        </w:rPr>
      </w:pPr>
      <w:r w:rsidRPr="00307188">
        <w:rPr>
          <w:sz w:val="24"/>
          <w:szCs w:val="24"/>
        </w:rPr>
        <w:t>13) общее количество учтенных объектов контроля на конец отчетного периода;</w:t>
      </w:r>
    </w:p>
    <w:p w14:paraId="62BC4D9D" w14:textId="77777777" w:rsidR="00307188" w:rsidRPr="00307188" w:rsidRDefault="00307188" w:rsidP="00307188">
      <w:pPr>
        <w:ind w:firstLine="567"/>
        <w:rPr>
          <w:sz w:val="24"/>
          <w:szCs w:val="24"/>
        </w:rPr>
      </w:pPr>
      <w:r w:rsidRPr="00307188">
        <w:rPr>
          <w:sz w:val="24"/>
          <w:szCs w:val="24"/>
        </w:rPr>
        <w:t>14) количество учтенных объектов контроля, отнесенных к категориям риска, по каждой из категорий риска, на конец отчетного периода;</w:t>
      </w:r>
    </w:p>
    <w:p w14:paraId="6CFA7632" w14:textId="77777777" w:rsidR="00307188" w:rsidRPr="00307188" w:rsidRDefault="00307188" w:rsidP="00307188">
      <w:pPr>
        <w:ind w:firstLine="567"/>
        <w:rPr>
          <w:sz w:val="24"/>
          <w:szCs w:val="24"/>
        </w:rPr>
      </w:pPr>
      <w:r w:rsidRPr="00307188">
        <w:rPr>
          <w:sz w:val="24"/>
          <w:szCs w:val="24"/>
        </w:rPr>
        <w:t>15) количество учтенных контролируемых лиц на конец отчетного периода;</w:t>
      </w:r>
    </w:p>
    <w:p w14:paraId="5F954729" w14:textId="77777777" w:rsidR="00307188" w:rsidRPr="00307188" w:rsidRDefault="00307188" w:rsidP="00307188">
      <w:pPr>
        <w:ind w:firstLine="567"/>
        <w:rPr>
          <w:sz w:val="24"/>
          <w:szCs w:val="24"/>
        </w:rPr>
      </w:pPr>
      <w:r w:rsidRPr="00307188">
        <w:rPr>
          <w:sz w:val="24"/>
          <w:szCs w:val="24"/>
        </w:rPr>
        <w:t>16) количество учтенных контролируемых лиц, в отношении которых проведены контрольные мероприятия, за отчетный период;</w:t>
      </w:r>
    </w:p>
    <w:p w14:paraId="7CD7D86B" w14:textId="77777777" w:rsidR="00307188" w:rsidRPr="00307188" w:rsidRDefault="00307188" w:rsidP="00307188">
      <w:pPr>
        <w:ind w:firstLine="567"/>
        <w:rPr>
          <w:sz w:val="24"/>
          <w:szCs w:val="24"/>
        </w:rPr>
      </w:pPr>
      <w:r w:rsidRPr="00307188">
        <w:rPr>
          <w:sz w:val="24"/>
          <w:szCs w:val="24"/>
        </w:rPr>
        <w:t>17) общее количество жалоб, поданных контролируемыми лицами в досудебном порядке за отчетный период;</w:t>
      </w:r>
    </w:p>
    <w:p w14:paraId="7F96699E" w14:textId="77777777" w:rsidR="00307188" w:rsidRPr="00307188" w:rsidRDefault="00307188" w:rsidP="00307188">
      <w:pPr>
        <w:ind w:firstLine="567"/>
        <w:rPr>
          <w:sz w:val="24"/>
          <w:szCs w:val="24"/>
        </w:rPr>
      </w:pPr>
      <w:r w:rsidRPr="00307188">
        <w:rPr>
          <w:sz w:val="24"/>
          <w:szCs w:val="24"/>
        </w:rPr>
        <w:t>18) количество жалоб, в отношении которых контрольным органом был нарушен срок рассмотрения, за отчетный период;</w:t>
      </w:r>
    </w:p>
    <w:p w14:paraId="485ED034" w14:textId="77777777" w:rsidR="00307188" w:rsidRPr="00307188" w:rsidRDefault="00307188" w:rsidP="00307188">
      <w:pPr>
        <w:ind w:firstLine="567"/>
        <w:rPr>
          <w:sz w:val="24"/>
          <w:szCs w:val="24"/>
        </w:rPr>
      </w:pPr>
      <w:r w:rsidRPr="00307188">
        <w:rPr>
          <w:sz w:val="24"/>
          <w:szCs w:val="24"/>
        </w:rP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786633D4" w14:textId="77777777" w:rsidR="00307188" w:rsidRPr="00307188" w:rsidRDefault="00307188" w:rsidP="00307188">
      <w:pPr>
        <w:ind w:firstLine="567"/>
        <w:rPr>
          <w:sz w:val="24"/>
          <w:szCs w:val="24"/>
        </w:rPr>
      </w:pPr>
      <w:r w:rsidRPr="00307188">
        <w:rPr>
          <w:sz w:val="24"/>
          <w:szCs w:val="24"/>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03DF3D29" w14:textId="77777777" w:rsidR="00307188" w:rsidRPr="00307188" w:rsidRDefault="00307188" w:rsidP="00307188">
      <w:pPr>
        <w:ind w:firstLine="567"/>
        <w:rPr>
          <w:sz w:val="24"/>
          <w:szCs w:val="24"/>
        </w:rPr>
      </w:pPr>
      <w:r w:rsidRPr="00307188">
        <w:rPr>
          <w:sz w:val="24"/>
          <w:szCs w:val="24"/>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263A0C29" w14:textId="77777777" w:rsidR="00307188" w:rsidRPr="00307188" w:rsidRDefault="00307188" w:rsidP="00307188">
      <w:pPr>
        <w:ind w:firstLine="567"/>
        <w:rPr>
          <w:sz w:val="24"/>
          <w:szCs w:val="24"/>
        </w:rPr>
      </w:pPr>
      <w:r w:rsidRPr="00307188">
        <w:rPr>
          <w:sz w:val="24"/>
          <w:szCs w:val="24"/>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307188" w:rsidRPr="00307188" w:rsidSect="00BB76B8">
      <w:headerReference w:type="default" r:id="rId14"/>
      <w:headerReference w:type="first" r:id="rId15"/>
      <w:pgSz w:w="11906" w:h="16838"/>
      <w:pgMar w:top="1134" w:right="851" w:bottom="1134" w:left="1418" w:header="113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60FC0" w14:textId="77777777" w:rsidR="00303AA1" w:rsidRDefault="00303AA1" w:rsidP="0034201C">
      <w:r>
        <w:separator/>
      </w:r>
    </w:p>
  </w:endnote>
  <w:endnote w:type="continuationSeparator" w:id="0">
    <w:p w14:paraId="39CFD21C" w14:textId="77777777" w:rsidR="00303AA1" w:rsidRDefault="00303AA1"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255E0" w14:textId="77777777" w:rsidR="00303AA1" w:rsidRDefault="00303AA1" w:rsidP="0034201C">
      <w:r>
        <w:separator/>
      </w:r>
    </w:p>
  </w:footnote>
  <w:footnote w:type="continuationSeparator" w:id="0">
    <w:p w14:paraId="6A1141F3" w14:textId="77777777" w:rsidR="00303AA1" w:rsidRDefault="00303AA1"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1A48" w14:textId="77777777" w:rsidR="000A4BE4" w:rsidRDefault="000A4BE4">
    <w:pPr>
      <w:pStyle w:val="a5"/>
      <w:jc w:val="center"/>
    </w:pPr>
    <w:r>
      <w:fldChar w:fldCharType="begin"/>
    </w:r>
    <w:r>
      <w:instrText>PAGE   \* MERGEFORMAT</w:instrText>
    </w:r>
    <w:r>
      <w:fldChar w:fldCharType="separate"/>
    </w:r>
    <w:r w:rsidR="00E00A3A">
      <w:rPr>
        <w:noProof/>
      </w:rPr>
      <w:t>2</w:t>
    </w:r>
    <w:r>
      <w:fldChar w:fldCharType="end"/>
    </w:r>
  </w:p>
  <w:p w14:paraId="2A812C67" w14:textId="77777777" w:rsidR="000A4BE4" w:rsidRPr="00F64C5E" w:rsidRDefault="000A4BE4" w:rsidP="00F64C5E">
    <w:pPr>
      <w:pStyle w:val="a5"/>
      <w:tabs>
        <w:tab w:val="clear" w:pos="4677"/>
        <w:tab w:val="clear" w:pos="9355"/>
      </w:tabs>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08224" w14:textId="77777777" w:rsidR="000A4BE4" w:rsidRDefault="000209FB" w:rsidP="00BB76B8">
    <w:pPr>
      <w:ind w:firstLine="0"/>
      <w:jc w:val="center"/>
      <w:rPr>
        <w:sz w:val="20"/>
        <w:szCs w:val="20"/>
      </w:rPr>
    </w:pPr>
    <w:r>
      <w:rPr>
        <w:noProof/>
        <w:sz w:val="20"/>
        <w:szCs w:val="20"/>
        <w:lang w:eastAsia="ru-RU"/>
      </w:rPr>
      <w:drawing>
        <wp:inline distT="0" distB="0" distL="0" distR="0" wp14:anchorId="5EDC17EE" wp14:editId="3C8EEB37">
          <wp:extent cx="307975" cy="360680"/>
          <wp:effectExtent l="0" t="0" r="0" b="1270"/>
          <wp:docPr id="2"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60680"/>
                  </a:xfrm>
                  <a:prstGeom prst="rect">
                    <a:avLst/>
                  </a:prstGeom>
                  <a:noFill/>
                  <a:ln>
                    <a:noFill/>
                  </a:ln>
                </pic:spPr>
              </pic:pic>
            </a:graphicData>
          </a:graphic>
        </wp:inline>
      </w:drawing>
    </w:r>
  </w:p>
  <w:p w14:paraId="4FBD61FD" w14:textId="77777777" w:rsidR="000A4BE4" w:rsidRPr="0034201C" w:rsidRDefault="000A4BE4" w:rsidP="00BB76B8">
    <w:pPr>
      <w:ind w:firstLine="0"/>
      <w:jc w:val="center"/>
      <w:rPr>
        <w:sz w:val="12"/>
        <w:szCs w:val="12"/>
      </w:rPr>
    </w:pPr>
  </w:p>
  <w:p w14:paraId="2F65089E" w14:textId="378B6A1B" w:rsidR="000A4BE4" w:rsidRPr="00C51B49" w:rsidRDefault="000A4BE4" w:rsidP="00BB76B8">
    <w:pPr>
      <w:ind w:firstLine="0"/>
      <w:jc w:val="center"/>
      <w:rPr>
        <w:sz w:val="32"/>
        <w:szCs w:val="32"/>
      </w:rPr>
    </w:pPr>
    <w:r w:rsidRPr="00C51B49">
      <w:rPr>
        <w:sz w:val="32"/>
        <w:szCs w:val="32"/>
      </w:rPr>
      <w:t>СТАРОПОЛТАВСК</w:t>
    </w:r>
    <w:r w:rsidR="00C13583">
      <w:rPr>
        <w:sz w:val="32"/>
        <w:szCs w:val="32"/>
      </w:rPr>
      <w:t>АЯ РАЙОННАЯ ДУМА</w:t>
    </w:r>
    <w:r w:rsidRPr="00C51B49">
      <w:rPr>
        <w:sz w:val="32"/>
        <w:szCs w:val="32"/>
      </w:rPr>
      <w:t xml:space="preserve"> </w:t>
    </w:r>
    <w:r w:rsidR="00C13583">
      <w:rPr>
        <w:sz w:val="32"/>
        <w:szCs w:val="32"/>
      </w:rPr>
      <w:br/>
    </w:r>
  </w:p>
  <w:p w14:paraId="520869D8" w14:textId="77777777" w:rsidR="000A4BE4" w:rsidRPr="0034201C" w:rsidRDefault="000A4BE4" w:rsidP="00BB76B8">
    <w:pPr>
      <w:pBdr>
        <w:bottom w:val="thinThickSmallGap" w:sz="12" w:space="1" w:color="auto"/>
      </w:pBdr>
      <w:ind w:firstLine="0"/>
      <w:jc w:val="center"/>
      <w:rPr>
        <w:sz w:val="12"/>
        <w:szCs w:val="12"/>
      </w:rPr>
    </w:pPr>
  </w:p>
  <w:p w14:paraId="27D15225" w14:textId="77777777" w:rsidR="000A4BE4" w:rsidRPr="00147F93" w:rsidRDefault="00C13583" w:rsidP="00BB76B8">
    <w:pPr>
      <w:spacing w:before="240" w:after="240"/>
      <w:ind w:firstLine="0"/>
      <w:jc w:val="center"/>
      <w:rPr>
        <w:sz w:val="48"/>
        <w:szCs w:val="48"/>
      </w:rPr>
    </w:pPr>
    <w:r>
      <w:rPr>
        <w:sz w:val="48"/>
        <w:szCs w:val="48"/>
      </w:rPr>
      <w:t>РЕШ</w:t>
    </w:r>
    <w:r w:rsidR="000A4BE4" w:rsidRPr="00147F93">
      <w:rPr>
        <w:sz w:val="48"/>
        <w:szCs w:val="48"/>
      </w:rPr>
      <w:t>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879"/>
    <w:multiLevelType w:val="hybridMultilevel"/>
    <w:tmpl w:val="AB601D1A"/>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5F41"/>
    <w:multiLevelType w:val="hybridMultilevel"/>
    <w:tmpl w:val="69A08272"/>
    <w:lvl w:ilvl="0" w:tplc="EC0E88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A3EBA"/>
    <w:multiLevelType w:val="hybridMultilevel"/>
    <w:tmpl w:val="10863240"/>
    <w:lvl w:ilvl="0" w:tplc="124687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61853"/>
    <w:multiLevelType w:val="multilevel"/>
    <w:tmpl w:val="563471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64B2633"/>
    <w:multiLevelType w:val="hybridMultilevel"/>
    <w:tmpl w:val="392A8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F5892"/>
    <w:multiLevelType w:val="hybridMultilevel"/>
    <w:tmpl w:val="C4E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570608"/>
    <w:multiLevelType w:val="hybridMultilevel"/>
    <w:tmpl w:val="23189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214757"/>
    <w:multiLevelType w:val="hybridMultilevel"/>
    <w:tmpl w:val="E328328E"/>
    <w:lvl w:ilvl="0" w:tplc="8230DD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5B13307"/>
    <w:multiLevelType w:val="hybridMultilevel"/>
    <w:tmpl w:val="BFBC3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866FD"/>
    <w:multiLevelType w:val="hybridMultilevel"/>
    <w:tmpl w:val="B120A9F2"/>
    <w:lvl w:ilvl="0" w:tplc="9C947AAC">
      <w:start w:val="1"/>
      <w:numFmt w:val="decimal"/>
      <w:lvlText w:val="%1."/>
      <w:lvlJc w:val="left"/>
      <w:pPr>
        <w:ind w:left="1778"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num w:numId="1">
    <w:abstractNumId w:val="4"/>
  </w:num>
  <w:num w:numId="2">
    <w:abstractNumId w:val="2"/>
  </w:num>
  <w:num w:numId="3">
    <w:abstractNumId w:val="8"/>
  </w:num>
  <w:num w:numId="4">
    <w:abstractNumId w:val="1"/>
  </w:num>
  <w:num w:numId="5">
    <w:abstractNumId w:val="0"/>
  </w:num>
  <w:num w:numId="6">
    <w:abstractNumId w:val="6"/>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C2"/>
    <w:rsid w:val="000209FB"/>
    <w:rsid w:val="00043B32"/>
    <w:rsid w:val="00051A54"/>
    <w:rsid w:val="00091AF6"/>
    <w:rsid w:val="000A1A1C"/>
    <w:rsid w:val="000A3871"/>
    <w:rsid w:val="000A4BE4"/>
    <w:rsid w:val="000B7EA4"/>
    <w:rsid w:val="000D05BB"/>
    <w:rsid w:val="000D53B3"/>
    <w:rsid w:val="000E6A72"/>
    <w:rsid w:val="0012065A"/>
    <w:rsid w:val="001267C2"/>
    <w:rsid w:val="00133341"/>
    <w:rsid w:val="00147F93"/>
    <w:rsid w:val="00152221"/>
    <w:rsid w:val="00176208"/>
    <w:rsid w:val="001840AB"/>
    <w:rsid w:val="00196756"/>
    <w:rsid w:val="001A2A4B"/>
    <w:rsid w:val="001A73DF"/>
    <w:rsid w:val="001B2A56"/>
    <w:rsid w:val="001B368D"/>
    <w:rsid w:val="001B4D71"/>
    <w:rsid w:val="001F5BCF"/>
    <w:rsid w:val="001F6790"/>
    <w:rsid w:val="00203FF6"/>
    <w:rsid w:val="002639EE"/>
    <w:rsid w:val="00267BB3"/>
    <w:rsid w:val="0027570F"/>
    <w:rsid w:val="002A6413"/>
    <w:rsid w:val="002D4A53"/>
    <w:rsid w:val="002E2BE7"/>
    <w:rsid w:val="002E6E09"/>
    <w:rsid w:val="00303AA1"/>
    <w:rsid w:val="00307188"/>
    <w:rsid w:val="00310CE1"/>
    <w:rsid w:val="0031332D"/>
    <w:rsid w:val="0031658F"/>
    <w:rsid w:val="00332310"/>
    <w:rsid w:val="00337E34"/>
    <w:rsid w:val="00340393"/>
    <w:rsid w:val="0034201C"/>
    <w:rsid w:val="00352534"/>
    <w:rsid w:val="003624DA"/>
    <w:rsid w:val="003B2B93"/>
    <w:rsid w:val="003D0CA0"/>
    <w:rsid w:val="003D55F8"/>
    <w:rsid w:val="003F66E7"/>
    <w:rsid w:val="00414A31"/>
    <w:rsid w:val="0042649C"/>
    <w:rsid w:val="00455847"/>
    <w:rsid w:val="00455A82"/>
    <w:rsid w:val="0048509F"/>
    <w:rsid w:val="00486681"/>
    <w:rsid w:val="004A2457"/>
    <w:rsid w:val="004A6A95"/>
    <w:rsid w:val="004B4407"/>
    <w:rsid w:val="004E2A03"/>
    <w:rsid w:val="0051015B"/>
    <w:rsid w:val="005327A4"/>
    <w:rsid w:val="00540164"/>
    <w:rsid w:val="005449EB"/>
    <w:rsid w:val="005660A0"/>
    <w:rsid w:val="005B2A06"/>
    <w:rsid w:val="005B4999"/>
    <w:rsid w:val="00632A08"/>
    <w:rsid w:val="00634592"/>
    <w:rsid w:val="0064588C"/>
    <w:rsid w:val="0065469E"/>
    <w:rsid w:val="006831B1"/>
    <w:rsid w:val="00692F18"/>
    <w:rsid w:val="006D2561"/>
    <w:rsid w:val="006D5FDE"/>
    <w:rsid w:val="00753725"/>
    <w:rsid w:val="00760EFD"/>
    <w:rsid w:val="00786C22"/>
    <w:rsid w:val="007B3D0C"/>
    <w:rsid w:val="007C22D4"/>
    <w:rsid w:val="007F5C0C"/>
    <w:rsid w:val="00800F3C"/>
    <w:rsid w:val="00802EEC"/>
    <w:rsid w:val="00860F32"/>
    <w:rsid w:val="008A7891"/>
    <w:rsid w:val="008B300B"/>
    <w:rsid w:val="008B76FE"/>
    <w:rsid w:val="008D5BCD"/>
    <w:rsid w:val="00990A75"/>
    <w:rsid w:val="009D610A"/>
    <w:rsid w:val="009F31FA"/>
    <w:rsid w:val="00A346C1"/>
    <w:rsid w:val="00A57BEB"/>
    <w:rsid w:val="00A67F7F"/>
    <w:rsid w:val="00A91319"/>
    <w:rsid w:val="00A915FE"/>
    <w:rsid w:val="00AA058A"/>
    <w:rsid w:val="00B35DA8"/>
    <w:rsid w:val="00B407AC"/>
    <w:rsid w:val="00B52343"/>
    <w:rsid w:val="00B64D9D"/>
    <w:rsid w:val="00B67788"/>
    <w:rsid w:val="00B82A11"/>
    <w:rsid w:val="00BB76B8"/>
    <w:rsid w:val="00BD1A21"/>
    <w:rsid w:val="00BE6F3B"/>
    <w:rsid w:val="00C03040"/>
    <w:rsid w:val="00C13583"/>
    <w:rsid w:val="00C374F5"/>
    <w:rsid w:val="00C51B49"/>
    <w:rsid w:val="00C77524"/>
    <w:rsid w:val="00C94A41"/>
    <w:rsid w:val="00CC70C1"/>
    <w:rsid w:val="00CF01B9"/>
    <w:rsid w:val="00D2172B"/>
    <w:rsid w:val="00D459C2"/>
    <w:rsid w:val="00D6617E"/>
    <w:rsid w:val="00D90EF2"/>
    <w:rsid w:val="00D912EA"/>
    <w:rsid w:val="00D9446C"/>
    <w:rsid w:val="00DB0D8A"/>
    <w:rsid w:val="00DB3A57"/>
    <w:rsid w:val="00DB5264"/>
    <w:rsid w:val="00DC4600"/>
    <w:rsid w:val="00DF5C9C"/>
    <w:rsid w:val="00E00A3A"/>
    <w:rsid w:val="00E04A8C"/>
    <w:rsid w:val="00E04EEF"/>
    <w:rsid w:val="00E06D3C"/>
    <w:rsid w:val="00E124D8"/>
    <w:rsid w:val="00E17D4F"/>
    <w:rsid w:val="00EA32C9"/>
    <w:rsid w:val="00EA5492"/>
    <w:rsid w:val="00EC5FAE"/>
    <w:rsid w:val="00ED6281"/>
    <w:rsid w:val="00EF6CDC"/>
    <w:rsid w:val="00F424BC"/>
    <w:rsid w:val="00F45CAB"/>
    <w:rsid w:val="00F5589A"/>
    <w:rsid w:val="00F562F8"/>
    <w:rsid w:val="00F64C5E"/>
    <w:rsid w:val="00F65126"/>
    <w:rsid w:val="00F85B04"/>
    <w:rsid w:val="00F90F4E"/>
    <w:rsid w:val="00FB1068"/>
    <w:rsid w:val="00FD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E04EEF"/>
    <w:rPr>
      <w:rFonts w:ascii="Tahoma" w:hAnsi="Tahoma" w:cs="Tahoma"/>
      <w:sz w:val="16"/>
      <w:szCs w:val="16"/>
    </w:rPr>
  </w:style>
  <w:style w:type="character" w:customStyle="1" w:styleId="aa">
    <w:name w:val="Текст выноски Знак"/>
    <w:link w:val="a9"/>
    <w:uiPriority w:val="99"/>
    <w:semiHidden/>
    <w:rsid w:val="00E04EEF"/>
    <w:rPr>
      <w:rFonts w:ascii="Tahoma" w:hAnsi="Tahoma" w:cs="Tahoma"/>
      <w:sz w:val="16"/>
      <w:szCs w:val="16"/>
      <w:lang w:eastAsia="en-US"/>
    </w:rPr>
  </w:style>
  <w:style w:type="paragraph" w:styleId="ab">
    <w:name w:val="List Paragraph"/>
    <w:basedOn w:val="a"/>
    <w:link w:val="ac"/>
    <w:qFormat/>
    <w:rsid w:val="005327A4"/>
    <w:pPr>
      <w:ind w:left="720"/>
      <w:contextualSpacing/>
    </w:pPr>
  </w:style>
  <w:style w:type="paragraph" w:customStyle="1" w:styleId="ConsNormal">
    <w:name w:val="ConsNormal"/>
    <w:uiPriority w:val="99"/>
    <w:rsid w:val="005327A4"/>
    <w:pPr>
      <w:autoSpaceDE w:val="0"/>
      <w:autoSpaceDN w:val="0"/>
      <w:adjustRightInd w:val="0"/>
      <w:ind w:firstLine="720"/>
    </w:pPr>
    <w:rPr>
      <w:rFonts w:ascii="Arial" w:eastAsia="Times New Roman" w:hAnsi="Arial" w:cs="Arial"/>
    </w:rPr>
  </w:style>
  <w:style w:type="paragraph" w:customStyle="1" w:styleId="ConsPlusNormal">
    <w:name w:val="ConsPlusNormal"/>
    <w:link w:val="ConsPlusNormal1"/>
    <w:qFormat/>
    <w:rsid w:val="00CC70C1"/>
    <w:pPr>
      <w:widowControl w:val="0"/>
      <w:autoSpaceDE w:val="0"/>
      <w:autoSpaceDN w:val="0"/>
    </w:pPr>
    <w:rPr>
      <w:rFonts w:ascii="Calibri" w:eastAsia="Times New Roman" w:hAnsi="Calibri" w:cs="Calibri"/>
      <w:sz w:val="22"/>
    </w:rPr>
  </w:style>
  <w:style w:type="paragraph" w:customStyle="1" w:styleId="ConsPlusTitle">
    <w:name w:val="ConsPlusTitle"/>
    <w:link w:val="ConsPlusTitle1"/>
    <w:rsid w:val="00CC70C1"/>
    <w:pPr>
      <w:widowControl w:val="0"/>
      <w:autoSpaceDE w:val="0"/>
      <w:autoSpaceDN w:val="0"/>
    </w:pPr>
    <w:rPr>
      <w:rFonts w:ascii="Calibri" w:eastAsia="Times New Roman" w:hAnsi="Calibri" w:cs="Calibri"/>
      <w:b/>
      <w:sz w:val="22"/>
    </w:rPr>
  </w:style>
  <w:style w:type="character" w:customStyle="1" w:styleId="ConsPlusNormal1">
    <w:name w:val="ConsPlusNormal1"/>
    <w:link w:val="ConsPlusNormal"/>
    <w:locked/>
    <w:rsid w:val="00307188"/>
    <w:rPr>
      <w:rFonts w:ascii="Calibri" w:eastAsia="Times New Roman" w:hAnsi="Calibri" w:cs="Calibri"/>
      <w:sz w:val="22"/>
    </w:rPr>
  </w:style>
  <w:style w:type="character" w:customStyle="1" w:styleId="ac">
    <w:name w:val="Абзац списка Знак"/>
    <w:link w:val="ab"/>
    <w:locked/>
    <w:rsid w:val="00307188"/>
    <w:rPr>
      <w:sz w:val="28"/>
      <w:szCs w:val="22"/>
      <w:lang w:eastAsia="en-US"/>
    </w:rPr>
  </w:style>
  <w:style w:type="paragraph" w:customStyle="1" w:styleId="ConsPlusNonformat">
    <w:name w:val="ConsPlusNonformat"/>
    <w:link w:val="ConsPlusNonformat1"/>
    <w:rsid w:val="00307188"/>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307188"/>
    <w:rPr>
      <w:rFonts w:ascii="Courier New" w:eastAsia="Times New Roman" w:hAnsi="Courier New" w:cs="Calibri"/>
      <w:color w:val="000000"/>
      <w:sz w:val="22"/>
      <w:szCs w:val="22"/>
    </w:rPr>
  </w:style>
  <w:style w:type="character" w:customStyle="1" w:styleId="ConsPlusTitle1">
    <w:name w:val="ConsPlusTitle1"/>
    <w:link w:val="ConsPlusTitle"/>
    <w:locked/>
    <w:rsid w:val="00307188"/>
    <w:rPr>
      <w:rFonts w:ascii="Calibri" w:eastAsia="Times New Roman" w:hAnsi="Calibri" w:cs="Calibri"/>
      <w:b/>
      <w:sz w:val="22"/>
    </w:rPr>
  </w:style>
  <w:style w:type="paragraph" w:styleId="HTML">
    <w:name w:val="HTML Preformatted"/>
    <w:basedOn w:val="a"/>
    <w:link w:val="HTML0"/>
    <w:uiPriority w:val="99"/>
    <w:unhideWhenUsed/>
    <w:rsid w:val="0030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718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E04EEF"/>
    <w:rPr>
      <w:rFonts w:ascii="Tahoma" w:hAnsi="Tahoma" w:cs="Tahoma"/>
      <w:sz w:val="16"/>
      <w:szCs w:val="16"/>
    </w:rPr>
  </w:style>
  <w:style w:type="character" w:customStyle="1" w:styleId="aa">
    <w:name w:val="Текст выноски Знак"/>
    <w:link w:val="a9"/>
    <w:uiPriority w:val="99"/>
    <w:semiHidden/>
    <w:rsid w:val="00E04EEF"/>
    <w:rPr>
      <w:rFonts w:ascii="Tahoma" w:hAnsi="Tahoma" w:cs="Tahoma"/>
      <w:sz w:val="16"/>
      <w:szCs w:val="16"/>
      <w:lang w:eastAsia="en-US"/>
    </w:rPr>
  </w:style>
  <w:style w:type="paragraph" w:styleId="ab">
    <w:name w:val="List Paragraph"/>
    <w:basedOn w:val="a"/>
    <w:link w:val="ac"/>
    <w:qFormat/>
    <w:rsid w:val="005327A4"/>
    <w:pPr>
      <w:ind w:left="720"/>
      <w:contextualSpacing/>
    </w:pPr>
  </w:style>
  <w:style w:type="paragraph" w:customStyle="1" w:styleId="ConsNormal">
    <w:name w:val="ConsNormal"/>
    <w:uiPriority w:val="99"/>
    <w:rsid w:val="005327A4"/>
    <w:pPr>
      <w:autoSpaceDE w:val="0"/>
      <w:autoSpaceDN w:val="0"/>
      <w:adjustRightInd w:val="0"/>
      <w:ind w:firstLine="720"/>
    </w:pPr>
    <w:rPr>
      <w:rFonts w:ascii="Arial" w:eastAsia="Times New Roman" w:hAnsi="Arial" w:cs="Arial"/>
    </w:rPr>
  </w:style>
  <w:style w:type="paragraph" w:customStyle="1" w:styleId="ConsPlusNormal">
    <w:name w:val="ConsPlusNormal"/>
    <w:link w:val="ConsPlusNormal1"/>
    <w:qFormat/>
    <w:rsid w:val="00CC70C1"/>
    <w:pPr>
      <w:widowControl w:val="0"/>
      <w:autoSpaceDE w:val="0"/>
      <w:autoSpaceDN w:val="0"/>
    </w:pPr>
    <w:rPr>
      <w:rFonts w:ascii="Calibri" w:eastAsia="Times New Roman" w:hAnsi="Calibri" w:cs="Calibri"/>
      <w:sz w:val="22"/>
    </w:rPr>
  </w:style>
  <w:style w:type="paragraph" w:customStyle="1" w:styleId="ConsPlusTitle">
    <w:name w:val="ConsPlusTitle"/>
    <w:link w:val="ConsPlusTitle1"/>
    <w:rsid w:val="00CC70C1"/>
    <w:pPr>
      <w:widowControl w:val="0"/>
      <w:autoSpaceDE w:val="0"/>
      <w:autoSpaceDN w:val="0"/>
    </w:pPr>
    <w:rPr>
      <w:rFonts w:ascii="Calibri" w:eastAsia="Times New Roman" w:hAnsi="Calibri" w:cs="Calibri"/>
      <w:b/>
      <w:sz w:val="22"/>
    </w:rPr>
  </w:style>
  <w:style w:type="character" w:customStyle="1" w:styleId="ConsPlusNormal1">
    <w:name w:val="ConsPlusNormal1"/>
    <w:link w:val="ConsPlusNormal"/>
    <w:locked/>
    <w:rsid w:val="00307188"/>
    <w:rPr>
      <w:rFonts w:ascii="Calibri" w:eastAsia="Times New Roman" w:hAnsi="Calibri" w:cs="Calibri"/>
      <w:sz w:val="22"/>
    </w:rPr>
  </w:style>
  <w:style w:type="character" w:customStyle="1" w:styleId="ac">
    <w:name w:val="Абзац списка Знак"/>
    <w:link w:val="ab"/>
    <w:locked/>
    <w:rsid w:val="00307188"/>
    <w:rPr>
      <w:sz w:val="28"/>
      <w:szCs w:val="22"/>
      <w:lang w:eastAsia="en-US"/>
    </w:rPr>
  </w:style>
  <w:style w:type="paragraph" w:customStyle="1" w:styleId="ConsPlusNonformat">
    <w:name w:val="ConsPlusNonformat"/>
    <w:link w:val="ConsPlusNonformat1"/>
    <w:rsid w:val="00307188"/>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307188"/>
    <w:rPr>
      <w:rFonts w:ascii="Courier New" w:eastAsia="Times New Roman" w:hAnsi="Courier New" w:cs="Calibri"/>
      <w:color w:val="000000"/>
      <w:sz w:val="22"/>
      <w:szCs w:val="22"/>
    </w:rPr>
  </w:style>
  <w:style w:type="character" w:customStyle="1" w:styleId="ConsPlusTitle1">
    <w:name w:val="ConsPlusTitle1"/>
    <w:link w:val="ConsPlusTitle"/>
    <w:locked/>
    <w:rsid w:val="00307188"/>
    <w:rPr>
      <w:rFonts w:ascii="Calibri" w:eastAsia="Times New Roman" w:hAnsi="Calibri" w:cs="Calibri"/>
      <w:b/>
      <w:sz w:val="22"/>
    </w:rPr>
  </w:style>
  <w:style w:type="paragraph" w:styleId="HTML">
    <w:name w:val="HTML Preformatted"/>
    <w:basedOn w:val="a"/>
    <w:link w:val="HTML0"/>
    <w:uiPriority w:val="99"/>
    <w:unhideWhenUsed/>
    <w:rsid w:val="0030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718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5964">
      <w:bodyDiv w:val="1"/>
      <w:marLeft w:val="0"/>
      <w:marRight w:val="0"/>
      <w:marTop w:val="0"/>
      <w:marBottom w:val="0"/>
      <w:divBdr>
        <w:top w:val="none" w:sz="0" w:space="0" w:color="auto"/>
        <w:left w:val="none" w:sz="0" w:space="0" w:color="auto"/>
        <w:bottom w:val="none" w:sz="0" w:space="0" w:color="auto"/>
        <w:right w:val="none" w:sz="0" w:space="0" w:color="auto"/>
      </w:divBdr>
    </w:div>
    <w:div w:id="1393692686">
      <w:bodyDiv w:val="1"/>
      <w:marLeft w:val="0"/>
      <w:marRight w:val="0"/>
      <w:marTop w:val="0"/>
      <w:marBottom w:val="0"/>
      <w:divBdr>
        <w:top w:val="none" w:sz="0" w:space="0" w:color="auto"/>
        <w:left w:val="none" w:sz="0" w:space="0" w:color="auto"/>
        <w:bottom w:val="none" w:sz="0" w:space="0" w:color="auto"/>
        <w:right w:val="none" w:sz="0" w:space="0" w:color="auto"/>
      </w:divBdr>
    </w:div>
    <w:div w:id="20124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6D4F1979FC3F1858C65DF7C1A97D16423EEC90BDC152DE767BD9B1A60D87EF88317D5485483962C9A03A78405F0A14764C35CBA1913BAA104489CRCn4I" TargetMode="External"/><Relationship Id="rId13" Type="http://schemas.openxmlformats.org/officeDocument/2006/relationships/hyperlink" Target="consultantplus://offline/ref=1506D4F1979FC3F1858C65DF7C1A97D16423EEC90BDC152DE767BD9B1A60D87EF88317D5485483962C9A03A78405F0A14764C35CBA1913BAA104489CRCn4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9892</Words>
  <Characters>56388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66148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Асташов Алексей Иванович</dc:creator>
  <cp:lastModifiedBy>Ударник1</cp:lastModifiedBy>
  <cp:revision>2</cp:revision>
  <cp:lastPrinted>2020-10-13T05:22:00Z</cp:lastPrinted>
  <dcterms:created xsi:type="dcterms:W3CDTF">2022-05-26T09:20:00Z</dcterms:created>
  <dcterms:modified xsi:type="dcterms:W3CDTF">2022-05-26T09:20:00Z</dcterms:modified>
</cp:coreProperties>
</file>