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5A1EFE00" w14:textId="77777777" w:rsidTr="00B407AC">
        <w:trPr>
          <w:trHeight w:val="95"/>
        </w:trPr>
        <w:tc>
          <w:tcPr>
            <w:tcW w:w="7054" w:type="dxa"/>
          </w:tcPr>
          <w:p w14:paraId="51625131" w14:textId="0C04CE30" w:rsidR="00F90F4E" w:rsidRPr="00B407AC" w:rsidRDefault="00B407AC" w:rsidP="005E21D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85BD5">
              <w:rPr>
                <w:szCs w:val="28"/>
              </w:rPr>
              <w:t>________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E21D9">
              <w:rPr>
                <w:noProof/>
                <w:szCs w:val="28"/>
              </w:rPr>
              <w:t>2</w:t>
            </w:r>
            <w:r w:rsidR="00E85BD5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43D193C6" w14:textId="2B9D1539" w:rsidR="00F90F4E" w:rsidRPr="00B407AC" w:rsidRDefault="00F90F4E" w:rsidP="00944709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E85BD5">
              <w:rPr>
                <w:szCs w:val="28"/>
              </w:rPr>
              <w:t>____</w:t>
            </w:r>
          </w:p>
        </w:tc>
      </w:tr>
    </w:tbl>
    <w:p w14:paraId="7203357E" w14:textId="247EDB06" w:rsidR="00147F93" w:rsidRPr="00271BCB" w:rsidRDefault="00F35013" w:rsidP="00147F93">
      <w:pPr>
        <w:spacing w:after="480"/>
        <w:ind w:right="4394" w:firstLine="0"/>
        <w:rPr>
          <w:b/>
          <w:szCs w:val="28"/>
        </w:rPr>
      </w:pPr>
      <w:r w:rsidRPr="00F35013">
        <w:rPr>
          <w:b/>
          <w:szCs w:val="28"/>
        </w:rPr>
        <w:t>О проекте решения Старополтавской районной Думы «Об исполнении бюджета Старополтавско</w:t>
      </w:r>
      <w:r>
        <w:rPr>
          <w:b/>
          <w:szCs w:val="28"/>
        </w:rPr>
        <w:t xml:space="preserve">го муниципального района </w:t>
      </w:r>
      <w:r w:rsidR="00114E43">
        <w:rPr>
          <w:b/>
          <w:szCs w:val="28"/>
        </w:rPr>
        <w:t>за 20</w:t>
      </w:r>
      <w:r w:rsidR="00E85BD5">
        <w:rPr>
          <w:b/>
          <w:szCs w:val="28"/>
        </w:rPr>
        <w:t>21</w:t>
      </w:r>
      <w:r w:rsidRPr="00F35013">
        <w:rPr>
          <w:b/>
          <w:szCs w:val="28"/>
        </w:rPr>
        <w:t xml:space="preserve"> год</w:t>
      </w:r>
      <w:r>
        <w:rPr>
          <w:b/>
          <w:szCs w:val="28"/>
        </w:rPr>
        <w:t>»</w:t>
      </w:r>
      <w:r w:rsidRPr="00F35013">
        <w:rPr>
          <w:b/>
          <w:szCs w:val="28"/>
        </w:rPr>
        <w:t xml:space="preserve"> </w:t>
      </w:r>
    </w:p>
    <w:p w14:paraId="00280768" w14:textId="6F22625A" w:rsidR="00147F93" w:rsidRPr="000F2FC9" w:rsidRDefault="00F35013" w:rsidP="001267C2">
      <w:pPr>
        <w:rPr>
          <w:spacing w:val="40"/>
          <w:szCs w:val="28"/>
        </w:rPr>
      </w:pPr>
      <w:r w:rsidRPr="00F35013">
        <w:rPr>
          <w:szCs w:val="28"/>
        </w:rPr>
        <w:t xml:space="preserve">В соответствии </w:t>
      </w:r>
      <w:r w:rsidR="00E85BD5">
        <w:rPr>
          <w:szCs w:val="28"/>
        </w:rPr>
        <w:t xml:space="preserve">с </w:t>
      </w:r>
      <w:r w:rsidRPr="00F35013">
        <w:rPr>
          <w:szCs w:val="28"/>
        </w:rPr>
        <w:t xml:space="preserve">Уставом Старополтавского муниципального района, Положением о порядке организации и проведения публичных слушаний в Старополтавском муниципальном районе, </w:t>
      </w:r>
      <w:r w:rsidR="00E85BD5" w:rsidRPr="00F35013">
        <w:rPr>
          <w:szCs w:val="28"/>
        </w:rPr>
        <w:t xml:space="preserve">принятым </w:t>
      </w:r>
      <w:r w:rsidR="00E85BD5">
        <w:rPr>
          <w:szCs w:val="28"/>
        </w:rPr>
        <w:t>р</w:t>
      </w:r>
      <w:r w:rsidR="00E85BD5" w:rsidRPr="00F35013">
        <w:rPr>
          <w:szCs w:val="28"/>
        </w:rPr>
        <w:t xml:space="preserve">ешением </w:t>
      </w:r>
      <w:r w:rsidR="00E85BD5">
        <w:rPr>
          <w:szCs w:val="28"/>
        </w:rPr>
        <w:t xml:space="preserve">Старополтавской </w:t>
      </w:r>
      <w:r w:rsidR="00E85BD5" w:rsidRPr="00F35013">
        <w:rPr>
          <w:szCs w:val="28"/>
        </w:rPr>
        <w:t>районной Думы № 1</w:t>
      </w:r>
      <w:r w:rsidR="00E85BD5">
        <w:rPr>
          <w:szCs w:val="28"/>
        </w:rPr>
        <w:t>8</w:t>
      </w:r>
      <w:r w:rsidR="00E85BD5" w:rsidRPr="00F35013">
        <w:rPr>
          <w:szCs w:val="28"/>
        </w:rPr>
        <w:t>/</w:t>
      </w:r>
      <w:r w:rsidR="00E85BD5">
        <w:rPr>
          <w:szCs w:val="28"/>
        </w:rPr>
        <w:t>83</w:t>
      </w:r>
      <w:r w:rsidR="00E85BD5" w:rsidRPr="00F35013">
        <w:rPr>
          <w:szCs w:val="28"/>
        </w:rPr>
        <w:t xml:space="preserve"> от </w:t>
      </w:r>
      <w:r w:rsidR="00E85BD5">
        <w:rPr>
          <w:szCs w:val="28"/>
        </w:rPr>
        <w:t>01</w:t>
      </w:r>
      <w:r w:rsidR="00E85BD5" w:rsidRPr="00F35013">
        <w:rPr>
          <w:szCs w:val="28"/>
        </w:rPr>
        <w:t>.11.20</w:t>
      </w:r>
      <w:r w:rsidR="00E85BD5">
        <w:rPr>
          <w:szCs w:val="28"/>
        </w:rPr>
        <w:t xml:space="preserve">19 </w:t>
      </w:r>
      <w:r w:rsidR="00E85BD5" w:rsidRPr="00F35013">
        <w:rPr>
          <w:szCs w:val="28"/>
        </w:rPr>
        <w:t>г</w:t>
      </w:r>
      <w:r w:rsidRPr="00F35013">
        <w:rPr>
          <w:szCs w:val="28"/>
        </w:rPr>
        <w:t>., Положением о бюджетном процессе в Старополтавском муниципальном районе, принятого решением Старополтавской районной Думы от 12.08.2008</w:t>
      </w:r>
      <w:r w:rsidR="00E85BD5">
        <w:rPr>
          <w:szCs w:val="28"/>
        </w:rPr>
        <w:t xml:space="preserve"> </w:t>
      </w:r>
      <w:r w:rsidRPr="00F35013">
        <w:rPr>
          <w:szCs w:val="28"/>
        </w:rPr>
        <w:t xml:space="preserve">г. № 33/329 (в </w:t>
      </w:r>
      <w:proofErr w:type="spellStart"/>
      <w:r w:rsidRPr="00F35013">
        <w:rPr>
          <w:szCs w:val="28"/>
        </w:rPr>
        <w:t>действ.ред</w:t>
      </w:r>
      <w:proofErr w:type="spellEnd"/>
      <w:r w:rsidRPr="00F35013">
        <w:rPr>
          <w:szCs w:val="28"/>
        </w:rPr>
        <w:t>), рассмотрев аудиторское заключение Контрольно-счетной палаты Старополтавского муниципального район</w:t>
      </w:r>
      <w:r>
        <w:rPr>
          <w:szCs w:val="28"/>
        </w:rPr>
        <w:t>а</w:t>
      </w:r>
      <w:r w:rsidR="003D0CA0" w:rsidRPr="003D0CA0">
        <w:rPr>
          <w:szCs w:val="28"/>
        </w:rPr>
        <w:t>,</w:t>
      </w:r>
      <w:r w:rsidR="00147F93" w:rsidRPr="00C13583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1AB0D229" w14:textId="77777777"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C7B3D46" w14:textId="04E16680" w:rsidR="00F35013" w:rsidRPr="00F35013" w:rsidRDefault="00F35013" w:rsidP="00F35013">
      <w:pPr>
        <w:widowControl w:val="0"/>
        <w:suppressAutoHyphens/>
        <w:autoSpaceDE w:val="0"/>
        <w:rPr>
          <w:bCs/>
          <w:szCs w:val="28"/>
        </w:rPr>
      </w:pPr>
      <w:r w:rsidRPr="00F35013">
        <w:rPr>
          <w:bCs/>
          <w:szCs w:val="28"/>
        </w:rPr>
        <w:t>1. Принять к рассмотрению проект решения Старополтавской районной Думы «Об исполнении бюджета Старополтавского муниципал</w:t>
      </w:r>
      <w:r w:rsidR="0005034E">
        <w:rPr>
          <w:bCs/>
          <w:szCs w:val="28"/>
        </w:rPr>
        <w:t>ьного района за 20</w:t>
      </w:r>
      <w:r w:rsidR="00E85BD5">
        <w:rPr>
          <w:bCs/>
          <w:szCs w:val="28"/>
        </w:rPr>
        <w:t>21</w:t>
      </w:r>
      <w:r w:rsidRPr="00F35013">
        <w:rPr>
          <w:bCs/>
          <w:szCs w:val="28"/>
        </w:rPr>
        <w:t xml:space="preserve"> год» (прилагается).</w:t>
      </w:r>
    </w:p>
    <w:p w14:paraId="6EEA6824" w14:textId="7A9BC059" w:rsidR="00F35013" w:rsidRPr="00F35013" w:rsidRDefault="00F35013" w:rsidP="00F35013">
      <w:pPr>
        <w:widowControl w:val="0"/>
        <w:suppressAutoHyphens/>
        <w:autoSpaceDE w:val="0"/>
        <w:rPr>
          <w:bCs/>
          <w:szCs w:val="28"/>
        </w:rPr>
      </w:pPr>
      <w:r w:rsidRPr="00F35013">
        <w:rPr>
          <w:bCs/>
          <w:szCs w:val="28"/>
        </w:rPr>
        <w:t>2. Опубликовать проект решения Старополтавской районной Думы «Об исполнении бюджета Старополтавского муниципального района за 20</w:t>
      </w:r>
      <w:r w:rsidR="00E85BD5">
        <w:rPr>
          <w:bCs/>
          <w:szCs w:val="28"/>
        </w:rPr>
        <w:t>21</w:t>
      </w:r>
      <w:r w:rsidRPr="00F35013">
        <w:rPr>
          <w:bCs/>
          <w:szCs w:val="28"/>
        </w:rPr>
        <w:t xml:space="preserve"> год» </w:t>
      </w:r>
      <w:r w:rsidR="00F002FE">
        <w:rPr>
          <w:bCs/>
          <w:szCs w:val="28"/>
        </w:rPr>
        <w:t xml:space="preserve">на сайте администрации Старополтавского муниципального района, </w:t>
      </w:r>
      <w:r w:rsidRPr="00F35013">
        <w:rPr>
          <w:bCs/>
          <w:szCs w:val="28"/>
        </w:rPr>
        <w:t>в районной газете «Ударник» одновременно с настоящим Решением в установленном порядке.</w:t>
      </w:r>
    </w:p>
    <w:p w14:paraId="31AA1262" w14:textId="782B7D9F" w:rsidR="00F002FE" w:rsidRDefault="00F35013" w:rsidP="00F35013">
      <w:pPr>
        <w:widowControl w:val="0"/>
        <w:suppressAutoHyphens/>
        <w:autoSpaceDE w:val="0"/>
        <w:rPr>
          <w:bCs/>
          <w:szCs w:val="28"/>
        </w:rPr>
      </w:pPr>
      <w:r w:rsidRPr="00F35013">
        <w:rPr>
          <w:bCs/>
          <w:szCs w:val="28"/>
        </w:rPr>
        <w:t>3.</w:t>
      </w:r>
      <w:r w:rsidR="00791C82" w:rsidRPr="00791C82">
        <w:rPr>
          <w:bCs/>
          <w:szCs w:val="28"/>
        </w:rPr>
        <w:t xml:space="preserve"> </w:t>
      </w:r>
      <w:r w:rsidR="00791C82" w:rsidRPr="00F62E9A">
        <w:rPr>
          <w:bCs/>
          <w:szCs w:val="28"/>
        </w:rPr>
        <w:t xml:space="preserve">Назначить публичные слушания </w:t>
      </w:r>
      <w:r w:rsidR="00791C82" w:rsidRPr="00F35013">
        <w:rPr>
          <w:bCs/>
          <w:szCs w:val="28"/>
        </w:rPr>
        <w:t>по проекту решения Старополтавской районной Думы «Об исполнении бюджета Старополтавского муниципального района за 20</w:t>
      </w:r>
      <w:r w:rsidR="00E85BD5">
        <w:rPr>
          <w:bCs/>
          <w:szCs w:val="28"/>
        </w:rPr>
        <w:t>21</w:t>
      </w:r>
      <w:r w:rsidR="00791C82" w:rsidRPr="00F35013">
        <w:rPr>
          <w:bCs/>
          <w:szCs w:val="28"/>
        </w:rPr>
        <w:t xml:space="preserve"> год</w:t>
      </w:r>
      <w:r w:rsidR="00791C82">
        <w:rPr>
          <w:bCs/>
          <w:szCs w:val="28"/>
        </w:rPr>
        <w:t xml:space="preserve">» </w:t>
      </w:r>
      <w:r w:rsidR="00791C82" w:rsidRPr="00F62E9A">
        <w:rPr>
          <w:bCs/>
          <w:szCs w:val="28"/>
        </w:rPr>
        <w:t xml:space="preserve">на </w:t>
      </w:r>
      <w:r w:rsidR="007D4A53" w:rsidRPr="007D4A53">
        <w:rPr>
          <w:bCs/>
          <w:szCs w:val="28"/>
        </w:rPr>
        <w:t>17</w:t>
      </w:r>
      <w:r w:rsidR="00791C82" w:rsidRPr="00F35013">
        <w:rPr>
          <w:bCs/>
          <w:szCs w:val="28"/>
        </w:rPr>
        <w:t xml:space="preserve"> </w:t>
      </w:r>
      <w:r w:rsidR="00791C82">
        <w:rPr>
          <w:bCs/>
          <w:szCs w:val="28"/>
        </w:rPr>
        <w:t>июня 202</w:t>
      </w:r>
      <w:r w:rsidR="000F254F">
        <w:rPr>
          <w:bCs/>
          <w:szCs w:val="28"/>
        </w:rPr>
        <w:t>2</w:t>
      </w:r>
      <w:r w:rsidR="00791C82" w:rsidRPr="00F35013">
        <w:rPr>
          <w:bCs/>
          <w:szCs w:val="28"/>
        </w:rPr>
        <w:t xml:space="preserve"> </w:t>
      </w:r>
      <w:r w:rsidR="00791C82" w:rsidRPr="00F62E9A">
        <w:rPr>
          <w:bCs/>
          <w:szCs w:val="28"/>
        </w:rPr>
        <w:t xml:space="preserve">года в 10 00 часов. </w:t>
      </w:r>
      <w:r w:rsidR="000F254F" w:rsidRPr="00F62E9A">
        <w:rPr>
          <w:bCs/>
          <w:szCs w:val="28"/>
        </w:rPr>
        <w:t>Инициатором и организатором проведения публичных слушаний по проекту решения является Старополтавская районная Дума.</w:t>
      </w:r>
      <w:r w:rsidR="00984A26">
        <w:rPr>
          <w:bCs/>
          <w:szCs w:val="28"/>
        </w:rPr>
        <w:t xml:space="preserve"> </w:t>
      </w:r>
    </w:p>
    <w:p w14:paraId="03CEC1E5" w14:textId="7FE4472C" w:rsidR="00E85BD5" w:rsidRDefault="00E85BD5" w:rsidP="00E85BD5">
      <w:pPr>
        <w:pStyle w:val="ac"/>
        <w:spacing w:after="0" w:line="276" w:lineRule="auto"/>
      </w:pPr>
      <w:r>
        <w:t xml:space="preserve">4. </w:t>
      </w:r>
      <w:r>
        <w:rPr>
          <w:szCs w:val="28"/>
          <w:lang w:eastAsia="ru-RU"/>
        </w:rPr>
        <w:t xml:space="preserve">Участники публичных слушаний до </w:t>
      </w:r>
      <w:r w:rsidR="007D4A53" w:rsidRPr="007D4A53">
        <w:rPr>
          <w:szCs w:val="28"/>
          <w:lang w:eastAsia="ru-RU"/>
        </w:rPr>
        <w:t>13</w:t>
      </w:r>
      <w:r w:rsidRPr="00433EEC">
        <w:rPr>
          <w:szCs w:val="28"/>
          <w:lang w:eastAsia="ru-RU"/>
        </w:rPr>
        <w:t>.06.202</w:t>
      </w:r>
      <w:r w:rsidR="000F254F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имеют право направлять предложения, замечания и рекомендации по проекту решения в Старополтавскую районную Думу в письменной форме по адресу: </w:t>
      </w:r>
      <w:r>
        <w:t xml:space="preserve">с. Старая Полтавка, ул. Ленина, 1а. В публичных слушаниях вправе принять участие каждый житель Старополтавского муниципального района. </w:t>
      </w:r>
      <w:r>
        <w:rPr>
          <w:szCs w:val="28"/>
          <w:lang w:eastAsia="ru-RU"/>
        </w:rPr>
        <w:t xml:space="preserve">Участникам </w:t>
      </w:r>
      <w:r>
        <w:rPr>
          <w:szCs w:val="28"/>
          <w:lang w:eastAsia="ru-RU"/>
        </w:rPr>
        <w:lastRenderedPageBreak/>
        <w:t>публичных слушаний обеспечивается возможность высказать свое мнение по проекту решения.</w:t>
      </w:r>
    </w:p>
    <w:p w14:paraId="2DF110E2" w14:textId="77777777" w:rsidR="00E85BD5" w:rsidRDefault="00E85BD5" w:rsidP="00E85BD5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  <w:r>
        <w:t xml:space="preserve">5. </w:t>
      </w:r>
      <w:r>
        <w:rPr>
          <w:szCs w:val="28"/>
          <w:lang w:eastAsia="ru-RU"/>
        </w:rPr>
        <w:t>Предложения, замечания и рекомендации, поступившие от участников публичных слушаний по проекту решения, учитываются на заседании Старополтавской районной Думы.</w:t>
      </w:r>
    </w:p>
    <w:p w14:paraId="14218BC4" w14:textId="77777777" w:rsidR="00E85BD5" w:rsidRDefault="00E85BD5" w:rsidP="00E85BD5">
      <w:pPr>
        <w:pStyle w:val="ac"/>
        <w:spacing w:after="0" w:line="276" w:lineRule="auto"/>
      </w:pPr>
      <w:r>
        <w:t xml:space="preserve">6. </w:t>
      </w:r>
      <w:r w:rsidRPr="00733F20">
        <w:t xml:space="preserve">Определить местом проведения публичных слушаний по </w:t>
      </w:r>
      <w:r>
        <w:t xml:space="preserve">вышеуказанному </w:t>
      </w:r>
      <w:r w:rsidRPr="00733F20">
        <w:t xml:space="preserve">проекту </w:t>
      </w:r>
      <w:r>
        <w:t>решения большой зал заседаний администрации Старополтавского муниципального района, расположенный по адресу: с. Старая Полтавка, ул. Ленина, 1а.</w:t>
      </w:r>
    </w:p>
    <w:p w14:paraId="64900341" w14:textId="1E8650D9" w:rsidR="00F35013" w:rsidRPr="00F35013" w:rsidRDefault="000F254F" w:rsidP="00F35013">
      <w:pPr>
        <w:widowControl w:val="0"/>
        <w:suppressAutoHyphens/>
        <w:autoSpaceDE w:val="0"/>
        <w:rPr>
          <w:bCs/>
          <w:szCs w:val="28"/>
        </w:rPr>
      </w:pPr>
      <w:r>
        <w:rPr>
          <w:bCs/>
          <w:szCs w:val="28"/>
        </w:rPr>
        <w:t>7</w:t>
      </w:r>
      <w:r w:rsidR="00F35013" w:rsidRPr="00F35013">
        <w:rPr>
          <w:bCs/>
          <w:szCs w:val="28"/>
        </w:rPr>
        <w:t xml:space="preserve">. На основании рекомендаций контрольно-счетной палаты Старополтавского муниципального района поручить: </w:t>
      </w:r>
    </w:p>
    <w:p w14:paraId="03D9C3A9" w14:textId="4D1EF657" w:rsidR="00F35013" w:rsidRPr="00F35013" w:rsidRDefault="00F35013" w:rsidP="00F35013">
      <w:pPr>
        <w:widowControl w:val="0"/>
        <w:suppressAutoHyphens/>
        <w:autoSpaceDE w:val="0"/>
        <w:rPr>
          <w:bCs/>
          <w:szCs w:val="28"/>
        </w:rPr>
      </w:pPr>
      <w:r w:rsidRPr="00F35013">
        <w:rPr>
          <w:bCs/>
          <w:szCs w:val="28"/>
        </w:rPr>
        <w:t>-</w:t>
      </w:r>
      <w:r w:rsidR="00FD66B3">
        <w:rPr>
          <w:bCs/>
          <w:szCs w:val="28"/>
        </w:rPr>
        <w:t xml:space="preserve"> </w:t>
      </w:r>
      <w:r w:rsidRPr="00F35013">
        <w:rPr>
          <w:bCs/>
          <w:szCs w:val="28"/>
        </w:rPr>
        <w:t>администрации Старополтавского муниципального района продолжить работу по взысканию задолженности по арендным платежам за земли и имущество</w:t>
      </w:r>
      <w:r w:rsidR="000F254F">
        <w:rPr>
          <w:bCs/>
          <w:szCs w:val="28"/>
        </w:rPr>
        <w:t>, а также с администраторами доходов по обеспечению полноты поступления доходов в районный бюджет и снижению недоимки</w:t>
      </w:r>
      <w:r w:rsidRPr="00F35013">
        <w:rPr>
          <w:bCs/>
          <w:szCs w:val="28"/>
        </w:rPr>
        <w:t>;</w:t>
      </w:r>
    </w:p>
    <w:p w14:paraId="5433E536" w14:textId="77777777" w:rsidR="00F35013" w:rsidRPr="00F35013" w:rsidRDefault="00F35013" w:rsidP="00F35013">
      <w:pPr>
        <w:widowControl w:val="0"/>
        <w:suppressAutoHyphens/>
        <w:autoSpaceDE w:val="0"/>
        <w:rPr>
          <w:bCs/>
          <w:szCs w:val="28"/>
        </w:rPr>
      </w:pPr>
      <w:r w:rsidRPr="00F35013">
        <w:rPr>
          <w:bCs/>
          <w:szCs w:val="28"/>
        </w:rPr>
        <w:t>-</w:t>
      </w:r>
      <w:r w:rsidR="00FD66B3">
        <w:rPr>
          <w:bCs/>
          <w:szCs w:val="28"/>
        </w:rPr>
        <w:t xml:space="preserve"> </w:t>
      </w:r>
      <w:r w:rsidRPr="00F35013">
        <w:rPr>
          <w:bCs/>
          <w:szCs w:val="28"/>
        </w:rPr>
        <w:t>главным администраторам бюджетных средств:</w:t>
      </w:r>
    </w:p>
    <w:p w14:paraId="65ED3902" w14:textId="77777777" w:rsidR="00F35013" w:rsidRPr="00FD66B3" w:rsidRDefault="00FD66B3" w:rsidP="00FD66B3">
      <w:pPr>
        <w:pStyle w:val="ab"/>
        <w:widowControl w:val="0"/>
        <w:numPr>
          <w:ilvl w:val="0"/>
          <w:numId w:val="9"/>
        </w:numPr>
        <w:suppressAutoHyphens/>
        <w:autoSpaceDE w:val="0"/>
        <w:rPr>
          <w:bCs/>
          <w:szCs w:val="28"/>
        </w:rPr>
      </w:pPr>
      <w:r>
        <w:rPr>
          <w:bCs/>
          <w:szCs w:val="28"/>
        </w:rPr>
        <w:t>о</w:t>
      </w:r>
      <w:r w:rsidR="00F35013" w:rsidRPr="00FD66B3">
        <w:rPr>
          <w:bCs/>
          <w:szCs w:val="28"/>
        </w:rPr>
        <w:t>существлять контроль за исполнением бюджета подведомственными учреждениями.</w:t>
      </w:r>
    </w:p>
    <w:p w14:paraId="58B0ED3F" w14:textId="77777777" w:rsidR="00F35013" w:rsidRPr="00FD66B3" w:rsidRDefault="00F35013" w:rsidP="00FD66B3">
      <w:pPr>
        <w:pStyle w:val="ab"/>
        <w:widowControl w:val="0"/>
        <w:numPr>
          <w:ilvl w:val="0"/>
          <w:numId w:val="9"/>
        </w:numPr>
        <w:suppressAutoHyphens/>
        <w:autoSpaceDE w:val="0"/>
        <w:rPr>
          <w:bCs/>
          <w:szCs w:val="28"/>
        </w:rPr>
      </w:pPr>
      <w:r w:rsidRPr="00FD66B3">
        <w:rPr>
          <w:bCs/>
          <w:szCs w:val="28"/>
        </w:rPr>
        <w:t>обеспечить работу внутреннего контроля бухгалтерского учета.</w:t>
      </w:r>
    </w:p>
    <w:p w14:paraId="168A7CD4" w14:textId="06790039" w:rsidR="00F35013" w:rsidRPr="00FD66B3" w:rsidRDefault="00F35013" w:rsidP="00FD66B3">
      <w:pPr>
        <w:pStyle w:val="ab"/>
        <w:widowControl w:val="0"/>
        <w:numPr>
          <w:ilvl w:val="0"/>
          <w:numId w:val="9"/>
        </w:numPr>
        <w:suppressAutoHyphens/>
        <w:autoSpaceDE w:val="0"/>
        <w:rPr>
          <w:bCs/>
          <w:szCs w:val="28"/>
        </w:rPr>
      </w:pPr>
      <w:r w:rsidRPr="00FD66B3">
        <w:rPr>
          <w:bCs/>
          <w:szCs w:val="28"/>
        </w:rPr>
        <w:t>проанализировать результаты внешней проверки годовой бюджетной отчетности и принять меры по составлению</w:t>
      </w:r>
      <w:r w:rsidR="000F254F" w:rsidRPr="000F254F">
        <w:rPr>
          <w:bCs/>
          <w:szCs w:val="28"/>
        </w:rPr>
        <w:t xml:space="preserve"> </w:t>
      </w:r>
      <w:r w:rsidR="000F254F" w:rsidRPr="00FD66B3">
        <w:rPr>
          <w:bCs/>
          <w:szCs w:val="28"/>
        </w:rPr>
        <w:t>и представлени</w:t>
      </w:r>
      <w:r w:rsidR="000F254F">
        <w:rPr>
          <w:bCs/>
          <w:szCs w:val="28"/>
        </w:rPr>
        <w:t>ю</w:t>
      </w:r>
      <w:r w:rsidRPr="00FD66B3">
        <w:rPr>
          <w:bCs/>
          <w:szCs w:val="28"/>
        </w:rPr>
        <w:t xml:space="preserve"> отчетности </w:t>
      </w:r>
      <w:r w:rsidR="000F254F" w:rsidRPr="00FD66B3">
        <w:rPr>
          <w:bCs/>
          <w:szCs w:val="28"/>
        </w:rPr>
        <w:t>годовой, квартальной и месячной отчетности об исполнении бюджетов бюджетной системы РФ (Инструкция № 191н).</w:t>
      </w:r>
      <w:r w:rsidRPr="00FD66B3">
        <w:rPr>
          <w:bCs/>
          <w:szCs w:val="28"/>
        </w:rPr>
        <w:t xml:space="preserve"> </w:t>
      </w:r>
    </w:p>
    <w:p w14:paraId="59E39CEB" w14:textId="480FDA7A" w:rsidR="00F35013" w:rsidRPr="005B581E" w:rsidRDefault="000F254F" w:rsidP="00F35013">
      <w:pPr>
        <w:widowControl w:val="0"/>
        <w:suppressAutoHyphens/>
        <w:autoSpaceDE w:val="0"/>
        <w:rPr>
          <w:bCs/>
          <w:szCs w:val="28"/>
        </w:rPr>
      </w:pPr>
      <w:r>
        <w:rPr>
          <w:bCs/>
          <w:szCs w:val="28"/>
        </w:rPr>
        <w:t>8</w:t>
      </w:r>
      <w:r w:rsidR="00F35013" w:rsidRPr="00F35013">
        <w:rPr>
          <w:bCs/>
          <w:szCs w:val="28"/>
        </w:rPr>
        <w:t>. Настоящее Решение вступает в силу с момента официального о</w:t>
      </w:r>
      <w:r w:rsidR="00BB3B49">
        <w:rPr>
          <w:bCs/>
          <w:szCs w:val="28"/>
        </w:rPr>
        <w:t>публикования, за исключением п.</w:t>
      </w:r>
      <w:r w:rsidR="007D4A53" w:rsidRPr="001F4BA3">
        <w:rPr>
          <w:bCs/>
          <w:szCs w:val="28"/>
        </w:rPr>
        <w:t>7</w:t>
      </w:r>
      <w:r w:rsidR="00F35013" w:rsidRPr="00F35013">
        <w:rPr>
          <w:bCs/>
          <w:szCs w:val="28"/>
        </w:rPr>
        <w:t xml:space="preserve"> настоящего решения, вступающего в силу с момента принятия.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14:paraId="2629642A" w14:textId="77777777" w:rsidTr="00147F93">
        <w:tc>
          <w:tcPr>
            <w:tcW w:w="5495" w:type="dxa"/>
          </w:tcPr>
          <w:p w14:paraId="0C07BD4A" w14:textId="77777777" w:rsidR="00147F93" w:rsidRPr="006F3702" w:rsidRDefault="001A2A4B" w:rsidP="001A2A4B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 </w:t>
            </w:r>
            <w:r w:rsidR="00E04EEF" w:rsidRPr="00E04EEF">
              <w:rPr>
                <w:b/>
                <w:szCs w:val="28"/>
              </w:rPr>
              <w:t>Старополтавск</w:t>
            </w:r>
            <w:r w:rsidR="0064588C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й </w:t>
            </w:r>
            <w:r w:rsidR="0064588C">
              <w:rPr>
                <w:b/>
                <w:szCs w:val="28"/>
              </w:rPr>
              <w:t>район</w:t>
            </w:r>
            <w:r>
              <w:rPr>
                <w:b/>
                <w:szCs w:val="28"/>
              </w:rPr>
              <w:t>ной Думы</w:t>
            </w:r>
          </w:p>
        </w:tc>
        <w:tc>
          <w:tcPr>
            <w:tcW w:w="4252" w:type="dxa"/>
            <w:vAlign w:val="bottom"/>
          </w:tcPr>
          <w:p w14:paraId="1FF57229" w14:textId="77777777" w:rsidR="00147F93" w:rsidRPr="006F3702" w:rsidRDefault="001A2A4B" w:rsidP="001A2A4B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E04EEF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Н</w:t>
            </w:r>
            <w:r w:rsidR="00E04EEF">
              <w:rPr>
                <w:b/>
                <w:szCs w:val="28"/>
              </w:rPr>
              <w:t>. </w:t>
            </w:r>
            <w:r>
              <w:rPr>
                <w:b/>
                <w:szCs w:val="28"/>
              </w:rPr>
              <w:t>Сопивский</w:t>
            </w:r>
          </w:p>
        </w:tc>
      </w:tr>
    </w:tbl>
    <w:p w14:paraId="1CF46DDC" w14:textId="77777777" w:rsidR="00196756" w:rsidRDefault="00196756" w:rsidP="001F4BA3">
      <w:pPr>
        <w:ind w:firstLine="0"/>
        <w:jc w:val="left"/>
        <w:rPr>
          <w:sz w:val="24"/>
          <w:szCs w:val="24"/>
        </w:rPr>
      </w:pPr>
    </w:p>
    <w:sectPr w:rsidR="00196756" w:rsidSect="00BB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FD95" w14:textId="77777777" w:rsidR="000F6BBF" w:rsidRDefault="000F6BBF" w:rsidP="0034201C">
      <w:r>
        <w:separator/>
      </w:r>
    </w:p>
  </w:endnote>
  <w:endnote w:type="continuationSeparator" w:id="0">
    <w:p w14:paraId="4851F5A1" w14:textId="77777777" w:rsidR="000F6BBF" w:rsidRDefault="000F6BBF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83DD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82BC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3BC7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25B3" w14:textId="77777777" w:rsidR="000F6BBF" w:rsidRDefault="000F6BBF" w:rsidP="0034201C">
      <w:r>
        <w:separator/>
      </w:r>
    </w:p>
  </w:footnote>
  <w:footnote w:type="continuationSeparator" w:id="0">
    <w:p w14:paraId="7E03F885" w14:textId="77777777" w:rsidR="000F6BBF" w:rsidRDefault="000F6BBF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7FC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1620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3FAF">
      <w:rPr>
        <w:noProof/>
      </w:rPr>
      <w:t>2</w:t>
    </w:r>
    <w:r>
      <w:fldChar w:fldCharType="end"/>
    </w:r>
  </w:p>
  <w:p w14:paraId="69BF9094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D825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3B3411B3" wp14:editId="5797C290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CEE11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BD5C7DC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436119EA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7F2BFB6C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254C"/>
    <w:multiLevelType w:val="hybridMultilevel"/>
    <w:tmpl w:val="AB044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03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485583170">
    <w:abstractNumId w:val="4"/>
  </w:num>
  <w:num w:numId="2" w16cid:durableId="60954975">
    <w:abstractNumId w:val="3"/>
  </w:num>
  <w:num w:numId="3" w16cid:durableId="474570556">
    <w:abstractNumId w:val="8"/>
  </w:num>
  <w:num w:numId="4" w16cid:durableId="1859465057">
    <w:abstractNumId w:val="1"/>
  </w:num>
  <w:num w:numId="5" w16cid:durableId="1930499538">
    <w:abstractNumId w:val="0"/>
  </w:num>
  <w:num w:numId="6" w16cid:durableId="149760773">
    <w:abstractNumId w:val="7"/>
  </w:num>
  <w:num w:numId="7" w16cid:durableId="274139553">
    <w:abstractNumId w:val="5"/>
  </w:num>
  <w:num w:numId="8" w16cid:durableId="817917042">
    <w:abstractNumId w:val="9"/>
  </w:num>
  <w:num w:numId="9" w16cid:durableId="2102530399">
    <w:abstractNumId w:val="2"/>
  </w:num>
  <w:num w:numId="10" w16cid:durableId="8269441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2"/>
    <w:rsid w:val="0001063D"/>
    <w:rsid w:val="000209FB"/>
    <w:rsid w:val="00043B32"/>
    <w:rsid w:val="0005034E"/>
    <w:rsid w:val="00051A54"/>
    <w:rsid w:val="000847C9"/>
    <w:rsid w:val="00091AF6"/>
    <w:rsid w:val="000A3871"/>
    <w:rsid w:val="000A4BE4"/>
    <w:rsid w:val="000D05BB"/>
    <w:rsid w:val="000D53B3"/>
    <w:rsid w:val="000E5075"/>
    <w:rsid w:val="000E6A72"/>
    <w:rsid w:val="000F254F"/>
    <w:rsid w:val="000F6BBF"/>
    <w:rsid w:val="001079EF"/>
    <w:rsid w:val="00114E43"/>
    <w:rsid w:val="001205A4"/>
    <w:rsid w:val="001267C2"/>
    <w:rsid w:val="00147F93"/>
    <w:rsid w:val="00152221"/>
    <w:rsid w:val="00176208"/>
    <w:rsid w:val="001840AB"/>
    <w:rsid w:val="00184E03"/>
    <w:rsid w:val="00196756"/>
    <w:rsid w:val="001A2A4B"/>
    <w:rsid w:val="001A73DF"/>
    <w:rsid w:val="001B2A56"/>
    <w:rsid w:val="001B4D71"/>
    <w:rsid w:val="001F4BA3"/>
    <w:rsid w:val="001F5BCF"/>
    <w:rsid w:val="001F6790"/>
    <w:rsid w:val="00203FF6"/>
    <w:rsid w:val="002639EE"/>
    <w:rsid w:val="0027570F"/>
    <w:rsid w:val="002A6413"/>
    <w:rsid w:val="002B3FAF"/>
    <w:rsid w:val="002D4A53"/>
    <w:rsid w:val="002E2BE7"/>
    <w:rsid w:val="002E6E09"/>
    <w:rsid w:val="00310CE1"/>
    <w:rsid w:val="0031332D"/>
    <w:rsid w:val="003140BB"/>
    <w:rsid w:val="00314110"/>
    <w:rsid w:val="0031658F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8509F"/>
    <w:rsid w:val="00487DD4"/>
    <w:rsid w:val="004A2457"/>
    <w:rsid w:val="004B4407"/>
    <w:rsid w:val="00540164"/>
    <w:rsid w:val="005449EB"/>
    <w:rsid w:val="005660A0"/>
    <w:rsid w:val="005B4999"/>
    <w:rsid w:val="005B7E95"/>
    <w:rsid w:val="005E0070"/>
    <w:rsid w:val="005E21D9"/>
    <w:rsid w:val="00602DCE"/>
    <w:rsid w:val="00632A08"/>
    <w:rsid w:val="00634592"/>
    <w:rsid w:val="0064588C"/>
    <w:rsid w:val="0065469E"/>
    <w:rsid w:val="00666C99"/>
    <w:rsid w:val="006D2561"/>
    <w:rsid w:val="006D5FDE"/>
    <w:rsid w:val="00734FC1"/>
    <w:rsid w:val="00753725"/>
    <w:rsid w:val="00760EFD"/>
    <w:rsid w:val="00786C22"/>
    <w:rsid w:val="00791C82"/>
    <w:rsid w:val="007C22D4"/>
    <w:rsid w:val="007D4A53"/>
    <w:rsid w:val="007F5C0C"/>
    <w:rsid w:val="00800F3C"/>
    <w:rsid w:val="0080286D"/>
    <w:rsid w:val="00802EEC"/>
    <w:rsid w:val="00860F32"/>
    <w:rsid w:val="00880A10"/>
    <w:rsid w:val="008A5419"/>
    <w:rsid w:val="008B76FE"/>
    <w:rsid w:val="008D5BCD"/>
    <w:rsid w:val="00944709"/>
    <w:rsid w:val="00977D56"/>
    <w:rsid w:val="00984A26"/>
    <w:rsid w:val="00990A75"/>
    <w:rsid w:val="009D5607"/>
    <w:rsid w:val="009D610A"/>
    <w:rsid w:val="009F31FA"/>
    <w:rsid w:val="00A346C1"/>
    <w:rsid w:val="00A57BEB"/>
    <w:rsid w:val="00A67F7F"/>
    <w:rsid w:val="00AF519B"/>
    <w:rsid w:val="00B16BDB"/>
    <w:rsid w:val="00B407AC"/>
    <w:rsid w:val="00B52343"/>
    <w:rsid w:val="00B67788"/>
    <w:rsid w:val="00B82A11"/>
    <w:rsid w:val="00BB3B49"/>
    <w:rsid w:val="00BB76B8"/>
    <w:rsid w:val="00C03040"/>
    <w:rsid w:val="00C07047"/>
    <w:rsid w:val="00C13583"/>
    <w:rsid w:val="00C374F5"/>
    <w:rsid w:val="00C51B49"/>
    <w:rsid w:val="00C77524"/>
    <w:rsid w:val="00C94A41"/>
    <w:rsid w:val="00D2172B"/>
    <w:rsid w:val="00D23140"/>
    <w:rsid w:val="00D459C2"/>
    <w:rsid w:val="00D6617E"/>
    <w:rsid w:val="00D76541"/>
    <w:rsid w:val="00D90EF2"/>
    <w:rsid w:val="00D9446C"/>
    <w:rsid w:val="00DB3A57"/>
    <w:rsid w:val="00DB5264"/>
    <w:rsid w:val="00DC4600"/>
    <w:rsid w:val="00E04A8C"/>
    <w:rsid w:val="00E04EEF"/>
    <w:rsid w:val="00E06D3C"/>
    <w:rsid w:val="00E124D8"/>
    <w:rsid w:val="00E17D4F"/>
    <w:rsid w:val="00E85BD5"/>
    <w:rsid w:val="00EA32C9"/>
    <w:rsid w:val="00EA5492"/>
    <w:rsid w:val="00EA7B38"/>
    <w:rsid w:val="00EC5FAE"/>
    <w:rsid w:val="00ED6281"/>
    <w:rsid w:val="00EF6CDC"/>
    <w:rsid w:val="00F002FE"/>
    <w:rsid w:val="00F35013"/>
    <w:rsid w:val="00F424BC"/>
    <w:rsid w:val="00F45CAB"/>
    <w:rsid w:val="00F562F8"/>
    <w:rsid w:val="00F62E9A"/>
    <w:rsid w:val="00F64C5E"/>
    <w:rsid w:val="00F85B04"/>
    <w:rsid w:val="00F90F4E"/>
    <w:rsid w:val="00FB1068"/>
    <w:rsid w:val="00FD66B3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EDE2F"/>
  <w15:docId w15:val="{5A767D79-BB2D-45A5-99BB-4D69851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F35013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F62E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2E9A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18</cp:revision>
  <cp:lastPrinted>2020-06-08T07:22:00Z</cp:lastPrinted>
  <dcterms:created xsi:type="dcterms:W3CDTF">2019-05-29T11:22:00Z</dcterms:created>
  <dcterms:modified xsi:type="dcterms:W3CDTF">2022-05-12T09:57:00Z</dcterms:modified>
</cp:coreProperties>
</file>