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0438EE">
        <w:trPr>
          <w:trHeight w:val="95"/>
        </w:trPr>
        <w:tc>
          <w:tcPr>
            <w:tcW w:w="7053" w:type="dxa"/>
          </w:tcPr>
          <w:p w:rsidR="000438EE" w:rsidRDefault="00990657" w:rsidP="00FA70AF">
            <w:pPr>
              <w:widowControl w:val="0"/>
              <w:ind w:firstLine="0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 xml:space="preserve">от </w:t>
            </w:r>
            <w:r w:rsidR="00FA70AF">
              <w:rPr>
                <w:szCs w:val="28"/>
              </w:rPr>
              <w:t>16</w:t>
            </w:r>
            <w:r>
              <w:rPr>
                <w:szCs w:val="28"/>
              </w:rPr>
              <w:t xml:space="preserve"> </w:t>
            </w:r>
            <w:r w:rsidR="00FA70AF">
              <w:rPr>
                <w:szCs w:val="28"/>
              </w:rPr>
              <w:t>августа</w:t>
            </w:r>
            <w:r>
              <w:rPr>
                <w:szCs w:val="28"/>
              </w:rPr>
              <w:t xml:space="preserve"> 2022 г.</w:t>
            </w:r>
          </w:p>
        </w:tc>
        <w:tc>
          <w:tcPr>
            <w:tcW w:w="2693" w:type="dxa"/>
          </w:tcPr>
          <w:p w:rsidR="000438EE" w:rsidRDefault="00990657" w:rsidP="00FA70AF">
            <w:pPr>
              <w:widowControl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FA70AF">
              <w:rPr>
                <w:szCs w:val="28"/>
              </w:rPr>
              <w:t>766</w:t>
            </w:r>
          </w:p>
        </w:tc>
      </w:tr>
    </w:tbl>
    <w:p w:rsidR="000438EE" w:rsidRDefault="00990657">
      <w:pPr>
        <w:spacing w:after="480"/>
        <w:ind w:right="4394" w:firstLine="0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 Старополтавского муниципального района Волгоградской области от 12 апреля 2022 года № 264 "</w:t>
      </w:r>
      <w:r w:rsidRPr="004C434A">
        <w:rPr>
          <w:rFonts w:eastAsia="Times New Roman"/>
          <w:b/>
          <w:bCs/>
          <w:spacing w:val="-1"/>
          <w:szCs w:val="28"/>
          <w:lang w:eastAsia="ru-RU"/>
        </w:rPr>
        <w:t xml:space="preserve">Об </w:t>
      </w:r>
      <w:r w:rsidRPr="00880F21">
        <w:rPr>
          <w:b/>
          <w:szCs w:val="28"/>
        </w:rPr>
        <w:t xml:space="preserve">установлении публичного сервитута </w:t>
      </w:r>
      <w:r w:rsidRPr="007B5461">
        <w:rPr>
          <w:b/>
          <w:szCs w:val="28"/>
        </w:rPr>
        <w:t xml:space="preserve">в целях </w:t>
      </w:r>
      <w:r w:rsidRPr="007B5461">
        <w:rPr>
          <w:rFonts w:eastAsia="Times New Roman"/>
          <w:b/>
          <w:color w:val="000000"/>
          <w:szCs w:val="24"/>
          <w:lang w:eastAsia="ru-RU"/>
        </w:rPr>
        <w:t>размещения линейных объектов системы газоснабжения, их неотъемлемых технологических частей, являющихся объектами местного значения, для строительства объекта "Газопровод межпоселковый от с. Гмелинка до х. Вербный Старополтавского района Волгоградской области"</w:t>
      </w:r>
      <w:r w:rsidRPr="007B5461">
        <w:rPr>
          <w:b/>
          <w:szCs w:val="28"/>
        </w:rPr>
        <w:t>.</w:t>
      </w:r>
    </w:p>
    <w:p w:rsidR="000438EE" w:rsidRPr="00BE253B" w:rsidRDefault="00990657" w:rsidP="00660839">
      <w:pPr>
        <w:spacing w:line="228" w:lineRule="auto"/>
        <w:rPr>
          <w:kern w:val="2"/>
          <w:szCs w:val="28"/>
        </w:rPr>
      </w:pPr>
      <w:r>
        <w:rPr>
          <w:kern w:val="2"/>
          <w:szCs w:val="28"/>
        </w:rPr>
        <w:t xml:space="preserve">На основании обращения заместителя начальника Управления подготовки производства по строительству объектов газификации общества с ограниченной ответственностью «Газпром газификация» Дудченко Артема Владимировича, действующего на основании доверенности от 17 мая 2022 г., удостоверенной </w:t>
      </w:r>
      <w:r w:rsidR="00E27C0E">
        <w:rPr>
          <w:kern w:val="2"/>
          <w:szCs w:val="28"/>
        </w:rPr>
        <w:t xml:space="preserve"> 05.04.2022 года Маретиным Егором Юрьевичем, нотариусом нотариального округа Санкт-Петербурга, зарегистрированной в реестре за № 78</w:t>
      </w:r>
      <w:r w:rsidR="00E27C0E" w:rsidRPr="00E27C0E">
        <w:rPr>
          <w:kern w:val="2"/>
          <w:szCs w:val="28"/>
        </w:rPr>
        <w:t>/</w:t>
      </w:r>
      <w:r w:rsidR="00E27C0E">
        <w:rPr>
          <w:kern w:val="2"/>
          <w:szCs w:val="28"/>
        </w:rPr>
        <w:t>162-н</w:t>
      </w:r>
      <w:r w:rsidR="00E27C0E" w:rsidRPr="00E27C0E">
        <w:rPr>
          <w:kern w:val="2"/>
          <w:szCs w:val="28"/>
        </w:rPr>
        <w:t>/</w:t>
      </w:r>
      <w:r w:rsidR="00E27C0E">
        <w:rPr>
          <w:kern w:val="2"/>
          <w:szCs w:val="28"/>
        </w:rPr>
        <w:t>78-2022-3-1084, от 04.08.2022 г. № 05-01</w:t>
      </w:r>
      <w:r w:rsidR="00E27C0E" w:rsidRPr="00E27C0E">
        <w:rPr>
          <w:kern w:val="2"/>
          <w:szCs w:val="28"/>
        </w:rPr>
        <w:t>/10350</w:t>
      </w:r>
      <w:r w:rsidR="00BE253B">
        <w:rPr>
          <w:kern w:val="2"/>
          <w:szCs w:val="28"/>
        </w:rPr>
        <w:t xml:space="preserve">, </w:t>
      </w:r>
      <w:r>
        <w:rPr>
          <w:szCs w:val="28"/>
        </w:rPr>
        <w:t xml:space="preserve"> </w:t>
      </w:r>
      <w:r>
        <w:rPr>
          <w:spacing w:val="40"/>
          <w:szCs w:val="28"/>
        </w:rPr>
        <w:t>постановляю:</w:t>
      </w:r>
    </w:p>
    <w:p w:rsidR="000438EE" w:rsidRDefault="00990657" w:rsidP="00660839">
      <w:pPr>
        <w:numPr>
          <w:ilvl w:val="0"/>
          <w:numId w:val="1"/>
        </w:numPr>
        <w:spacing w:line="228" w:lineRule="auto"/>
        <w:ind w:left="426"/>
        <w:rPr>
          <w:szCs w:val="28"/>
        </w:rPr>
      </w:pPr>
      <w:r>
        <w:rPr>
          <w:szCs w:val="28"/>
        </w:rPr>
        <w:t xml:space="preserve">Внести в постановление администрации Старополтавского муниципального района Волгоградской области </w:t>
      </w:r>
      <w:r w:rsidR="00BE253B" w:rsidRPr="00BE253B">
        <w:rPr>
          <w:szCs w:val="28"/>
        </w:rPr>
        <w:t>от 12 апреля 2022 года № 264 "</w:t>
      </w:r>
      <w:r w:rsidR="00BE253B" w:rsidRPr="00BE253B">
        <w:rPr>
          <w:rFonts w:eastAsia="Times New Roman"/>
          <w:bCs/>
          <w:spacing w:val="-1"/>
          <w:szCs w:val="28"/>
          <w:lang w:eastAsia="ru-RU"/>
        </w:rPr>
        <w:t xml:space="preserve">Об </w:t>
      </w:r>
      <w:r w:rsidR="00BE253B" w:rsidRPr="00BE253B">
        <w:rPr>
          <w:szCs w:val="28"/>
        </w:rPr>
        <w:t xml:space="preserve">установлении публичного сервитута в целях </w:t>
      </w:r>
      <w:r w:rsidR="00BE253B" w:rsidRPr="00BE253B">
        <w:rPr>
          <w:rFonts w:eastAsia="Times New Roman"/>
          <w:color w:val="000000"/>
          <w:szCs w:val="24"/>
          <w:lang w:eastAsia="ru-RU"/>
        </w:rPr>
        <w:t>размещения линейных объектов системы газоснабжения, их неотъемлемых технологических частей, являющихся объектами местного значения, для строительства объекта "Газопровод межпоселковый от с. Гмелинка до х. Вербный Старополтавского района Волгоградской области"</w:t>
      </w:r>
      <w:r w:rsidR="00BE253B">
        <w:rPr>
          <w:szCs w:val="28"/>
        </w:rPr>
        <w:t>.</w:t>
      </w:r>
      <w:r>
        <w:rPr>
          <w:szCs w:val="28"/>
        </w:rPr>
        <w:t xml:space="preserve"> </w:t>
      </w:r>
      <w:r w:rsidR="004E2063">
        <w:rPr>
          <w:szCs w:val="28"/>
        </w:rPr>
        <w:t xml:space="preserve">(далее по тексту – "постановление") </w:t>
      </w:r>
      <w:r>
        <w:rPr>
          <w:szCs w:val="28"/>
        </w:rPr>
        <w:t>следующ</w:t>
      </w:r>
      <w:r w:rsidR="004E2063">
        <w:rPr>
          <w:szCs w:val="28"/>
        </w:rPr>
        <w:t>е</w:t>
      </w:r>
      <w:r>
        <w:rPr>
          <w:szCs w:val="28"/>
        </w:rPr>
        <w:t>е изменени</w:t>
      </w:r>
      <w:r w:rsidR="004E2063">
        <w:rPr>
          <w:szCs w:val="28"/>
        </w:rPr>
        <w:t>е</w:t>
      </w:r>
      <w:r>
        <w:rPr>
          <w:szCs w:val="28"/>
        </w:rPr>
        <w:t>:</w:t>
      </w:r>
    </w:p>
    <w:p w:rsidR="000438EE" w:rsidRDefault="00990657" w:rsidP="00660839">
      <w:pPr>
        <w:spacing w:line="228" w:lineRule="auto"/>
        <w:ind w:left="993" w:hanging="567"/>
        <w:rPr>
          <w:szCs w:val="28"/>
        </w:rPr>
      </w:pPr>
      <w:r>
        <w:rPr>
          <w:szCs w:val="28"/>
        </w:rPr>
        <w:t>1.1.</w:t>
      </w:r>
      <w:r>
        <w:rPr>
          <w:szCs w:val="28"/>
        </w:rPr>
        <w:tab/>
      </w:r>
      <w:r w:rsidR="004E2063">
        <w:rPr>
          <w:szCs w:val="28"/>
        </w:rPr>
        <w:t xml:space="preserve">в пункте 3 постановления слова </w:t>
      </w:r>
      <w:r w:rsidR="00060391">
        <w:rPr>
          <w:szCs w:val="28"/>
        </w:rPr>
        <w:t>«</w:t>
      </w:r>
      <w:r w:rsidR="00E45827">
        <w:rPr>
          <w:szCs w:val="28"/>
        </w:rPr>
        <w:t xml:space="preserve">общества с ограниченной ответственностью </w:t>
      </w:r>
      <w:r w:rsidR="004E2063">
        <w:rPr>
          <w:szCs w:val="28"/>
        </w:rPr>
        <w:t xml:space="preserve">«Газпром межрегионгаз» заменить на слова </w:t>
      </w:r>
      <w:r w:rsidR="00E45827">
        <w:rPr>
          <w:szCs w:val="28"/>
        </w:rPr>
        <w:t xml:space="preserve">«общества с ограниченной ответственностью </w:t>
      </w:r>
      <w:r w:rsidR="004E2063">
        <w:rPr>
          <w:szCs w:val="28"/>
        </w:rPr>
        <w:t>«Газпром газификация»</w:t>
      </w:r>
      <w:r w:rsidR="00E45827">
        <w:rPr>
          <w:szCs w:val="28"/>
        </w:rPr>
        <w:t>.</w:t>
      </w:r>
    </w:p>
    <w:p w:rsidR="000438EE" w:rsidRDefault="004E2063" w:rsidP="00660839">
      <w:pPr>
        <w:numPr>
          <w:ilvl w:val="0"/>
          <w:numId w:val="1"/>
        </w:numPr>
        <w:spacing w:line="228" w:lineRule="auto"/>
        <w:ind w:left="426"/>
        <w:rPr>
          <w:szCs w:val="28"/>
        </w:rPr>
      </w:pPr>
      <w:r w:rsidRPr="005B5FD3">
        <w:rPr>
          <w:szCs w:val="28"/>
        </w:rPr>
        <w:t xml:space="preserve">Отделу по общим, правовым, информационным вопросам и делам архива администрации Старополтавского муниципального района разместить данное постановление на официальном сайте администрации </w:t>
      </w:r>
      <w:r w:rsidRPr="005B5FD3">
        <w:rPr>
          <w:szCs w:val="28"/>
        </w:rPr>
        <w:lastRenderedPageBreak/>
        <w:t>Старополтавского муниципального района http://www.stpadmin.ru в течение 5 (пяти) дней со дня подписания настоящего постановления</w:t>
      </w:r>
      <w:r w:rsidR="00990657">
        <w:rPr>
          <w:szCs w:val="28"/>
        </w:rPr>
        <w:t>.</w:t>
      </w:r>
    </w:p>
    <w:p w:rsidR="000438EE" w:rsidRDefault="004E2063">
      <w:pPr>
        <w:numPr>
          <w:ilvl w:val="0"/>
          <w:numId w:val="1"/>
        </w:numPr>
        <w:ind w:left="426"/>
        <w:rPr>
          <w:szCs w:val="28"/>
        </w:rPr>
      </w:pPr>
      <w:r w:rsidRPr="005B5FD3">
        <w:rPr>
          <w:rFonts w:eastAsia="Times New Roman"/>
          <w:szCs w:val="28"/>
          <w:lang w:eastAsia="ru-RU"/>
        </w:rPr>
        <w:t>Настоящее постановление вступает в силу со дня его официального опубликования в районной газете «Ударник»</w:t>
      </w:r>
      <w:r w:rsidR="00990657">
        <w:rPr>
          <w:szCs w:val="28"/>
        </w:rPr>
        <w:t>.</w:t>
      </w:r>
    </w:p>
    <w:p w:rsidR="000438EE" w:rsidRDefault="004E2063">
      <w:pPr>
        <w:numPr>
          <w:ilvl w:val="0"/>
          <w:numId w:val="1"/>
        </w:numPr>
        <w:ind w:left="426"/>
        <w:rPr>
          <w:szCs w:val="28"/>
        </w:rPr>
      </w:pPr>
      <w:r w:rsidRPr="005B5FD3">
        <w:rPr>
          <w:rFonts w:eastAsia="Times New Roman"/>
          <w:szCs w:val="28"/>
          <w:lang w:eastAsia="ru-RU"/>
        </w:rPr>
        <w:t xml:space="preserve">Контроль за исполнением настоящего постановления возложить на </w:t>
      </w:r>
      <w:r>
        <w:rPr>
          <w:rFonts w:eastAsia="Times New Roman"/>
          <w:szCs w:val="28"/>
          <w:lang w:eastAsia="ru-RU"/>
        </w:rPr>
        <w:t xml:space="preserve">исполняющего обязанности </w:t>
      </w:r>
      <w:r w:rsidRPr="005B5FD3">
        <w:rPr>
          <w:rFonts w:eastAsia="Times New Roman"/>
          <w:szCs w:val="28"/>
          <w:lang w:eastAsia="ru-RU"/>
        </w:rPr>
        <w:t xml:space="preserve">начальника отдела по управлению имуществом администрации Старополтавского муниципального района </w:t>
      </w:r>
      <w:r>
        <w:rPr>
          <w:rFonts w:eastAsia="Times New Roman"/>
          <w:szCs w:val="28"/>
          <w:lang w:eastAsia="ru-RU"/>
        </w:rPr>
        <w:t>Д.К. Бисимбекову</w:t>
      </w:r>
      <w:r w:rsidR="00990657">
        <w:rPr>
          <w:szCs w:val="28"/>
        </w:rPr>
        <w:t>.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496"/>
        <w:gridCol w:w="4251"/>
      </w:tblGrid>
      <w:tr w:rsidR="000438EE">
        <w:tc>
          <w:tcPr>
            <w:tcW w:w="5495" w:type="dxa"/>
          </w:tcPr>
          <w:p w:rsidR="000438EE" w:rsidRDefault="00990657">
            <w:pPr>
              <w:widowControl w:val="0"/>
              <w:spacing w:before="720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Глава Старополтавского </w:t>
            </w:r>
            <w:r>
              <w:rPr>
                <w:b/>
                <w:szCs w:val="28"/>
              </w:rPr>
              <w:br/>
              <w:t>муниципального района</w:t>
            </w:r>
          </w:p>
        </w:tc>
        <w:tc>
          <w:tcPr>
            <w:tcW w:w="4251" w:type="dxa"/>
            <w:vAlign w:val="bottom"/>
          </w:tcPr>
          <w:p w:rsidR="000438EE" w:rsidRDefault="00990657">
            <w:pPr>
              <w:widowControl w:val="0"/>
              <w:spacing w:before="60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А.С. Мелкумов</w:t>
            </w:r>
          </w:p>
        </w:tc>
      </w:tr>
    </w:tbl>
    <w:p w:rsidR="00CB405B" w:rsidRPr="00CB405B" w:rsidRDefault="00CB405B" w:rsidP="00CB405B">
      <w:pPr>
        <w:ind w:firstLine="0"/>
      </w:pPr>
    </w:p>
    <w:sectPr w:rsidR="00CB405B" w:rsidRPr="00CB405B">
      <w:headerReference w:type="default" r:id="rId9"/>
      <w:headerReference w:type="first" r:id="rId10"/>
      <w:pgSz w:w="11906" w:h="16838"/>
      <w:pgMar w:top="1134" w:right="851" w:bottom="1134" w:left="1418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27" w:rsidRDefault="00E45827">
      <w:r>
        <w:separator/>
      </w:r>
    </w:p>
  </w:endnote>
  <w:endnote w:type="continuationSeparator" w:id="0">
    <w:p w:rsidR="00E45827" w:rsidRDefault="00E4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27" w:rsidRDefault="00E45827">
      <w:r>
        <w:separator/>
      </w:r>
    </w:p>
  </w:footnote>
  <w:footnote w:type="continuationSeparator" w:id="0">
    <w:p w:rsidR="00E45827" w:rsidRDefault="00E45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827" w:rsidRDefault="00E4582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964922">
      <w:rPr>
        <w:noProof/>
      </w:rPr>
      <w:t>2</w:t>
    </w:r>
    <w:r>
      <w:fldChar w:fldCharType="end"/>
    </w:r>
  </w:p>
  <w:p w:rsidR="00E45827" w:rsidRDefault="00E45827">
    <w:pPr>
      <w:pStyle w:val="ac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827" w:rsidRDefault="00E45827">
    <w:pPr>
      <w:ind w:firstLine="0"/>
      <w:jc w:val="center"/>
      <w:rPr>
        <w:sz w:val="20"/>
        <w:szCs w:val="20"/>
      </w:rPr>
    </w:pPr>
    <w:r>
      <w:rPr>
        <w:noProof/>
        <w:lang w:eastAsia="ru-RU"/>
      </w:rPr>
      <w:drawing>
        <wp:inline distT="0" distB="0" distL="0" distR="0">
          <wp:extent cx="310515" cy="358775"/>
          <wp:effectExtent l="0" t="0" r="0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358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5827" w:rsidRDefault="00E45827">
    <w:pPr>
      <w:ind w:firstLine="0"/>
      <w:jc w:val="center"/>
      <w:rPr>
        <w:sz w:val="12"/>
        <w:szCs w:val="12"/>
      </w:rPr>
    </w:pPr>
  </w:p>
  <w:p w:rsidR="00E45827" w:rsidRDefault="00E45827">
    <w:pPr>
      <w:ind w:firstLine="0"/>
      <w:jc w:val="center"/>
      <w:rPr>
        <w:sz w:val="32"/>
        <w:szCs w:val="32"/>
      </w:rPr>
    </w:pPr>
    <w:r>
      <w:rPr>
        <w:sz w:val="32"/>
        <w:szCs w:val="32"/>
      </w:rPr>
      <w:t>АДМИНИСТРАЦИЯ СТАРОПОЛТАВСКОГО МУНИЦИПАЛЬНОГО РАЙОНА ВОЛГОГРАДСКОЙ ОБЛАСТИ</w:t>
    </w:r>
  </w:p>
  <w:p w:rsidR="00E45827" w:rsidRDefault="00E45827">
    <w:pPr>
      <w:pBdr>
        <w:bottom w:val="thinThickSmallGap" w:sz="12" w:space="1" w:color="000000"/>
      </w:pBdr>
      <w:ind w:firstLine="0"/>
      <w:jc w:val="center"/>
      <w:rPr>
        <w:sz w:val="12"/>
        <w:szCs w:val="12"/>
      </w:rPr>
    </w:pPr>
  </w:p>
  <w:p w:rsidR="00E45827" w:rsidRDefault="00E45827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ПОСТАНОВЛЕНИЕ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EAF"/>
    <w:multiLevelType w:val="multilevel"/>
    <w:tmpl w:val="E93C698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235A6ED0"/>
    <w:multiLevelType w:val="multilevel"/>
    <w:tmpl w:val="E760FBFC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2A054784"/>
    <w:multiLevelType w:val="multilevel"/>
    <w:tmpl w:val="91F83BC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nsid w:val="48510D37"/>
    <w:multiLevelType w:val="multilevel"/>
    <w:tmpl w:val="2D78AD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EE"/>
    <w:rsid w:val="000438EE"/>
    <w:rsid w:val="00060391"/>
    <w:rsid w:val="004E2063"/>
    <w:rsid w:val="00660839"/>
    <w:rsid w:val="00964922"/>
    <w:rsid w:val="00990657"/>
    <w:rsid w:val="00A00FD2"/>
    <w:rsid w:val="00AE3838"/>
    <w:rsid w:val="00BE253B"/>
    <w:rsid w:val="00CB405B"/>
    <w:rsid w:val="00E27C0E"/>
    <w:rsid w:val="00E45827"/>
    <w:rsid w:val="00F82968"/>
    <w:rsid w:val="00FA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DB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5449EB"/>
    <w:rPr>
      <w:color w:val="0000FF"/>
      <w:u w:val="single"/>
    </w:rPr>
  </w:style>
  <w:style w:type="character" w:customStyle="1" w:styleId="a3">
    <w:name w:val="Верх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a4">
    <w:name w:val="Ниж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3">
    <w:name w:val="Основной текст 3 Знак"/>
    <w:link w:val="3"/>
    <w:qFormat/>
    <w:rsid w:val="00147F93"/>
    <w:rPr>
      <w:rFonts w:eastAsia="Times New Roman"/>
      <w:sz w:val="28"/>
    </w:rPr>
  </w:style>
  <w:style w:type="character" w:customStyle="1" w:styleId="a5">
    <w:name w:val="Текст выноски Знак"/>
    <w:basedOn w:val="a0"/>
    <w:uiPriority w:val="99"/>
    <w:semiHidden/>
    <w:qFormat/>
    <w:rsid w:val="00BE14AD"/>
    <w:rPr>
      <w:rFonts w:ascii="Tahoma" w:hAnsi="Tahoma" w:cs="Tahoma"/>
      <w:sz w:val="16"/>
      <w:szCs w:val="16"/>
      <w:lang w:eastAsia="en-U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ab">
    <w:name w:val="Колонтитул"/>
    <w:basedOn w:val="a"/>
    <w:qFormat/>
  </w:style>
  <w:style w:type="paragraph" w:styleId="ac">
    <w:name w:val="header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30">
    <w:name w:val="Body Text 3"/>
    <w:basedOn w:val="a"/>
    <w:qFormat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BE14AD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50A0E"/>
    <w:pPr>
      <w:ind w:left="720"/>
      <w:contextualSpacing/>
    </w:pPr>
  </w:style>
  <w:style w:type="table" w:styleId="af0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DB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5449EB"/>
    <w:rPr>
      <w:color w:val="0000FF"/>
      <w:u w:val="single"/>
    </w:rPr>
  </w:style>
  <w:style w:type="character" w:customStyle="1" w:styleId="a3">
    <w:name w:val="Верх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a4">
    <w:name w:val="Ниж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3">
    <w:name w:val="Основной текст 3 Знак"/>
    <w:link w:val="3"/>
    <w:qFormat/>
    <w:rsid w:val="00147F93"/>
    <w:rPr>
      <w:rFonts w:eastAsia="Times New Roman"/>
      <w:sz w:val="28"/>
    </w:rPr>
  </w:style>
  <w:style w:type="character" w:customStyle="1" w:styleId="a5">
    <w:name w:val="Текст выноски Знак"/>
    <w:basedOn w:val="a0"/>
    <w:uiPriority w:val="99"/>
    <w:semiHidden/>
    <w:qFormat/>
    <w:rsid w:val="00BE14AD"/>
    <w:rPr>
      <w:rFonts w:ascii="Tahoma" w:hAnsi="Tahoma" w:cs="Tahoma"/>
      <w:sz w:val="16"/>
      <w:szCs w:val="16"/>
      <w:lang w:eastAsia="en-U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ab">
    <w:name w:val="Колонтитул"/>
    <w:basedOn w:val="a"/>
    <w:qFormat/>
  </w:style>
  <w:style w:type="paragraph" w:styleId="ac">
    <w:name w:val="header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30">
    <w:name w:val="Body Text 3"/>
    <w:basedOn w:val="a"/>
    <w:qFormat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BE14AD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50A0E"/>
    <w:pPr>
      <w:ind w:left="720"/>
      <w:contextualSpacing/>
    </w:pPr>
  </w:style>
  <w:style w:type="table" w:styleId="af0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5B5EB-CC53-45A4-BEF7-EDE94B36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Лимаренко Нина Владимировна</cp:lastModifiedBy>
  <cp:revision>2</cp:revision>
  <cp:lastPrinted>2022-08-15T11:39:00Z</cp:lastPrinted>
  <dcterms:created xsi:type="dcterms:W3CDTF">2022-08-16T06:36:00Z</dcterms:created>
  <dcterms:modified xsi:type="dcterms:W3CDTF">2022-08-16T06:36:00Z</dcterms:modified>
  <dc:language>ru-RU</dc:language>
</cp:coreProperties>
</file>