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3F573BA0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82C96">
              <w:rPr>
                <w:szCs w:val="28"/>
              </w:rPr>
              <w:t>29 мая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B239FA">
              <w:rPr>
                <w:noProof/>
                <w:szCs w:val="28"/>
              </w:rPr>
              <w:t>3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5E55BC4E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182C96">
              <w:rPr>
                <w:szCs w:val="28"/>
              </w:rPr>
              <w:t>76/406</w:t>
            </w:r>
          </w:p>
        </w:tc>
      </w:tr>
    </w:tbl>
    <w:p w14:paraId="5B0EFD24" w14:textId="3EC53AC4" w:rsidR="00147F93" w:rsidRPr="0012065A" w:rsidRDefault="00182C96" w:rsidP="00B239FA">
      <w:pPr>
        <w:spacing w:after="480"/>
        <w:ind w:right="4394" w:firstLine="0"/>
        <w:rPr>
          <w:b/>
          <w:szCs w:val="28"/>
        </w:rPr>
      </w:pPr>
      <w:r w:rsidRPr="00182C96">
        <w:rPr>
          <w:b/>
          <w:szCs w:val="28"/>
        </w:rPr>
        <w:t>О внесении изменений в решение Старополтавской районной Думы от 23</w:t>
      </w:r>
      <w:r>
        <w:rPr>
          <w:b/>
          <w:szCs w:val="28"/>
        </w:rPr>
        <w:t xml:space="preserve"> июля </w:t>
      </w:r>
      <w:r w:rsidRPr="00182C96">
        <w:rPr>
          <w:b/>
          <w:szCs w:val="28"/>
        </w:rPr>
        <w:t>2012 года № 44/429 «Об утверждении положения об увековечении памяти выдающихся граждан в Старополтавском муниципальном районе</w:t>
      </w:r>
      <w:r>
        <w:rPr>
          <w:b/>
          <w:szCs w:val="28"/>
        </w:rPr>
        <w:t>»</w:t>
      </w:r>
      <w:r w:rsidRPr="00182C96">
        <w:rPr>
          <w:b/>
          <w:szCs w:val="28"/>
        </w:rPr>
        <w:t xml:space="preserve"> </w:t>
      </w:r>
    </w:p>
    <w:p w14:paraId="6912333B" w14:textId="2F6C4546" w:rsidR="00147F93" w:rsidRDefault="00C13583" w:rsidP="001267C2">
      <w:pPr>
        <w:rPr>
          <w:spacing w:val="40"/>
          <w:szCs w:val="28"/>
        </w:rPr>
      </w:pPr>
      <w:r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7A444083" w14:textId="77777777" w:rsidR="0012065A" w:rsidRPr="000F2FC9" w:rsidRDefault="0012065A" w:rsidP="001267C2">
      <w:pPr>
        <w:rPr>
          <w:spacing w:val="40"/>
          <w:szCs w:val="28"/>
        </w:rPr>
      </w:pPr>
    </w:p>
    <w:p w14:paraId="20547D05" w14:textId="47C3810B" w:rsidR="00182C96" w:rsidRPr="00182C96" w:rsidRDefault="00182C96" w:rsidP="00182C96">
      <w:pPr>
        <w:pStyle w:val="ab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0" w:firstLine="709"/>
        <w:rPr>
          <w:szCs w:val="28"/>
        </w:rPr>
      </w:pPr>
      <w:r w:rsidRPr="00182C96">
        <w:rPr>
          <w:szCs w:val="28"/>
        </w:rPr>
        <w:t>Внести в Положение об увековечении памяти выдающихся граждан в Старополтавском муниципальном районе, утвержденное решением Старополтавской районной Думы от 23.07.2012 года №44/429 (далее – Положение» следующие изменения:</w:t>
      </w:r>
    </w:p>
    <w:p w14:paraId="280AF771" w14:textId="77777777" w:rsidR="00182C96" w:rsidRPr="00182C96" w:rsidRDefault="00182C96" w:rsidP="00182C96">
      <w:pPr>
        <w:widowControl w:val="0"/>
        <w:suppressAutoHyphens/>
        <w:autoSpaceDE w:val="0"/>
        <w:spacing w:line="276" w:lineRule="auto"/>
        <w:rPr>
          <w:szCs w:val="28"/>
        </w:rPr>
      </w:pPr>
    </w:p>
    <w:p w14:paraId="644CFF48" w14:textId="2E0E1705" w:rsidR="00182C96" w:rsidRPr="00182C96" w:rsidRDefault="00182C96" w:rsidP="00182C96">
      <w:pPr>
        <w:pStyle w:val="ab"/>
        <w:widowControl w:val="0"/>
        <w:numPr>
          <w:ilvl w:val="1"/>
          <w:numId w:val="12"/>
        </w:numPr>
        <w:suppressAutoHyphens/>
        <w:autoSpaceDE w:val="0"/>
        <w:spacing w:line="276" w:lineRule="auto"/>
        <w:ind w:left="0" w:firstLine="709"/>
        <w:rPr>
          <w:szCs w:val="28"/>
        </w:rPr>
      </w:pPr>
      <w:r w:rsidRPr="00182C96">
        <w:rPr>
          <w:szCs w:val="28"/>
        </w:rPr>
        <w:t>преамбулу Положения дополнить абзацем 3 следующего содержания:</w:t>
      </w:r>
    </w:p>
    <w:p w14:paraId="4B4841B8" w14:textId="77777777" w:rsidR="00182C96" w:rsidRPr="00182C96" w:rsidRDefault="00182C96" w:rsidP="00182C96">
      <w:pPr>
        <w:pStyle w:val="ab"/>
        <w:widowControl w:val="0"/>
        <w:suppressAutoHyphens/>
        <w:autoSpaceDE w:val="0"/>
        <w:spacing w:line="276" w:lineRule="auto"/>
        <w:ind w:left="0"/>
        <w:rPr>
          <w:szCs w:val="28"/>
        </w:rPr>
      </w:pPr>
    </w:p>
    <w:p w14:paraId="78EA5E85" w14:textId="5C9D262C" w:rsidR="00182C96" w:rsidRDefault="00182C96" w:rsidP="00182C96">
      <w:pPr>
        <w:widowControl w:val="0"/>
        <w:suppressAutoHyphens/>
        <w:autoSpaceDE w:val="0"/>
        <w:spacing w:line="276" w:lineRule="auto"/>
        <w:rPr>
          <w:szCs w:val="28"/>
        </w:rPr>
      </w:pPr>
      <w:r w:rsidRPr="00182C96">
        <w:rPr>
          <w:szCs w:val="28"/>
        </w:rPr>
        <w:t>«Выдающимися гражданами Старополтавского муниципального района могут являться и участники специальной военной операции».</w:t>
      </w:r>
    </w:p>
    <w:p w14:paraId="1775C11A" w14:textId="77777777" w:rsidR="00182C96" w:rsidRPr="00182C96" w:rsidRDefault="00182C96" w:rsidP="00182C96">
      <w:pPr>
        <w:widowControl w:val="0"/>
        <w:suppressAutoHyphens/>
        <w:autoSpaceDE w:val="0"/>
        <w:spacing w:line="276" w:lineRule="auto"/>
        <w:rPr>
          <w:szCs w:val="28"/>
        </w:rPr>
      </w:pPr>
    </w:p>
    <w:p w14:paraId="52390DB3" w14:textId="19E486C0" w:rsidR="00182C96" w:rsidRPr="00182C96" w:rsidRDefault="00182C96" w:rsidP="00182C96">
      <w:pPr>
        <w:pStyle w:val="ab"/>
        <w:widowControl w:val="0"/>
        <w:numPr>
          <w:ilvl w:val="1"/>
          <w:numId w:val="12"/>
        </w:numPr>
        <w:suppressAutoHyphens/>
        <w:autoSpaceDE w:val="0"/>
        <w:spacing w:line="276" w:lineRule="auto"/>
        <w:ind w:left="0" w:firstLine="709"/>
        <w:rPr>
          <w:szCs w:val="28"/>
        </w:rPr>
      </w:pPr>
      <w:r w:rsidRPr="00182C96">
        <w:rPr>
          <w:szCs w:val="28"/>
        </w:rPr>
        <w:t>в разделе 1 пункт 1.3. изложить в новой редакции:</w:t>
      </w:r>
    </w:p>
    <w:p w14:paraId="40265701" w14:textId="77777777" w:rsidR="00182C96" w:rsidRPr="00182C96" w:rsidRDefault="00182C96" w:rsidP="00182C96">
      <w:pPr>
        <w:pStyle w:val="ab"/>
        <w:widowControl w:val="0"/>
        <w:suppressAutoHyphens/>
        <w:autoSpaceDE w:val="0"/>
        <w:spacing w:line="276" w:lineRule="auto"/>
        <w:ind w:left="0"/>
        <w:rPr>
          <w:szCs w:val="28"/>
        </w:rPr>
      </w:pPr>
    </w:p>
    <w:p w14:paraId="71CF6FC1" w14:textId="77777777" w:rsidR="00182C96" w:rsidRPr="00182C96" w:rsidRDefault="00182C96" w:rsidP="00182C96">
      <w:pPr>
        <w:widowControl w:val="0"/>
        <w:suppressAutoHyphens/>
        <w:autoSpaceDE w:val="0"/>
        <w:spacing w:line="276" w:lineRule="auto"/>
        <w:rPr>
          <w:szCs w:val="28"/>
        </w:rPr>
      </w:pPr>
      <w:r w:rsidRPr="00182C96">
        <w:rPr>
          <w:szCs w:val="28"/>
        </w:rPr>
        <w:t>«1.3. Основными формами увековечения памяти являются:</w:t>
      </w:r>
    </w:p>
    <w:p w14:paraId="3DFF3640" w14:textId="77777777" w:rsidR="00182C96" w:rsidRPr="00182C96" w:rsidRDefault="00182C96" w:rsidP="00182C96">
      <w:pPr>
        <w:widowControl w:val="0"/>
        <w:suppressAutoHyphens/>
        <w:autoSpaceDE w:val="0"/>
        <w:spacing w:line="276" w:lineRule="auto"/>
        <w:rPr>
          <w:szCs w:val="28"/>
        </w:rPr>
      </w:pPr>
      <w:r w:rsidRPr="00182C96">
        <w:rPr>
          <w:szCs w:val="28"/>
        </w:rPr>
        <w:t>присвоение имени муниципальному предприятию, учреждению, учебному заведению, организации;</w:t>
      </w:r>
    </w:p>
    <w:p w14:paraId="02D107E6" w14:textId="77777777" w:rsidR="00182C96" w:rsidRPr="00182C96" w:rsidRDefault="00182C96" w:rsidP="00182C96">
      <w:pPr>
        <w:widowControl w:val="0"/>
        <w:suppressAutoHyphens/>
        <w:autoSpaceDE w:val="0"/>
        <w:spacing w:line="276" w:lineRule="auto"/>
        <w:rPr>
          <w:szCs w:val="28"/>
        </w:rPr>
      </w:pPr>
      <w:r w:rsidRPr="00182C96">
        <w:rPr>
          <w:szCs w:val="28"/>
        </w:rPr>
        <w:t>установка мемориальной доски на здании жилого дома, предприятия, учреждения, организации, учебного заведения и другого объекта;</w:t>
      </w:r>
    </w:p>
    <w:p w14:paraId="2828C372" w14:textId="77777777" w:rsidR="00182C96" w:rsidRPr="00182C96" w:rsidRDefault="00182C96" w:rsidP="00182C96">
      <w:pPr>
        <w:widowControl w:val="0"/>
        <w:suppressAutoHyphens/>
        <w:autoSpaceDE w:val="0"/>
        <w:spacing w:line="276" w:lineRule="auto"/>
        <w:rPr>
          <w:szCs w:val="28"/>
        </w:rPr>
      </w:pPr>
      <w:r w:rsidRPr="00182C96">
        <w:rPr>
          <w:szCs w:val="28"/>
        </w:rPr>
        <w:t>установка тематических стендов по месту жительства или учебы, а также в культурно - досуговых центрах (домах культуры, центрах детского творчества, клубах, библиотеках)</w:t>
      </w:r>
    </w:p>
    <w:p w14:paraId="3EDEAB6E" w14:textId="77777777" w:rsidR="00182C96" w:rsidRPr="00182C96" w:rsidRDefault="00182C96" w:rsidP="00182C96">
      <w:pPr>
        <w:widowControl w:val="0"/>
        <w:suppressAutoHyphens/>
        <w:autoSpaceDE w:val="0"/>
        <w:spacing w:line="276" w:lineRule="auto"/>
        <w:rPr>
          <w:szCs w:val="28"/>
        </w:rPr>
      </w:pPr>
      <w:r w:rsidRPr="00182C96">
        <w:rPr>
          <w:szCs w:val="28"/>
        </w:rPr>
        <w:lastRenderedPageBreak/>
        <w:t>установка произведений монументального и декоративного искусства;</w:t>
      </w:r>
    </w:p>
    <w:p w14:paraId="7F638295" w14:textId="77777777" w:rsidR="00182C96" w:rsidRPr="00182C96" w:rsidRDefault="00182C96" w:rsidP="00182C96">
      <w:pPr>
        <w:widowControl w:val="0"/>
        <w:suppressAutoHyphens/>
        <w:autoSpaceDE w:val="0"/>
        <w:spacing w:line="276" w:lineRule="auto"/>
        <w:rPr>
          <w:szCs w:val="28"/>
        </w:rPr>
      </w:pPr>
      <w:r w:rsidRPr="00182C96">
        <w:rPr>
          <w:szCs w:val="28"/>
        </w:rPr>
        <w:t>присвоение фамилий и имен улицам, площадям и др.;</w:t>
      </w:r>
    </w:p>
    <w:p w14:paraId="2795965A" w14:textId="77777777" w:rsidR="00182C96" w:rsidRDefault="00182C96" w:rsidP="00182C96">
      <w:pPr>
        <w:widowControl w:val="0"/>
        <w:suppressAutoHyphens/>
        <w:autoSpaceDE w:val="0"/>
        <w:spacing w:line="276" w:lineRule="auto"/>
        <w:rPr>
          <w:szCs w:val="28"/>
        </w:rPr>
      </w:pPr>
      <w:r w:rsidRPr="00182C96">
        <w:rPr>
          <w:szCs w:val="28"/>
        </w:rPr>
        <w:t xml:space="preserve">занесение </w:t>
      </w:r>
      <w:proofErr w:type="gramStart"/>
      <w:r w:rsidRPr="00182C96">
        <w:rPr>
          <w:szCs w:val="28"/>
        </w:rPr>
        <w:t>фамилий</w:t>
      </w:r>
      <w:proofErr w:type="gramEnd"/>
      <w:r w:rsidRPr="00182C96">
        <w:rPr>
          <w:szCs w:val="28"/>
        </w:rPr>
        <w:t xml:space="preserve"> погибших при защите Отечества и других сведений о них в книги Памяти, на стелы и др.».</w:t>
      </w:r>
    </w:p>
    <w:p w14:paraId="262C132C" w14:textId="77777777" w:rsidR="00182C96" w:rsidRPr="00182C96" w:rsidRDefault="00182C96" w:rsidP="00182C96">
      <w:pPr>
        <w:widowControl w:val="0"/>
        <w:suppressAutoHyphens/>
        <w:autoSpaceDE w:val="0"/>
        <w:spacing w:line="276" w:lineRule="auto"/>
        <w:rPr>
          <w:szCs w:val="28"/>
        </w:rPr>
      </w:pPr>
    </w:p>
    <w:p w14:paraId="05130171" w14:textId="0DBB1CC0" w:rsidR="005327A4" w:rsidRPr="00182C96" w:rsidRDefault="00182C96" w:rsidP="00182C96">
      <w:pPr>
        <w:pStyle w:val="ab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0" w:firstLine="709"/>
        <w:rPr>
          <w:szCs w:val="28"/>
        </w:rPr>
      </w:pPr>
      <w:r w:rsidRPr="00182C96">
        <w:rPr>
          <w:szCs w:val="28"/>
        </w:rPr>
        <w:t>Настоящее решение вступает в силу со дня его официального опубликования в районной газете «Ударник»</w:t>
      </w:r>
      <w:r w:rsidRPr="00182C96">
        <w:rPr>
          <w:szCs w:val="28"/>
        </w:rPr>
        <w:t>.</w:t>
      </w:r>
    </w:p>
    <w:p w14:paraId="6D37B8D8" w14:textId="77777777" w:rsidR="00182C96" w:rsidRPr="00182C96" w:rsidRDefault="00182C96" w:rsidP="00182C96">
      <w:pPr>
        <w:pStyle w:val="ab"/>
        <w:widowControl w:val="0"/>
        <w:suppressAutoHyphens/>
        <w:autoSpaceDE w:val="0"/>
        <w:spacing w:line="276" w:lineRule="auto"/>
        <w:ind w:left="1069" w:firstLine="0"/>
        <w:rPr>
          <w:bCs/>
          <w:szCs w:val="28"/>
        </w:rPr>
      </w:pP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4213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______________В.Н. Сопивский</w:t>
            </w:r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_________А.С. Мелкумов</w:t>
            </w:r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1933665F" w14:textId="77777777" w:rsidR="00CC70C1" w:rsidRPr="005B2A06" w:rsidRDefault="00CC70C1" w:rsidP="002639EE">
      <w:pPr>
        <w:ind w:firstLine="0"/>
        <w:jc w:val="left"/>
        <w:rPr>
          <w:b/>
          <w:bCs/>
          <w:sz w:val="24"/>
          <w:szCs w:val="24"/>
        </w:rPr>
      </w:pPr>
    </w:p>
    <w:sectPr w:rsidR="00CC70C1" w:rsidRPr="005B2A06" w:rsidSect="00BB76B8">
      <w:headerReference w:type="default" r:id="rId7"/>
      <w:headerReference w:type="first" r:id="rId8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13E3" w14:textId="77777777" w:rsidR="00553D3B" w:rsidRDefault="00553D3B" w:rsidP="0034201C">
      <w:r>
        <w:separator/>
      </w:r>
    </w:p>
  </w:endnote>
  <w:endnote w:type="continuationSeparator" w:id="0">
    <w:p w14:paraId="0F806A25" w14:textId="77777777" w:rsidR="00553D3B" w:rsidRDefault="00553D3B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05D3" w14:textId="77777777" w:rsidR="00553D3B" w:rsidRDefault="00553D3B" w:rsidP="0034201C">
      <w:r>
        <w:separator/>
      </w:r>
    </w:p>
  </w:footnote>
  <w:footnote w:type="continuationSeparator" w:id="0">
    <w:p w14:paraId="374ADA21" w14:textId="77777777" w:rsidR="00553D3B" w:rsidRDefault="00553D3B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5041AD"/>
    <w:multiLevelType w:val="multilevel"/>
    <w:tmpl w:val="A63CF8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7C1A3D16"/>
    <w:multiLevelType w:val="hybridMultilevel"/>
    <w:tmpl w:val="6BFC2560"/>
    <w:lvl w:ilvl="0" w:tplc="054C8324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28929060">
    <w:abstractNumId w:val="4"/>
  </w:num>
  <w:num w:numId="2" w16cid:durableId="1866866003">
    <w:abstractNumId w:val="2"/>
  </w:num>
  <w:num w:numId="3" w16cid:durableId="884024925">
    <w:abstractNumId w:val="9"/>
  </w:num>
  <w:num w:numId="4" w16cid:durableId="1888297207">
    <w:abstractNumId w:val="1"/>
  </w:num>
  <w:num w:numId="5" w16cid:durableId="1685327824">
    <w:abstractNumId w:val="0"/>
  </w:num>
  <w:num w:numId="6" w16cid:durableId="543098488">
    <w:abstractNumId w:val="6"/>
  </w:num>
  <w:num w:numId="7" w16cid:durableId="1688486085">
    <w:abstractNumId w:val="5"/>
  </w:num>
  <w:num w:numId="8" w16cid:durableId="554587813">
    <w:abstractNumId w:val="10"/>
  </w:num>
  <w:num w:numId="9" w16cid:durableId="841239753">
    <w:abstractNumId w:val="3"/>
  </w:num>
  <w:num w:numId="10" w16cid:durableId="1925801573">
    <w:abstractNumId w:val="7"/>
  </w:num>
  <w:num w:numId="11" w16cid:durableId="506747227">
    <w:abstractNumId w:val="11"/>
  </w:num>
  <w:num w:numId="12" w16cid:durableId="101851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43B32"/>
    <w:rsid w:val="00051A54"/>
    <w:rsid w:val="00091AF6"/>
    <w:rsid w:val="000A1A1C"/>
    <w:rsid w:val="000A3871"/>
    <w:rsid w:val="000A4BE4"/>
    <w:rsid w:val="000B7EA4"/>
    <w:rsid w:val="000D05BB"/>
    <w:rsid w:val="000D53B3"/>
    <w:rsid w:val="000E6A72"/>
    <w:rsid w:val="0012065A"/>
    <w:rsid w:val="001267C2"/>
    <w:rsid w:val="00147F93"/>
    <w:rsid w:val="00152221"/>
    <w:rsid w:val="00176208"/>
    <w:rsid w:val="00182C96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7BB3"/>
    <w:rsid w:val="0027570F"/>
    <w:rsid w:val="002A6413"/>
    <w:rsid w:val="002A703A"/>
    <w:rsid w:val="002D4A53"/>
    <w:rsid w:val="002D510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456A2"/>
    <w:rsid w:val="00352534"/>
    <w:rsid w:val="003624DA"/>
    <w:rsid w:val="003B2B93"/>
    <w:rsid w:val="003D0CA0"/>
    <w:rsid w:val="003D55F8"/>
    <w:rsid w:val="003F66E7"/>
    <w:rsid w:val="00414A31"/>
    <w:rsid w:val="0042649C"/>
    <w:rsid w:val="00455847"/>
    <w:rsid w:val="00455A82"/>
    <w:rsid w:val="0048509F"/>
    <w:rsid w:val="00486681"/>
    <w:rsid w:val="004A2457"/>
    <w:rsid w:val="004A6A95"/>
    <w:rsid w:val="004B4407"/>
    <w:rsid w:val="0051015B"/>
    <w:rsid w:val="005327A4"/>
    <w:rsid w:val="00540164"/>
    <w:rsid w:val="005449EB"/>
    <w:rsid w:val="00553D3B"/>
    <w:rsid w:val="005660A0"/>
    <w:rsid w:val="005B2A06"/>
    <w:rsid w:val="005B4999"/>
    <w:rsid w:val="00632A08"/>
    <w:rsid w:val="00634592"/>
    <w:rsid w:val="0064588C"/>
    <w:rsid w:val="0065469E"/>
    <w:rsid w:val="006831B1"/>
    <w:rsid w:val="00692F18"/>
    <w:rsid w:val="006B02A3"/>
    <w:rsid w:val="006D2561"/>
    <w:rsid w:val="006D5FDE"/>
    <w:rsid w:val="00753725"/>
    <w:rsid w:val="00760EFD"/>
    <w:rsid w:val="00786C22"/>
    <w:rsid w:val="007B3D0C"/>
    <w:rsid w:val="007C22D4"/>
    <w:rsid w:val="007F5C0C"/>
    <w:rsid w:val="00800F3C"/>
    <w:rsid w:val="00802EEC"/>
    <w:rsid w:val="00860F32"/>
    <w:rsid w:val="00860F62"/>
    <w:rsid w:val="008A7891"/>
    <w:rsid w:val="008B76FE"/>
    <w:rsid w:val="008D5BCD"/>
    <w:rsid w:val="00990A75"/>
    <w:rsid w:val="009D610A"/>
    <w:rsid w:val="009F31FA"/>
    <w:rsid w:val="00A346C1"/>
    <w:rsid w:val="00A57BEB"/>
    <w:rsid w:val="00A67F7F"/>
    <w:rsid w:val="00A91319"/>
    <w:rsid w:val="00A915FE"/>
    <w:rsid w:val="00AA058A"/>
    <w:rsid w:val="00B239FA"/>
    <w:rsid w:val="00B407AC"/>
    <w:rsid w:val="00B52343"/>
    <w:rsid w:val="00B64D9D"/>
    <w:rsid w:val="00B67788"/>
    <w:rsid w:val="00B82A11"/>
    <w:rsid w:val="00BB76B8"/>
    <w:rsid w:val="00BD1A21"/>
    <w:rsid w:val="00C03040"/>
    <w:rsid w:val="00C13583"/>
    <w:rsid w:val="00C374F5"/>
    <w:rsid w:val="00C51B49"/>
    <w:rsid w:val="00C77524"/>
    <w:rsid w:val="00C94A41"/>
    <w:rsid w:val="00CC70C1"/>
    <w:rsid w:val="00CF01B9"/>
    <w:rsid w:val="00D2172B"/>
    <w:rsid w:val="00D459C2"/>
    <w:rsid w:val="00D6617E"/>
    <w:rsid w:val="00D90EF2"/>
    <w:rsid w:val="00D9446C"/>
    <w:rsid w:val="00DB0D8A"/>
    <w:rsid w:val="00DB3A57"/>
    <w:rsid w:val="00DB5264"/>
    <w:rsid w:val="00DC4600"/>
    <w:rsid w:val="00DF5C9C"/>
    <w:rsid w:val="00E04A8C"/>
    <w:rsid w:val="00E04EEF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589A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C7DF1"/>
  <w15:docId w15:val="{1D485829-C205-4973-86CE-D23DAD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2</cp:revision>
  <cp:lastPrinted>2020-10-13T05:22:00Z</cp:lastPrinted>
  <dcterms:created xsi:type="dcterms:W3CDTF">2023-05-31T06:46:00Z</dcterms:created>
  <dcterms:modified xsi:type="dcterms:W3CDTF">2023-05-31T06:46:00Z</dcterms:modified>
</cp:coreProperties>
</file>