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031" w:type="dxa"/>
        <w:tblLayout w:type="fixed"/>
        <w:tblCellMar>
          <w:bottom w:w="397" w:type="dxa"/>
        </w:tblCellMar>
        <w:tblLook w:val="0000" w:firstRow="0" w:lastRow="0" w:firstColumn="0" w:lastColumn="0" w:noHBand="0" w:noVBand="0"/>
      </w:tblPr>
      <w:tblGrid>
        <w:gridCol w:w="7054"/>
        <w:gridCol w:w="2977"/>
      </w:tblGrid>
      <w:tr w:rsidR="00D53EB8" w:rsidRPr="00115666" w:rsidTr="008A2D01">
        <w:trPr>
          <w:trHeight w:val="95"/>
        </w:trPr>
        <w:tc>
          <w:tcPr>
            <w:tcW w:w="7054" w:type="dxa"/>
          </w:tcPr>
          <w:p w:rsidR="00D53EB8" w:rsidRPr="00115666" w:rsidRDefault="00D53EB8" w:rsidP="006D1704">
            <w:pPr>
              <w:rPr>
                <w:rFonts w:cs="Times New Roman"/>
                <w:sz w:val="28"/>
                <w:szCs w:val="28"/>
              </w:rPr>
            </w:pPr>
            <w:r w:rsidRPr="00115666">
              <w:rPr>
                <w:rFonts w:cs="Times New Roman"/>
                <w:sz w:val="28"/>
                <w:szCs w:val="28"/>
              </w:rPr>
              <w:t xml:space="preserve">от </w:t>
            </w:r>
            <w:r w:rsidR="008A2D01">
              <w:rPr>
                <w:rFonts w:cs="Times New Roman"/>
                <w:sz w:val="28"/>
                <w:szCs w:val="28"/>
              </w:rPr>
              <w:t>29 мая</w:t>
            </w:r>
            <w:r w:rsidRPr="00115666">
              <w:rPr>
                <w:rFonts w:cs="Times New Roman"/>
                <w:sz w:val="28"/>
                <w:szCs w:val="28"/>
              </w:rPr>
              <w:t xml:space="preserve"> </w:t>
            </w:r>
            <w:r w:rsidRPr="00115666">
              <w:rPr>
                <w:rFonts w:cs="Times New Roman"/>
                <w:noProof/>
                <w:sz w:val="28"/>
                <w:szCs w:val="28"/>
              </w:rPr>
              <w:t>2023 г.</w:t>
            </w:r>
          </w:p>
        </w:tc>
        <w:tc>
          <w:tcPr>
            <w:tcW w:w="2977" w:type="dxa"/>
          </w:tcPr>
          <w:p w:rsidR="00D53EB8" w:rsidRPr="00115666" w:rsidRDefault="00D53EB8" w:rsidP="006D1704">
            <w:pPr>
              <w:jc w:val="right"/>
              <w:rPr>
                <w:rFonts w:cs="Times New Roman"/>
                <w:sz w:val="28"/>
                <w:szCs w:val="28"/>
              </w:rPr>
            </w:pPr>
            <w:r w:rsidRPr="00115666">
              <w:rPr>
                <w:rFonts w:cs="Times New Roman"/>
                <w:sz w:val="28"/>
                <w:szCs w:val="28"/>
              </w:rPr>
              <w:t xml:space="preserve">№ </w:t>
            </w:r>
            <w:r w:rsidR="008A2D01">
              <w:rPr>
                <w:rFonts w:cs="Times New Roman"/>
                <w:sz w:val="28"/>
                <w:szCs w:val="28"/>
              </w:rPr>
              <w:t>76/412</w:t>
            </w:r>
          </w:p>
        </w:tc>
      </w:tr>
    </w:tbl>
    <w:p w:rsidR="00D53EB8" w:rsidRPr="00115666" w:rsidRDefault="00D53EB8" w:rsidP="008A2D01">
      <w:pPr>
        <w:spacing w:after="480"/>
        <w:ind w:right="4533"/>
        <w:jc w:val="both"/>
        <w:rPr>
          <w:rFonts w:cs="Times New Roman"/>
          <w:b/>
          <w:sz w:val="28"/>
          <w:szCs w:val="28"/>
        </w:rPr>
      </w:pPr>
      <w:r w:rsidRPr="00115666">
        <w:rPr>
          <w:rFonts w:cs="Times New Roman"/>
          <w:b/>
          <w:sz w:val="28"/>
          <w:szCs w:val="28"/>
        </w:rPr>
        <w:t xml:space="preserve">О внесении изменений в генеральный план </w:t>
      </w:r>
      <w:r w:rsidR="00906E77">
        <w:rPr>
          <w:rFonts w:cs="Times New Roman"/>
          <w:b/>
          <w:sz w:val="28"/>
          <w:szCs w:val="28"/>
        </w:rPr>
        <w:t>Харьковского</w:t>
      </w:r>
      <w:r w:rsidRPr="00115666">
        <w:rPr>
          <w:rFonts w:cs="Times New Roman"/>
          <w:b/>
          <w:sz w:val="28"/>
          <w:szCs w:val="28"/>
        </w:rPr>
        <w:t xml:space="preserve"> сельского поселения Старополтавского муниципального района Волгоградской области</w:t>
      </w:r>
    </w:p>
    <w:p w:rsidR="00D53EB8" w:rsidRDefault="00D53EB8" w:rsidP="008A2D01">
      <w:pPr>
        <w:spacing w:line="276" w:lineRule="auto"/>
        <w:ind w:firstLine="709"/>
        <w:jc w:val="both"/>
        <w:rPr>
          <w:rFonts w:cs="Times New Roman"/>
          <w:spacing w:val="40"/>
          <w:sz w:val="28"/>
          <w:szCs w:val="28"/>
        </w:rPr>
      </w:pPr>
      <w:r w:rsidRPr="00115666">
        <w:rPr>
          <w:rFonts w:cs="Times New Roman"/>
          <w:sz w:val="28"/>
          <w:szCs w:val="28"/>
        </w:rPr>
        <w:t xml:space="preserve">Руководствуясь Федеральным законом от 06.10.2003 № 131-ФЗ «Об общих принципах организации местного самоуправления в Российской Федерации», «Градостроительным кодексом Российской Федерации» от 29.12.2004 № 190-ФЗ, </w:t>
      </w:r>
      <w:r w:rsidR="008A2D01" w:rsidRPr="00D462E1">
        <w:rPr>
          <w:spacing w:val="40"/>
          <w:sz w:val="28"/>
          <w:szCs w:val="28"/>
        </w:rPr>
        <w:t>Старополтавская районная Дума решила</w:t>
      </w:r>
      <w:r w:rsidRPr="00115666">
        <w:rPr>
          <w:rFonts w:cs="Times New Roman"/>
          <w:spacing w:val="40"/>
          <w:sz w:val="28"/>
          <w:szCs w:val="28"/>
        </w:rPr>
        <w:t>:</w:t>
      </w:r>
    </w:p>
    <w:p w:rsidR="008A2D01" w:rsidRPr="00115666" w:rsidRDefault="008A2D01" w:rsidP="00D53EB8">
      <w:pPr>
        <w:spacing w:line="276" w:lineRule="auto"/>
        <w:ind w:firstLine="709"/>
        <w:rPr>
          <w:rFonts w:cs="Times New Roman"/>
          <w:spacing w:val="40"/>
          <w:sz w:val="28"/>
          <w:szCs w:val="28"/>
        </w:rPr>
      </w:pPr>
    </w:p>
    <w:p w:rsidR="00D53EB8" w:rsidRPr="00B427DD" w:rsidRDefault="00D53EB8" w:rsidP="008A2D01">
      <w:pPr>
        <w:pStyle w:val="af"/>
        <w:numPr>
          <w:ilvl w:val="0"/>
          <w:numId w:val="3"/>
        </w:numPr>
        <w:suppressAutoHyphens w:val="0"/>
        <w:spacing w:line="276" w:lineRule="auto"/>
        <w:ind w:left="0"/>
        <w:contextualSpacing/>
        <w:jc w:val="both"/>
        <w:rPr>
          <w:rFonts w:cs="Times New Roman"/>
          <w:sz w:val="28"/>
          <w:szCs w:val="28"/>
        </w:rPr>
      </w:pPr>
      <w:r w:rsidRPr="00B427DD">
        <w:rPr>
          <w:rFonts w:cs="Times New Roman"/>
          <w:sz w:val="28"/>
          <w:szCs w:val="28"/>
        </w:rPr>
        <w:t xml:space="preserve">Внести в генеральный план </w:t>
      </w:r>
      <w:r w:rsidR="00B427DD" w:rsidRPr="00B427DD">
        <w:rPr>
          <w:rFonts w:cs="Times New Roman"/>
          <w:sz w:val="28"/>
          <w:szCs w:val="28"/>
        </w:rPr>
        <w:t>Харьковского сельского поселения Старополтавского муниципального района Волгоградской области, утвержденный решением Харьковской сельской Думы от 25 декабря 2013 года №138</w:t>
      </w:r>
      <w:r w:rsidRPr="00B427DD">
        <w:rPr>
          <w:rFonts w:cs="Times New Roman"/>
          <w:sz w:val="28"/>
          <w:szCs w:val="28"/>
        </w:rPr>
        <w:t>, следующие изменения:</w:t>
      </w:r>
    </w:p>
    <w:p w:rsidR="00D53EB8" w:rsidRPr="00115666" w:rsidRDefault="00D53EB8" w:rsidP="005E367D">
      <w:pPr>
        <w:pStyle w:val="af"/>
        <w:numPr>
          <w:ilvl w:val="1"/>
          <w:numId w:val="3"/>
        </w:numPr>
        <w:suppressAutoHyphens w:val="0"/>
        <w:spacing w:line="276" w:lineRule="auto"/>
        <w:contextualSpacing/>
        <w:jc w:val="both"/>
        <w:rPr>
          <w:rFonts w:cs="Times New Roman"/>
          <w:sz w:val="28"/>
          <w:szCs w:val="28"/>
        </w:rPr>
      </w:pPr>
      <w:r w:rsidRPr="00115666">
        <w:rPr>
          <w:rFonts w:cs="Times New Roman"/>
          <w:sz w:val="28"/>
          <w:szCs w:val="28"/>
        </w:rPr>
        <w:t xml:space="preserve">Генеральный план </w:t>
      </w:r>
      <w:r w:rsidR="00B427DD">
        <w:rPr>
          <w:rFonts w:cs="Times New Roman"/>
          <w:sz w:val="28"/>
          <w:szCs w:val="28"/>
        </w:rPr>
        <w:t>Харьковского</w:t>
      </w:r>
      <w:r w:rsidRPr="00115666">
        <w:rPr>
          <w:rFonts w:cs="Times New Roman"/>
          <w:sz w:val="28"/>
          <w:szCs w:val="28"/>
        </w:rPr>
        <w:t xml:space="preserve"> сельского поселения Старополтавского муниципального района Волгоградской области, утвержденный вышеуказанным решением, изложить в новой редакции, согласно приложению.</w:t>
      </w:r>
    </w:p>
    <w:p w:rsidR="00D53EB8" w:rsidRPr="00115666" w:rsidRDefault="00D53EB8" w:rsidP="008A2D01">
      <w:pPr>
        <w:pStyle w:val="af"/>
        <w:numPr>
          <w:ilvl w:val="0"/>
          <w:numId w:val="3"/>
        </w:numPr>
        <w:suppressAutoHyphens w:val="0"/>
        <w:ind w:left="0" w:firstLine="709"/>
        <w:contextualSpacing/>
        <w:jc w:val="both"/>
        <w:rPr>
          <w:rFonts w:cs="Times New Roman"/>
          <w:sz w:val="28"/>
          <w:szCs w:val="28"/>
        </w:rPr>
      </w:pPr>
      <w:r w:rsidRPr="00115666">
        <w:rPr>
          <w:rFonts w:cs="Times New Roman"/>
          <w:sz w:val="28"/>
          <w:szCs w:val="28"/>
        </w:rPr>
        <w:t>Настоящее решение вступает в силу со дня его официального опубликования.</w:t>
      </w:r>
    </w:p>
    <w:p w:rsidR="00D53EB8" w:rsidRPr="00115666" w:rsidRDefault="00D53EB8" w:rsidP="00D53EB8">
      <w:pPr>
        <w:widowControl w:val="0"/>
        <w:autoSpaceDE w:val="0"/>
        <w:rPr>
          <w:rFonts w:cs="Times New Roman"/>
          <w:bCs/>
          <w:sz w:val="28"/>
          <w:szCs w:val="28"/>
        </w:rPr>
      </w:pPr>
    </w:p>
    <w:p w:rsidR="00D53EB8" w:rsidRPr="00115666" w:rsidRDefault="00D53EB8" w:rsidP="00D53EB8">
      <w:pPr>
        <w:widowControl w:val="0"/>
        <w:autoSpaceDE w:val="0"/>
        <w:rPr>
          <w:rFonts w:cs="Times New Roman"/>
          <w:bCs/>
          <w:sz w:val="28"/>
          <w:szCs w:val="28"/>
        </w:rPr>
      </w:pPr>
    </w:p>
    <w:tbl>
      <w:tblPr>
        <w:tblW w:w="0" w:type="auto"/>
        <w:tblLook w:val="04A0" w:firstRow="1" w:lastRow="0" w:firstColumn="1" w:lastColumn="0" w:noHBand="0" w:noVBand="1"/>
      </w:tblPr>
      <w:tblGrid>
        <w:gridCol w:w="5495"/>
        <w:gridCol w:w="4536"/>
      </w:tblGrid>
      <w:tr w:rsidR="00D53EB8" w:rsidRPr="00115666" w:rsidTr="008A2D01">
        <w:tc>
          <w:tcPr>
            <w:tcW w:w="5495" w:type="dxa"/>
          </w:tcPr>
          <w:p w:rsidR="00D53EB8" w:rsidRPr="00115666" w:rsidRDefault="00D53EB8" w:rsidP="006D1704">
            <w:pPr>
              <w:rPr>
                <w:rFonts w:cs="Times New Roman"/>
                <w:b/>
                <w:sz w:val="28"/>
                <w:szCs w:val="28"/>
              </w:rPr>
            </w:pPr>
            <w:r w:rsidRPr="00115666">
              <w:rPr>
                <w:rFonts w:cs="Times New Roman"/>
                <w:b/>
                <w:sz w:val="28"/>
                <w:szCs w:val="28"/>
              </w:rPr>
              <w:t xml:space="preserve">Председатель Старополтавской районной Думы </w:t>
            </w:r>
          </w:p>
          <w:p w:rsidR="00D53EB8" w:rsidRPr="00115666" w:rsidRDefault="00D53EB8" w:rsidP="006D1704">
            <w:pPr>
              <w:rPr>
                <w:rFonts w:cs="Times New Roman"/>
                <w:b/>
                <w:sz w:val="28"/>
                <w:szCs w:val="28"/>
              </w:rPr>
            </w:pPr>
          </w:p>
          <w:p w:rsidR="00D53EB8" w:rsidRPr="00115666" w:rsidRDefault="00D53EB8" w:rsidP="006D1704">
            <w:pPr>
              <w:rPr>
                <w:rFonts w:cs="Times New Roman"/>
                <w:b/>
                <w:sz w:val="28"/>
                <w:szCs w:val="28"/>
              </w:rPr>
            </w:pPr>
            <w:r w:rsidRPr="00115666">
              <w:rPr>
                <w:rFonts w:cs="Times New Roman"/>
                <w:b/>
                <w:sz w:val="28"/>
                <w:szCs w:val="28"/>
              </w:rPr>
              <w:t>______________В.Н. Сопивский</w:t>
            </w:r>
          </w:p>
        </w:tc>
        <w:tc>
          <w:tcPr>
            <w:tcW w:w="4536" w:type="dxa"/>
          </w:tcPr>
          <w:p w:rsidR="00D53EB8" w:rsidRPr="00115666" w:rsidRDefault="00D53EB8" w:rsidP="008A2D01">
            <w:pPr>
              <w:jc w:val="right"/>
              <w:rPr>
                <w:rFonts w:cs="Times New Roman"/>
                <w:b/>
                <w:sz w:val="28"/>
                <w:szCs w:val="28"/>
              </w:rPr>
            </w:pPr>
            <w:r w:rsidRPr="00115666">
              <w:rPr>
                <w:rFonts w:cs="Times New Roman"/>
                <w:b/>
                <w:sz w:val="28"/>
                <w:szCs w:val="28"/>
              </w:rPr>
              <w:t xml:space="preserve">Глава Старополтавского муниципального района </w:t>
            </w:r>
          </w:p>
          <w:p w:rsidR="00D53EB8" w:rsidRPr="00115666" w:rsidRDefault="00D53EB8" w:rsidP="008A2D01">
            <w:pPr>
              <w:jc w:val="right"/>
              <w:rPr>
                <w:rFonts w:cs="Times New Roman"/>
                <w:b/>
                <w:sz w:val="28"/>
                <w:szCs w:val="28"/>
              </w:rPr>
            </w:pPr>
          </w:p>
          <w:p w:rsidR="00D53EB8" w:rsidRPr="00115666" w:rsidRDefault="00D53EB8" w:rsidP="008A2D01">
            <w:pPr>
              <w:jc w:val="right"/>
              <w:rPr>
                <w:rFonts w:cs="Times New Roman"/>
                <w:b/>
                <w:sz w:val="28"/>
                <w:szCs w:val="28"/>
              </w:rPr>
            </w:pPr>
            <w:r w:rsidRPr="00115666">
              <w:rPr>
                <w:rFonts w:cs="Times New Roman"/>
                <w:b/>
                <w:sz w:val="28"/>
                <w:szCs w:val="28"/>
              </w:rPr>
              <w:t>_________А.С. Мелкумов</w:t>
            </w:r>
          </w:p>
        </w:tc>
      </w:tr>
    </w:tbl>
    <w:p w:rsidR="00D53EB8" w:rsidRPr="00115666" w:rsidRDefault="00D53EB8" w:rsidP="00D53EB8">
      <w:pPr>
        <w:rPr>
          <w:rFonts w:cs="Times New Roman"/>
          <w:sz w:val="28"/>
          <w:szCs w:val="28"/>
        </w:rPr>
      </w:pPr>
    </w:p>
    <w:p w:rsidR="00D53EB8" w:rsidRDefault="00D53EB8" w:rsidP="007F7003">
      <w:pPr>
        <w:snapToGrid w:val="0"/>
        <w:contextualSpacing/>
        <w:jc w:val="center"/>
        <w:rPr>
          <w:rFonts w:ascii="Impact" w:hAnsi="Impact"/>
          <w:bCs/>
          <w:color w:val="000000"/>
          <w:spacing w:val="20"/>
          <w:sz w:val="40"/>
          <w:szCs w:val="40"/>
        </w:rPr>
      </w:pPr>
    </w:p>
    <w:p w:rsidR="00D53EB8" w:rsidRDefault="00D53EB8" w:rsidP="00D53EB8">
      <w:pPr>
        <w:suppressAutoHyphens w:val="0"/>
        <w:rPr>
          <w:rFonts w:ascii="Impact" w:hAnsi="Impact"/>
          <w:bCs/>
          <w:color w:val="000000"/>
          <w:spacing w:val="20"/>
          <w:sz w:val="40"/>
          <w:szCs w:val="40"/>
        </w:rPr>
        <w:sectPr w:rsidR="00D53EB8" w:rsidSect="00251FC7">
          <w:headerReference w:type="default" r:id="rId8"/>
          <w:headerReference w:type="first" r:id="rId9"/>
          <w:pgSz w:w="11905" w:h="16837" w:code="9"/>
          <w:pgMar w:top="397" w:right="851" w:bottom="295" w:left="1134" w:header="567" w:footer="454" w:gutter="0"/>
          <w:cols w:space="720"/>
          <w:titlePg/>
          <w:docGrid w:linePitch="360"/>
        </w:sectPr>
      </w:pPr>
    </w:p>
    <w:p w:rsidR="00720141" w:rsidRPr="00115666" w:rsidRDefault="00720141" w:rsidP="00720141">
      <w:pPr>
        <w:ind w:left="5103"/>
        <w:rPr>
          <w:rFonts w:cs="Times New Roman"/>
        </w:rPr>
      </w:pPr>
      <w:r w:rsidRPr="00115666">
        <w:rPr>
          <w:rFonts w:cs="Times New Roman"/>
        </w:rPr>
        <w:lastRenderedPageBreak/>
        <w:t>ПРИЛОЖЕНИЕ</w:t>
      </w:r>
    </w:p>
    <w:p w:rsidR="00720141" w:rsidRPr="00115666" w:rsidRDefault="00720141" w:rsidP="00720141">
      <w:pPr>
        <w:ind w:left="5103"/>
        <w:rPr>
          <w:rFonts w:cs="Times New Roman"/>
        </w:rPr>
      </w:pPr>
    </w:p>
    <w:p w:rsidR="00720141" w:rsidRPr="00115666" w:rsidRDefault="00720141" w:rsidP="00720141">
      <w:pPr>
        <w:ind w:left="5103"/>
        <w:rPr>
          <w:rFonts w:cs="Times New Roman"/>
        </w:rPr>
      </w:pPr>
    </w:p>
    <w:p w:rsidR="00720141" w:rsidRPr="00115666" w:rsidRDefault="00720141" w:rsidP="00720141">
      <w:pPr>
        <w:ind w:left="5103"/>
        <w:rPr>
          <w:rFonts w:cs="Times New Roman"/>
        </w:rPr>
      </w:pPr>
      <w:r w:rsidRPr="00115666">
        <w:rPr>
          <w:rFonts w:cs="Times New Roman"/>
        </w:rPr>
        <w:t xml:space="preserve">к решению Старополтавской районной Думы </w:t>
      </w:r>
    </w:p>
    <w:p w:rsidR="00720141" w:rsidRPr="00115666" w:rsidRDefault="00720141" w:rsidP="00720141">
      <w:pPr>
        <w:ind w:left="5103"/>
        <w:rPr>
          <w:rFonts w:cs="Times New Roman"/>
        </w:rPr>
      </w:pPr>
    </w:p>
    <w:p w:rsidR="00720141" w:rsidRPr="00115666" w:rsidRDefault="00720141" w:rsidP="00720141">
      <w:pPr>
        <w:ind w:left="5103"/>
        <w:rPr>
          <w:rFonts w:cs="Times New Roman"/>
        </w:rPr>
      </w:pPr>
    </w:p>
    <w:p w:rsidR="00720141" w:rsidRPr="00115666" w:rsidRDefault="00720141" w:rsidP="00720141">
      <w:pPr>
        <w:suppressAutoHyphens w:val="0"/>
        <w:ind w:left="5103"/>
        <w:rPr>
          <w:rFonts w:cs="Times New Roman"/>
        </w:rPr>
      </w:pPr>
      <w:r w:rsidRPr="00115666">
        <w:rPr>
          <w:rFonts w:cs="Times New Roman"/>
        </w:rPr>
        <w:t xml:space="preserve">от </w:t>
      </w:r>
      <w:r w:rsidR="008A2D01">
        <w:rPr>
          <w:rFonts w:cs="Times New Roman"/>
        </w:rPr>
        <w:t>29 мая</w:t>
      </w:r>
      <w:r w:rsidRPr="00115666">
        <w:rPr>
          <w:rFonts w:cs="Times New Roman"/>
        </w:rPr>
        <w:t xml:space="preserve"> 2023 г. №</w:t>
      </w:r>
      <w:r w:rsidR="008A2D01">
        <w:rPr>
          <w:rFonts w:cs="Times New Roman"/>
        </w:rPr>
        <w:t xml:space="preserve"> 76/412</w:t>
      </w:r>
    </w:p>
    <w:p w:rsidR="00720141" w:rsidRPr="00115666" w:rsidRDefault="00720141" w:rsidP="00720141">
      <w:pPr>
        <w:suppressAutoHyphens w:val="0"/>
        <w:ind w:left="5103"/>
        <w:rPr>
          <w:rFonts w:cs="Times New Roman"/>
        </w:rPr>
      </w:pPr>
    </w:p>
    <w:p w:rsidR="00720141" w:rsidRPr="00115666" w:rsidRDefault="00720141" w:rsidP="00720141">
      <w:pPr>
        <w:suppressAutoHyphens w:val="0"/>
        <w:ind w:left="5103"/>
        <w:rPr>
          <w:rFonts w:cs="Times New Roman"/>
        </w:rPr>
      </w:pPr>
    </w:p>
    <w:p w:rsidR="00720141" w:rsidRPr="00115666" w:rsidRDefault="00720141" w:rsidP="00720141">
      <w:pPr>
        <w:suppressAutoHyphens w:val="0"/>
        <w:ind w:left="5103"/>
        <w:rPr>
          <w:rFonts w:cs="Times New Roman"/>
        </w:rPr>
      </w:pPr>
    </w:p>
    <w:p w:rsidR="00720141" w:rsidRPr="00115666" w:rsidRDefault="00720141" w:rsidP="00720141">
      <w:pPr>
        <w:suppressAutoHyphens w:val="0"/>
        <w:ind w:left="5103"/>
        <w:rPr>
          <w:rFonts w:cs="Times New Roman"/>
        </w:rPr>
      </w:pPr>
    </w:p>
    <w:p w:rsidR="007F7003" w:rsidRPr="003B198F" w:rsidRDefault="007F7003" w:rsidP="00720141">
      <w:pPr>
        <w:suppressAutoHyphens w:val="0"/>
        <w:jc w:val="center"/>
        <w:rPr>
          <w:rFonts w:ascii="Impact" w:hAnsi="Impact"/>
          <w:bCs/>
          <w:color w:val="000000"/>
          <w:spacing w:val="20"/>
          <w:sz w:val="40"/>
          <w:szCs w:val="40"/>
        </w:rPr>
      </w:pPr>
      <w:r w:rsidRPr="006D0602">
        <w:rPr>
          <w:noProof/>
          <w:lang w:eastAsia="ru-RU"/>
        </w:rPr>
        <w:drawing>
          <wp:inline distT="0" distB="0" distL="0" distR="0">
            <wp:extent cx="410091" cy="605674"/>
            <wp:effectExtent l="19050" t="0" r="9009"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10091" cy="605674"/>
                    </a:xfrm>
                    <a:prstGeom prst="rect">
                      <a:avLst/>
                    </a:prstGeom>
                    <a:noFill/>
                    <a:ln>
                      <a:noFill/>
                    </a:ln>
                  </pic:spPr>
                </pic:pic>
              </a:graphicData>
            </a:graphic>
          </wp:inline>
        </w:drawing>
      </w:r>
    </w:p>
    <w:p w:rsidR="007F7003" w:rsidRPr="003B198F" w:rsidRDefault="007F7003" w:rsidP="007F7003">
      <w:pPr>
        <w:spacing w:before="240"/>
        <w:jc w:val="center"/>
        <w:rPr>
          <w:rFonts w:ascii="Century Gothic" w:hAnsi="Century Gothic"/>
          <w:b/>
          <w:sz w:val="14"/>
          <w:szCs w:val="14"/>
        </w:rPr>
      </w:pPr>
      <w:r w:rsidRPr="003B198F">
        <w:rPr>
          <w:rFonts w:ascii="Century Gothic" w:hAnsi="Century Gothic"/>
          <w:b/>
          <w:color w:val="002060"/>
          <w:sz w:val="14"/>
          <w:szCs w:val="14"/>
        </w:rPr>
        <w:t>ООО «ПОЕКТРНО-СТРОИТЕЛЬНАЯ КОМПАНИЯ»</w:t>
      </w:r>
    </w:p>
    <w:p w:rsidR="007F7003" w:rsidRPr="003B198F" w:rsidRDefault="007F7003" w:rsidP="007F7003">
      <w:pPr>
        <w:snapToGrid w:val="0"/>
        <w:contextualSpacing/>
        <w:jc w:val="center"/>
        <w:rPr>
          <w:rFonts w:ascii="Impact" w:hAnsi="Impact"/>
          <w:bCs/>
          <w:color w:val="000000" w:themeColor="text1"/>
          <w:spacing w:val="20"/>
          <w:sz w:val="40"/>
          <w:szCs w:val="40"/>
        </w:rPr>
      </w:pPr>
      <w:r w:rsidRPr="003B198F">
        <w:rPr>
          <w:rFonts w:ascii="Century Gothic" w:hAnsi="Century Gothic"/>
          <w:color w:val="002060"/>
          <w:sz w:val="56"/>
          <w:szCs w:val="56"/>
        </w:rPr>
        <w:t>РУС</w:t>
      </w:r>
      <w:r w:rsidRPr="003B198F">
        <w:rPr>
          <w:rFonts w:ascii="Century Gothic" w:hAnsi="Century Gothic"/>
          <w:b/>
          <w:color w:val="FF0000"/>
          <w:sz w:val="56"/>
          <w:szCs w:val="56"/>
        </w:rPr>
        <w:t>ПРОЕКТ</w:t>
      </w:r>
    </w:p>
    <w:p w:rsidR="00FA27A9" w:rsidRDefault="00FA27A9" w:rsidP="00FA27A9">
      <w:pPr>
        <w:contextualSpacing/>
        <w:rPr>
          <w:rFonts w:ascii="Arial Black" w:hAnsi="Arial Black"/>
          <w:bCs/>
          <w:color w:val="002060"/>
          <w:spacing w:val="20"/>
          <w:sz w:val="16"/>
          <w:szCs w:val="16"/>
        </w:rPr>
      </w:pPr>
      <w:r>
        <w:rPr>
          <w:rFonts w:ascii="Impact" w:hAnsi="Impact"/>
          <w:bCs/>
          <w:color w:val="A6A6A6"/>
          <w:spacing w:val="20"/>
          <w:sz w:val="40"/>
          <w:szCs w:val="40"/>
        </w:rPr>
        <w:t xml:space="preserve"> </w:t>
      </w:r>
    </w:p>
    <w:p w:rsidR="00FA27A9" w:rsidRDefault="00FA27A9" w:rsidP="00FA27A9">
      <w:pPr>
        <w:contextualSpacing/>
        <w:rPr>
          <w:rFonts w:ascii="Arial Black" w:hAnsi="Arial Black"/>
          <w:bCs/>
          <w:color w:val="002060"/>
          <w:spacing w:val="20"/>
          <w:sz w:val="16"/>
          <w:szCs w:val="16"/>
        </w:rPr>
      </w:pPr>
    </w:p>
    <w:p w:rsidR="00FA27A9" w:rsidRPr="00D12588" w:rsidRDefault="00FA27A9" w:rsidP="00FA27A9">
      <w:pPr>
        <w:contextualSpacing/>
        <w:rPr>
          <w:b/>
        </w:rPr>
      </w:pPr>
    </w:p>
    <w:p w:rsidR="000E70AF" w:rsidRDefault="000E70AF" w:rsidP="000E70AF">
      <w:pPr>
        <w:jc w:val="center"/>
        <w:rPr>
          <w:b/>
        </w:rPr>
      </w:pP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0E70AF" w:rsidRPr="00387FE0" w:rsidRDefault="000E70AF" w:rsidP="000E70AF">
      <w:pPr>
        <w:jc w:val="center"/>
        <w:rPr>
          <w:b/>
        </w:rPr>
      </w:pPr>
      <w:r w:rsidRPr="00387FE0">
        <w:rPr>
          <w:b/>
        </w:rPr>
        <w:t>Волгоградской области</w:t>
      </w:r>
    </w:p>
    <w:p w:rsidR="00794918" w:rsidRDefault="00794918" w:rsidP="00794918">
      <w:pPr>
        <w:jc w:val="center"/>
        <w:rPr>
          <w:rFonts w:eastAsia="Arial" w:cs="Arial"/>
          <w:b/>
          <w:bCs/>
          <w:color w:val="000000"/>
          <w:sz w:val="30"/>
          <w:szCs w:val="30"/>
        </w:rPr>
      </w:pPr>
    </w:p>
    <w:p w:rsidR="00794918" w:rsidRDefault="00794918" w:rsidP="00794918">
      <w:pPr>
        <w:jc w:val="center"/>
        <w:rPr>
          <w:rFonts w:eastAsia="Arial" w:cs="Arial"/>
          <w:b/>
          <w:bCs/>
          <w:color w:val="000000"/>
          <w:sz w:val="30"/>
          <w:szCs w:val="30"/>
        </w:rPr>
      </w:pPr>
    </w:p>
    <w:p w:rsidR="00794918" w:rsidRPr="00A227FB" w:rsidRDefault="00794918" w:rsidP="00794918">
      <w:pPr>
        <w:jc w:val="center"/>
        <w:rPr>
          <w:rFonts w:eastAsia="Arial" w:cs="Arial"/>
          <w:b/>
          <w:bCs/>
          <w:color w:val="000000"/>
          <w:sz w:val="30"/>
          <w:szCs w:val="30"/>
        </w:rPr>
      </w:pPr>
    </w:p>
    <w:p w:rsidR="00794918" w:rsidRPr="00385B6A" w:rsidRDefault="00794918" w:rsidP="00794918">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F45CA9" w:rsidRPr="0097605F" w:rsidRDefault="00281D95" w:rsidP="00F45CA9">
      <w:pPr>
        <w:pStyle w:val="32"/>
        <w:shd w:val="clear" w:color="auto" w:fill="FFFFFF"/>
        <w:ind w:left="556"/>
        <w:jc w:val="center"/>
        <w:rPr>
          <w:b/>
          <w:color w:val="002060"/>
          <w:sz w:val="36"/>
          <w:szCs w:val="36"/>
        </w:rPr>
      </w:pPr>
      <w:r>
        <w:rPr>
          <w:b/>
          <w:color w:val="002060"/>
          <w:sz w:val="36"/>
          <w:szCs w:val="36"/>
        </w:rPr>
        <w:t>Харьковского</w:t>
      </w:r>
      <w:r w:rsidR="00F45CA9" w:rsidRPr="003419B7">
        <w:rPr>
          <w:b/>
          <w:color w:val="002060"/>
          <w:sz w:val="36"/>
          <w:szCs w:val="36"/>
        </w:rPr>
        <w:t xml:space="preserve"> сельского поселения</w:t>
      </w:r>
      <w:r w:rsidR="00F45CA9" w:rsidRPr="0097605F">
        <w:rPr>
          <w:b/>
          <w:color w:val="002060"/>
          <w:sz w:val="36"/>
          <w:szCs w:val="36"/>
        </w:rPr>
        <w:t xml:space="preserve"> </w:t>
      </w:r>
      <w:r w:rsidR="000E70AF">
        <w:rPr>
          <w:b/>
          <w:color w:val="002060"/>
          <w:sz w:val="36"/>
          <w:szCs w:val="36"/>
        </w:rPr>
        <w:t>Старополтавского муниципального района</w:t>
      </w:r>
      <w:r w:rsidR="00F45CA9" w:rsidRPr="0097605F">
        <w:rPr>
          <w:b/>
          <w:color w:val="002060"/>
          <w:sz w:val="36"/>
          <w:szCs w:val="36"/>
        </w:rPr>
        <w:t xml:space="preserve"> </w:t>
      </w:r>
      <w:r w:rsidR="000E70AF">
        <w:rPr>
          <w:b/>
          <w:color w:val="002060"/>
          <w:sz w:val="36"/>
          <w:szCs w:val="36"/>
        </w:rPr>
        <w:t>Волгоградской</w:t>
      </w:r>
      <w:r w:rsidR="00F45CA9">
        <w:rPr>
          <w:b/>
          <w:color w:val="002060"/>
          <w:sz w:val="36"/>
          <w:szCs w:val="36"/>
        </w:rPr>
        <w:t xml:space="preserve"> области</w:t>
      </w:r>
    </w:p>
    <w:p w:rsidR="00FA27A9" w:rsidRDefault="00FA27A9" w:rsidP="00794918">
      <w:pPr>
        <w:jc w:val="center"/>
        <w:rPr>
          <w:b/>
          <w:sz w:val="36"/>
          <w:szCs w:val="36"/>
        </w:rPr>
      </w:pPr>
    </w:p>
    <w:p w:rsidR="00FA27A9" w:rsidRPr="0049761D" w:rsidRDefault="00FA27A9" w:rsidP="00FA27A9">
      <w:pPr>
        <w:contextualSpacing/>
        <w:jc w:val="center"/>
        <w:rPr>
          <w:b/>
        </w:rPr>
      </w:pPr>
    </w:p>
    <w:p w:rsidR="00FA27A9" w:rsidRDefault="00FA27A9" w:rsidP="00FA27A9">
      <w:pPr>
        <w:contextualSpacing/>
        <w:jc w:val="center"/>
        <w:rPr>
          <w:b/>
          <w:bCs/>
          <w:sz w:val="28"/>
          <w:szCs w:val="28"/>
        </w:rPr>
      </w:pPr>
      <w:r>
        <w:rPr>
          <w:b/>
          <w:bCs/>
          <w:sz w:val="28"/>
          <w:szCs w:val="28"/>
        </w:rPr>
        <w:t>ЧАСТЬ Ι</w:t>
      </w:r>
    </w:p>
    <w:p w:rsidR="00FA27A9" w:rsidRDefault="00FA27A9" w:rsidP="00FA27A9">
      <w:pPr>
        <w:contextualSpacing/>
        <w:jc w:val="center"/>
        <w:rPr>
          <w:b/>
          <w:bCs/>
          <w:sz w:val="28"/>
          <w:szCs w:val="28"/>
        </w:rPr>
      </w:pPr>
    </w:p>
    <w:p w:rsidR="00FA27A9" w:rsidRPr="0049761D" w:rsidRDefault="00FA27A9" w:rsidP="00FA27A9">
      <w:pPr>
        <w:contextualSpacing/>
        <w:jc w:val="center"/>
        <w:rPr>
          <w:b/>
        </w:rPr>
      </w:pPr>
      <w:r w:rsidRPr="0049761D">
        <w:rPr>
          <w:b/>
          <w:bCs/>
          <w:sz w:val="28"/>
          <w:szCs w:val="28"/>
        </w:rPr>
        <w:t xml:space="preserve"> ПОЛОЖЕНИЯ О ТЕРРИТОРИАЛЬНОМ ПЛАНИРОВАНИИ</w:t>
      </w:r>
    </w:p>
    <w:p w:rsidR="00FA27A9" w:rsidRPr="0049761D"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45CA9" w:rsidRDefault="00F45CA9" w:rsidP="00FA27A9">
      <w:pPr>
        <w:contextualSpacing/>
        <w:jc w:val="center"/>
        <w:rPr>
          <w:b/>
        </w:rPr>
      </w:pPr>
    </w:p>
    <w:p w:rsidR="00FA27A9" w:rsidRDefault="00FA27A9" w:rsidP="00FA27A9">
      <w:pPr>
        <w:contextualSpacing/>
        <w:jc w:val="center"/>
        <w:rPr>
          <w:b/>
        </w:rPr>
      </w:pPr>
    </w:p>
    <w:p w:rsidR="000E70AF" w:rsidRDefault="000E70AF" w:rsidP="00FA27A9">
      <w:pPr>
        <w:contextualSpacing/>
        <w:jc w:val="center"/>
        <w:rPr>
          <w:b/>
        </w:rPr>
      </w:pPr>
    </w:p>
    <w:p w:rsidR="00FA27A9" w:rsidRDefault="00FA27A9" w:rsidP="00FA27A9">
      <w:pPr>
        <w:contextualSpacing/>
        <w:jc w:val="center"/>
        <w:rPr>
          <w:b/>
        </w:rPr>
      </w:pPr>
    </w:p>
    <w:p w:rsidR="00F45CA9" w:rsidRDefault="00F45CA9" w:rsidP="00FA27A9">
      <w:pPr>
        <w:contextualSpacing/>
        <w:jc w:val="center"/>
        <w:rPr>
          <w:b/>
        </w:rPr>
      </w:pPr>
    </w:p>
    <w:p w:rsidR="00FA27A9" w:rsidRPr="0049761D" w:rsidRDefault="00FA27A9" w:rsidP="00FA27A9">
      <w:pPr>
        <w:contextualSpacing/>
        <w:jc w:val="center"/>
        <w:rPr>
          <w:b/>
        </w:rPr>
      </w:pPr>
      <w:r w:rsidRPr="00D666FA">
        <w:rPr>
          <w:b/>
        </w:rPr>
        <w:t>20</w:t>
      </w:r>
      <w:r>
        <w:rPr>
          <w:b/>
        </w:rPr>
        <w:t>2</w:t>
      </w:r>
      <w:r w:rsidR="000E70AF">
        <w:rPr>
          <w:b/>
        </w:rPr>
        <w:t>2</w:t>
      </w:r>
      <w:r w:rsidRPr="00D666FA">
        <w:rPr>
          <w:b/>
        </w:rPr>
        <w:t xml:space="preserve"> год</w:t>
      </w:r>
    </w:p>
    <w:p w:rsidR="00FA27A9" w:rsidRDefault="00FA27A9" w:rsidP="00FA27A9">
      <w:pPr>
        <w:contextualSpacing/>
        <w:jc w:val="center"/>
        <w:rPr>
          <w:b/>
          <w:caps/>
          <w:sz w:val="28"/>
          <w:szCs w:val="28"/>
        </w:rPr>
      </w:pPr>
      <w:r>
        <w:rPr>
          <w:b/>
          <w:caps/>
          <w:sz w:val="28"/>
          <w:szCs w:val="28"/>
        </w:rPr>
        <w:lastRenderedPageBreak/>
        <w:t xml:space="preserve"> </w:t>
      </w:r>
    </w:p>
    <w:p w:rsidR="00FA27A9" w:rsidRPr="007F275B" w:rsidRDefault="00FA27A9" w:rsidP="00FA27A9">
      <w:pPr>
        <w:contextualSpacing/>
        <w:jc w:val="center"/>
        <w:rPr>
          <w:b/>
          <w:caps/>
          <w:sz w:val="28"/>
          <w:szCs w:val="28"/>
        </w:rPr>
      </w:pPr>
      <w:r>
        <w:rPr>
          <w:b/>
          <w:caps/>
          <w:sz w:val="28"/>
          <w:szCs w:val="28"/>
        </w:rPr>
        <w:t xml:space="preserve">  </w:t>
      </w:r>
      <w:r w:rsidRPr="007F275B">
        <w:rPr>
          <w:b/>
          <w:caps/>
          <w:sz w:val="28"/>
          <w:szCs w:val="28"/>
        </w:rPr>
        <w:t>Общество с ограниченной ответственностью</w:t>
      </w:r>
    </w:p>
    <w:p w:rsidR="00FA27A9" w:rsidRDefault="00FA27A9" w:rsidP="00FA27A9">
      <w:pPr>
        <w:contextualSpacing/>
        <w:jc w:val="center"/>
        <w:rPr>
          <w:b/>
          <w:caps/>
          <w:sz w:val="28"/>
          <w:szCs w:val="28"/>
        </w:rPr>
      </w:pPr>
      <w:r>
        <w:rPr>
          <w:b/>
          <w:caps/>
          <w:sz w:val="28"/>
          <w:szCs w:val="28"/>
        </w:rPr>
        <w:t xml:space="preserve">   «Проектно-строительная компания</w:t>
      </w:r>
    </w:p>
    <w:p w:rsidR="00FA27A9" w:rsidRPr="007F275B" w:rsidRDefault="00FA27A9" w:rsidP="00FA27A9">
      <w:pPr>
        <w:contextualSpacing/>
        <w:jc w:val="center"/>
        <w:rPr>
          <w:b/>
          <w:caps/>
          <w:sz w:val="28"/>
          <w:szCs w:val="28"/>
        </w:rPr>
      </w:pPr>
      <w:r w:rsidRPr="007F275B">
        <w:rPr>
          <w:b/>
          <w:caps/>
          <w:sz w:val="28"/>
          <w:szCs w:val="28"/>
        </w:rPr>
        <w:t>«</w:t>
      </w:r>
      <w:r>
        <w:rPr>
          <w:b/>
          <w:caps/>
          <w:sz w:val="28"/>
          <w:szCs w:val="28"/>
        </w:rPr>
        <w:t>РУСПРОЕКТ</w:t>
      </w:r>
      <w:r w:rsidRPr="007F275B">
        <w:rPr>
          <w:b/>
          <w:caps/>
          <w:sz w:val="28"/>
          <w:szCs w:val="28"/>
        </w:rPr>
        <w:t>»</w:t>
      </w:r>
    </w:p>
    <w:p w:rsidR="00FA27A9" w:rsidRDefault="00FA27A9" w:rsidP="00FA27A9">
      <w:pPr>
        <w:contextualSpacing/>
        <w:rPr>
          <w:sz w:val="28"/>
          <w:szCs w:val="28"/>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FA27A9" w:rsidRDefault="00FA27A9" w:rsidP="00FA27A9">
      <w:pPr>
        <w:jc w:val="center"/>
        <w:rPr>
          <w:rFonts w:cs="Arial"/>
          <w:b/>
          <w:bCs/>
          <w:i/>
          <w:color w:val="17365D"/>
          <w:spacing w:val="94"/>
          <w:sz w:val="16"/>
          <w:szCs w:val="16"/>
        </w:rPr>
      </w:pPr>
    </w:p>
    <w:p w:rsidR="00D12588" w:rsidRPr="00D12588" w:rsidRDefault="00FA27A9" w:rsidP="00D12588">
      <w:pPr>
        <w:contextualSpacing/>
        <w:rPr>
          <w:b/>
        </w:rPr>
      </w:pPr>
      <w:r>
        <w:rPr>
          <w:rFonts w:cs="Arial"/>
          <w:b/>
          <w:bCs/>
          <w:i/>
          <w:color w:val="17365D"/>
          <w:spacing w:val="94"/>
          <w:sz w:val="16"/>
          <w:szCs w:val="16"/>
        </w:rPr>
        <w:t xml:space="preserve"> </w:t>
      </w:r>
    </w:p>
    <w:p w:rsidR="000E70AF" w:rsidRDefault="000E70AF" w:rsidP="000E70AF">
      <w:pPr>
        <w:jc w:val="center"/>
        <w:rPr>
          <w:b/>
        </w:rPr>
      </w:pP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0E70AF" w:rsidRPr="00387FE0" w:rsidRDefault="000E70AF" w:rsidP="000E70AF">
      <w:pPr>
        <w:jc w:val="center"/>
        <w:rPr>
          <w:b/>
        </w:rPr>
      </w:pPr>
      <w:r w:rsidRPr="00387FE0">
        <w:rPr>
          <w:b/>
        </w:rPr>
        <w:t>Волгоградской области</w:t>
      </w:r>
    </w:p>
    <w:p w:rsidR="00794918" w:rsidRDefault="00794918" w:rsidP="00794918">
      <w:pPr>
        <w:jc w:val="center"/>
        <w:rPr>
          <w:rFonts w:eastAsia="Arial" w:cs="Arial"/>
          <w:b/>
          <w:bCs/>
          <w:color w:val="000000"/>
          <w:sz w:val="30"/>
          <w:szCs w:val="30"/>
        </w:rPr>
      </w:pPr>
    </w:p>
    <w:p w:rsidR="00794918" w:rsidRDefault="00794918" w:rsidP="00794918">
      <w:pPr>
        <w:jc w:val="center"/>
        <w:rPr>
          <w:rFonts w:eastAsia="Arial" w:cs="Arial"/>
          <w:b/>
          <w:bCs/>
          <w:color w:val="000000"/>
          <w:sz w:val="30"/>
          <w:szCs w:val="30"/>
        </w:rPr>
      </w:pPr>
    </w:p>
    <w:p w:rsidR="00794918" w:rsidRPr="00A227FB" w:rsidRDefault="00794918" w:rsidP="00794918">
      <w:pPr>
        <w:jc w:val="center"/>
        <w:rPr>
          <w:rFonts w:eastAsia="Arial" w:cs="Arial"/>
          <w:b/>
          <w:bCs/>
          <w:color w:val="000000"/>
          <w:sz w:val="30"/>
          <w:szCs w:val="30"/>
        </w:rPr>
      </w:pPr>
    </w:p>
    <w:p w:rsidR="00794918" w:rsidRPr="00385B6A" w:rsidRDefault="00794918" w:rsidP="00794918">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0E70AF" w:rsidRPr="0097605F" w:rsidRDefault="00281D95" w:rsidP="000E70AF">
      <w:pPr>
        <w:pStyle w:val="32"/>
        <w:shd w:val="clear" w:color="auto" w:fill="FFFFFF"/>
        <w:ind w:left="556"/>
        <w:jc w:val="center"/>
        <w:rPr>
          <w:b/>
          <w:color w:val="002060"/>
          <w:sz w:val="36"/>
          <w:szCs w:val="36"/>
        </w:rPr>
      </w:pPr>
      <w:r>
        <w:rPr>
          <w:b/>
          <w:color w:val="002060"/>
          <w:sz w:val="36"/>
          <w:szCs w:val="36"/>
        </w:rPr>
        <w:t>Харьковского</w:t>
      </w:r>
      <w:r w:rsidR="000E70AF" w:rsidRPr="003419B7">
        <w:rPr>
          <w:b/>
          <w:color w:val="002060"/>
          <w:sz w:val="36"/>
          <w:szCs w:val="36"/>
        </w:rPr>
        <w:t xml:space="preserve"> сельского поселения</w:t>
      </w:r>
      <w:r w:rsidR="000E70AF" w:rsidRPr="0097605F">
        <w:rPr>
          <w:b/>
          <w:color w:val="002060"/>
          <w:sz w:val="36"/>
          <w:szCs w:val="36"/>
        </w:rPr>
        <w:t xml:space="preserve"> </w:t>
      </w:r>
      <w:r w:rsidR="000E70AF">
        <w:rPr>
          <w:b/>
          <w:color w:val="002060"/>
          <w:sz w:val="36"/>
          <w:szCs w:val="36"/>
        </w:rPr>
        <w:t>Старополтавского муниципального района</w:t>
      </w:r>
      <w:r w:rsidR="000E70AF" w:rsidRPr="0097605F">
        <w:rPr>
          <w:b/>
          <w:color w:val="002060"/>
          <w:sz w:val="36"/>
          <w:szCs w:val="36"/>
        </w:rPr>
        <w:t xml:space="preserve"> </w:t>
      </w:r>
      <w:r w:rsidR="000E70AF">
        <w:rPr>
          <w:b/>
          <w:color w:val="002060"/>
          <w:sz w:val="36"/>
          <w:szCs w:val="36"/>
        </w:rPr>
        <w:t>Волгоградской области</w:t>
      </w:r>
    </w:p>
    <w:p w:rsidR="00FA27A9" w:rsidRPr="0033366B" w:rsidRDefault="00FA27A9" w:rsidP="00794918">
      <w:pPr>
        <w:jc w:val="center"/>
        <w:rPr>
          <w:b/>
          <w:sz w:val="34"/>
          <w:szCs w:val="34"/>
        </w:rPr>
      </w:pPr>
    </w:p>
    <w:p w:rsidR="00FA27A9" w:rsidRDefault="00FA27A9" w:rsidP="00FA27A9">
      <w:pPr>
        <w:contextualSpacing/>
        <w:jc w:val="center"/>
        <w:rPr>
          <w:b/>
          <w:sz w:val="36"/>
          <w:szCs w:val="36"/>
        </w:rPr>
      </w:pPr>
    </w:p>
    <w:p w:rsidR="00FA27A9" w:rsidRPr="0049761D" w:rsidRDefault="00FA27A9" w:rsidP="00FA27A9">
      <w:pPr>
        <w:contextualSpacing/>
        <w:jc w:val="center"/>
        <w:rPr>
          <w:b/>
        </w:rPr>
      </w:pPr>
    </w:p>
    <w:p w:rsidR="00FA27A9" w:rsidRDefault="00FA27A9" w:rsidP="00FA27A9">
      <w:pPr>
        <w:contextualSpacing/>
        <w:jc w:val="center"/>
        <w:rPr>
          <w:b/>
          <w:bCs/>
          <w:sz w:val="28"/>
          <w:szCs w:val="28"/>
        </w:rPr>
      </w:pPr>
      <w:r>
        <w:rPr>
          <w:b/>
          <w:bCs/>
          <w:sz w:val="28"/>
          <w:szCs w:val="28"/>
        </w:rPr>
        <w:t>ЧАСТЬ Ι</w:t>
      </w:r>
    </w:p>
    <w:p w:rsidR="00FA27A9" w:rsidRDefault="00FA27A9" w:rsidP="00FA27A9">
      <w:pPr>
        <w:contextualSpacing/>
        <w:jc w:val="center"/>
        <w:rPr>
          <w:b/>
          <w:bCs/>
          <w:sz w:val="28"/>
          <w:szCs w:val="28"/>
        </w:rPr>
      </w:pPr>
    </w:p>
    <w:p w:rsidR="00FA27A9" w:rsidRPr="0049761D" w:rsidRDefault="00FA27A9" w:rsidP="00FA27A9">
      <w:pPr>
        <w:contextualSpacing/>
        <w:jc w:val="center"/>
        <w:rPr>
          <w:b/>
        </w:rPr>
      </w:pPr>
      <w:r w:rsidRPr="0049761D">
        <w:rPr>
          <w:b/>
          <w:bCs/>
          <w:sz w:val="28"/>
          <w:szCs w:val="28"/>
        </w:rPr>
        <w:t xml:space="preserve"> ПОЛОЖЕНИЯ О ТЕРРИТОРИАЛЬНОМ ПЛАНИРОВАНИИ</w:t>
      </w:r>
    </w:p>
    <w:p w:rsidR="00FA27A9" w:rsidRPr="0049761D" w:rsidRDefault="00FA27A9" w:rsidP="00FA27A9">
      <w:pPr>
        <w:contextualSpacing/>
        <w:jc w:val="center"/>
        <w:rPr>
          <w:b/>
        </w:rPr>
      </w:pPr>
    </w:p>
    <w:p w:rsidR="00FA27A9" w:rsidRDefault="00FA27A9" w:rsidP="00FA27A9">
      <w:pPr>
        <w:contextualSpacing/>
        <w:jc w:val="both"/>
        <w:rPr>
          <w:b/>
          <w:sz w:val="32"/>
          <w:szCs w:val="32"/>
        </w:rPr>
      </w:pPr>
    </w:p>
    <w:p w:rsidR="00FA27A9" w:rsidRDefault="00FA27A9" w:rsidP="00FA27A9">
      <w:pPr>
        <w:contextualSpacing/>
        <w:jc w:val="both"/>
        <w:rPr>
          <w:b/>
          <w:sz w:val="32"/>
          <w:szCs w:val="32"/>
        </w:rPr>
      </w:pPr>
    </w:p>
    <w:p w:rsidR="00FA27A9" w:rsidRDefault="00FA27A9" w:rsidP="00FA27A9">
      <w:pPr>
        <w:contextualSpacing/>
        <w:jc w:val="both"/>
        <w:rPr>
          <w:b/>
          <w:sz w:val="32"/>
          <w:szCs w:val="32"/>
        </w:rPr>
      </w:pPr>
    </w:p>
    <w:p w:rsidR="00FA27A9" w:rsidRDefault="00FA27A9" w:rsidP="00FA27A9">
      <w:pPr>
        <w:contextualSpacing/>
        <w:jc w:val="both"/>
        <w:rPr>
          <w:sz w:val="28"/>
          <w:szCs w:val="28"/>
        </w:rPr>
      </w:pPr>
      <w:r w:rsidRPr="00E42062">
        <w:rPr>
          <w:sz w:val="28"/>
          <w:szCs w:val="28"/>
        </w:rPr>
        <w:t xml:space="preserve">                </w:t>
      </w:r>
    </w:p>
    <w:tbl>
      <w:tblPr>
        <w:tblW w:w="8080" w:type="dxa"/>
        <w:tblInd w:w="1242" w:type="dxa"/>
        <w:tblLook w:val="01E0" w:firstRow="1" w:lastRow="1" w:firstColumn="1" w:lastColumn="1" w:noHBand="0" w:noVBand="0"/>
      </w:tblPr>
      <w:tblGrid>
        <w:gridCol w:w="2869"/>
        <w:gridCol w:w="1951"/>
        <w:gridCol w:w="3260"/>
      </w:tblGrid>
      <w:tr w:rsidR="00FA27A9" w:rsidRPr="00E0512F" w:rsidTr="00794918">
        <w:tc>
          <w:tcPr>
            <w:tcW w:w="2869" w:type="dxa"/>
            <w:vAlign w:val="center"/>
          </w:tcPr>
          <w:p w:rsidR="00FA27A9" w:rsidRPr="00E0512F" w:rsidRDefault="00FA27A9" w:rsidP="00794918">
            <w:r>
              <w:t>Генеральный д</w:t>
            </w:r>
            <w:r w:rsidRPr="00E0512F">
              <w:t>иректор</w:t>
            </w:r>
          </w:p>
          <w:p w:rsidR="00FA27A9" w:rsidRPr="00E0512F" w:rsidRDefault="00FA27A9" w:rsidP="00794918"/>
          <w:p w:rsidR="00FA27A9" w:rsidRPr="00E0512F" w:rsidRDefault="00FA27A9" w:rsidP="00794918">
            <w:r w:rsidRPr="00E0512F">
              <w:t>ГАП</w:t>
            </w:r>
          </w:p>
        </w:tc>
        <w:tc>
          <w:tcPr>
            <w:tcW w:w="1951" w:type="dxa"/>
          </w:tcPr>
          <w:p w:rsidR="00FA27A9" w:rsidRPr="00E0512F" w:rsidRDefault="00FA27A9" w:rsidP="00794918"/>
        </w:tc>
        <w:tc>
          <w:tcPr>
            <w:tcW w:w="3260" w:type="dxa"/>
            <w:vAlign w:val="center"/>
          </w:tcPr>
          <w:p w:rsidR="00FA27A9" w:rsidRPr="00E0512F" w:rsidRDefault="00FA27A9" w:rsidP="00794918">
            <w:pPr>
              <w:jc w:val="right"/>
            </w:pPr>
            <w:r w:rsidRPr="00E0512F">
              <w:t xml:space="preserve">  </w:t>
            </w:r>
            <w:r>
              <w:t>Е</w:t>
            </w:r>
            <w:r w:rsidRPr="00E0512F">
              <w:t>.</w:t>
            </w:r>
            <w:r>
              <w:t>В</w:t>
            </w:r>
            <w:r w:rsidRPr="00E0512F">
              <w:t xml:space="preserve">. </w:t>
            </w:r>
            <w:r>
              <w:t>Губанова</w:t>
            </w:r>
          </w:p>
          <w:p w:rsidR="00FA27A9" w:rsidRPr="00E0512F" w:rsidRDefault="00FA27A9" w:rsidP="00794918">
            <w:pPr>
              <w:jc w:val="right"/>
            </w:pPr>
            <w:r w:rsidRPr="00E0512F">
              <w:t xml:space="preserve">      </w:t>
            </w:r>
          </w:p>
          <w:p w:rsidR="00FA27A9" w:rsidRPr="00E0512F" w:rsidRDefault="00FA27A9" w:rsidP="00794918">
            <w:pPr>
              <w:jc w:val="right"/>
            </w:pPr>
            <w:r w:rsidRPr="00E0512F">
              <w:t xml:space="preserve"> </w:t>
            </w:r>
            <w:r>
              <w:t>С</w:t>
            </w:r>
            <w:r w:rsidRPr="00E0512F">
              <w:t>.</w:t>
            </w:r>
            <w:r>
              <w:t>М</w:t>
            </w:r>
            <w:r w:rsidRPr="00E0512F">
              <w:t xml:space="preserve">. </w:t>
            </w:r>
            <w:r>
              <w:t>Царахов</w:t>
            </w:r>
          </w:p>
        </w:tc>
      </w:tr>
    </w:tbl>
    <w:p w:rsidR="00FA27A9" w:rsidRDefault="00FA27A9" w:rsidP="00FA27A9">
      <w:pPr>
        <w:contextualSpacing/>
        <w:jc w:val="center"/>
        <w:rPr>
          <w:b/>
        </w:rPr>
        <w:sectPr w:rsidR="00FA27A9" w:rsidSect="00D53EB8">
          <w:pgSz w:w="11905" w:h="16837" w:code="9"/>
          <w:pgMar w:top="397" w:right="851" w:bottom="295" w:left="1134" w:header="567" w:footer="454" w:gutter="0"/>
          <w:cols w:space="720"/>
          <w:docGrid w:linePitch="360"/>
        </w:sectPr>
      </w:pPr>
    </w:p>
    <w:p w:rsidR="00FA27A9"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Pr="00E0512F" w:rsidRDefault="00FA27A9" w:rsidP="00FA27A9">
      <w:pPr>
        <w:contextualSpacing/>
        <w:jc w:val="center"/>
        <w:rPr>
          <w:b/>
        </w:rPr>
      </w:pPr>
    </w:p>
    <w:p w:rsidR="00FA27A9" w:rsidRDefault="00FA27A9" w:rsidP="00FA27A9">
      <w:pPr>
        <w:contextualSpacing/>
        <w:jc w:val="center"/>
        <w:rPr>
          <w:b/>
        </w:rPr>
      </w:pPr>
    </w:p>
    <w:p w:rsidR="00FA27A9" w:rsidRDefault="00FA27A9" w:rsidP="00FA27A9">
      <w:pPr>
        <w:contextualSpacing/>
        <w:jc w:val="center"/>
        <w:rPr>
          <w:b/>
        </w:rPr>
      </w:pPr>
    </w:p>
    <w:p w:rsidR="00FA27A9" w:rsidRPr="00E0512F" w:rsidRDefault="00FA27A9" w:rsidP="00FA27A9">
      <w:pPr>
        <w:contextualSpacing/>
        <w:jc w:val="center"/>
        <w:rPr>
          <w:b/>
        </w:rPr>
      </w:pPr>
    </w:p>
    <w:p w:rsidR="00FA27A9" w:rsidRDefault="00FA27A9" w:rsidP="00FA27A9"/>
    <w:p w:rsidR="00FA27A9" w:rsidRPr="00E0512F" w:rsidRDefault="00FA27A9" w:rsidP="00FA27A9"/>
    <w:p w:rsidR="00FA27A9" w:rsidRPr="00E0512F" w:rsidRDefault="00FA27A9" w:rsidP="00FA27A9">
      <w:pPr>
        <w:contextualSpacing/>
        <w:jc w:val="center"/>
        <w:rPr>
          <w:b/>
        </w:rPr>
      </w:pPr>
      <w:r w:rsidRPr="00D666FA">
        <w:rPr>
          <w:b/>
        </w:rPr>
        <w:t>20</w:t>
      </w:r>
      <w:r>
        <w:rPr>
          <w:b/>
        </w:rPr>
        <w:t>2</w:t>
      </w:r>
      <w:r w:rsidR="000E70AF">
        <w:rPr>
          <w:b/>
        </w:rPr>
        <w:t>2</w:t>
      </w:r>
      <w:r w:rsidRPr="00D666FA">
        <w:rPr>
          <w:b/>
        </w:rPr>
        <w:t xml:space="preserve"> год</w:t>
      </w:r>
    </w:p>
    <w:p w:rsidR="00FA27A9" w:rsidRPr="00E0512F" w:rsidRDefault="00FA27A9" w:rsidP="00FA27A9">
      <w:pPr>
        <w:rPr>
          <w:lang w:val="en-US"/>
        </w:rPr>
      </w:pPr>
    </w:p>
    <w:p w:rsidR="00FA27A9" w:rsidRDefault="00FA27A9" w:rsidP="00FA27A9">
      <w:pPr>
        <w:pStyle w:val="af"/>
        <w:jc w:val="center"/>
        <w:rPr>
          <w:sz w:val="28"/>
          <w:szCs w:val="28"/>
        </w:rPr>
      </w:pPr>
      <w:r>
        <w:rPr>
          <w:sz w:val="28"/>
          <w:szCs w:val="28"/>
        </w:rPr>
        <w:lastRenderedPageBreak/>
        <w:t>ИСПОЛНИТЕЛИ</w:t>
      </w:r>
    </w:p>
    <w:p w:rsidR="00FA27A9" w:rsidRDefault="00FA27A9" w:rsidP="00FA27A9">
      <w:pPr>
        <w:pStyle w:val="af"/>
        <w:jc w:val="center"/>
        <w:rPr>
          <w:sz w:val="28"/>
          <w:szCs w:val="28"/>
        </w:rPr>
      </w:pPr>
    </w:p>
    <w:p w:rsidR="00FA27A9" w:rsidRDefault="00FA27A9" w:rsidP="00FA27A9">
      <w:pPr>
        <w:pStyle w:val="af"/>
        <w:jc w:val="center"/>
        <w:rPr>
          <w:sz w:val="28"/>
          <w:szCs w:val="28"/>
        </w:rPr>
      </w:pPr>
    </w:p>
    <w:tbl>
      <w:tblPr>
        <w:tblpPr w:leftFromText="180" w:rightFromText="180" w:vertAnchor="text"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977"/>
        <w:gridCol w:w="1701"/>
      </w:tblGrid>
      <w:tr w:rsidR="00FA27A9" w:rsidRPr="00853C91" w:rsidTr="00794918">
        <w:tc>
          <w:tcPr>
            <w:tcW w:w="4678" w:type="dxa"/>
            <w:tcBorders>
              <w:top w:val="single" w:sz="4" w:space="0" w:color="auto"/>
              <w:left w:val="single" w:sz="4" w:space="0" w:color="auto"/>
              <w:bottom w:val="single" w:sz="4" w:space="0" w:color="auto"/>
              <w:right w:val="single" w:sz="4" w:space="0" w:color="auto"/>
            </w:tcBorders>
            <w:vAlign w:val="center"/>
            <w:hideMark/>
          </w:tcPr>
          <w:p w:rsidR="00FA27A9" w:rsidRPr="00853C91" w:rsidRDefault="00FA27A9" w:rsidP="00794918">
            <w:pPr>
              <w:jc w:val="center"/>
              <w:rPr>
                <w:rFonts w:cs="Times New Roman"/>
                <w:b/>
                <w:sz w:val="28"/>
                <w:szCs w:val="28"/>
              </w:rPr>
            </w:pPr>
            <w:r w:rsidRPr="00853C91">
              <w:rPr>
                <w:rFonts w:cs="Times New Roman"/>
                <w:b/>
                <w:sz w:val="28"/>
                <w:szCs w:val="28"/>
              </w:rPr>
              <w:t>Должность</w:t>
            </w:r>
          </w:p>
        </w:tc>
        <w:tc>
          <w:tcPr>
            <w:tcW w:w="2977" w:type="dxa"/>
            <w:tcBorders>
              <w:top w:val="single" w:sz="4" w:space="0" w:color="auto"/>
              <w:left w:val="single" w:sz="4" w:space="0" w:color="auto"/>
              <w:bottom w:val="single" w:sz="4" w:space="0" w:color="auto"/>
              <w:right w:val="single" w:sz="4" w:space="0" w:color="auto"/>
            </w:tcBorders>
            <w:vAlign w:val="center"/>
            <w:hideMark/>
          </w:tcPr>
          <w:p w:rsidR="00FA27A9" w:rsidRPr="00853C91" w:rsidRDefault="00FA27A9" w:rsidP="00794918">
            <w:pPr>
              <w:jc w:val="center"/>
              <w:rPr>
                <w:rFonts w:cs="Times New Roman"/>
                <w:b/>
                <w:bCs/>
                <w:sz w:val="28"/>
                <w:szCs w:val="28"/>
              </w:rPr>
            </w:pPr>
            <w:r w:rsidRPr="00853C91">
              <w:rPr>
                <w:rFonts w:cs="Times New Roman"/>
                <w:b/>
                <w:sz w:val="28"/>
                <w:szCs w:val="28"/>
              </w:rPr>
              <w:t>Фамилия, инициалы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FA27A9" w:rsidRPr="00853C91" w:rsidRDefault="00FA27A9" w:rsidP="00794918">
            <w:pPr>
              <w:jc w:val="center"/>
              <w:rPr>
                <w:rFonts w:cs="Times New Roman"/>
                <w:b/>
                <w:sz w:val="28"/>
                <w:szCs w:val="28"/>
              </w:rPr>
            </w:pPr>
            <w:r w:rsidRPr="00853C91">
              <w:rPr>
                <w:rFonts w:cs="Times New Roman"/>
                <w:b/>
                <w:sz w:val="28"/>
                <w:szCs w:val="28"/>
              </w:rPr>
              <w:t>Подпись</w:t>
            </w:r>
          </w:p>
        </w:tc>
      </w:tr>
      <w:tr w:rsidR="00FA27A9" w:rsidRPr="00385B6A" w:rsidTr="00612BDF">
        <w:trPr>
          <w:trHeight w:val="3212"/>
        </w:trPr>
        <w:tc>
          <w:tcPr>
            <w:tcW w:w="4678" w:type="dxa"/>
            <w:tcBorders>
              <w:top w:val="single" w:sz="4" w:space="0" w:color="auto"/>
              <w:left w:val="single" w:sz="4" w:space="0" w:color="auto"/>
              <w:bottom w:val="single" w:sz="4" w:space="0" w:color="auto"/>
              <w:right w:val="single" w:sz="4" w:space="0" w:color="auto"/>
            </w:tcBorders>
          </w:tcPr>
          <w:p w:rsidR="00FA27A9" w:rsidRPr="001207DD" w:rsidRDefault="00FA27A9" w:rsidP="00794918">
            <w:pPr>
              <w:ind w:firstLine="567"/>
              <w:rPr>
                <w:rFonts w:cs="Times New Roman"/>
                <w:sz w:val="28"/>
                <w:szCs w:val="28"/>
              </w:rPr>
            </w:pPr>
          </w:p>
          <w:p w:rsidR="00FA27A9" w:rsidRPr="001207DD" w:rsidRDefault="00FA27A9" w:rsidP="00794918">
            <w:pPr>
              <w:ind w:firstLine="567"/>
              <w:rPr>
                <w:rFonts w:cs="Times New Roman"/>
                <w:sz w:val="28"/>
                <w:szCs w:val="28"/>
              </w:rPr>
            </w:pPr>
            <w:r w:rsidRPr="001207DD">
              <w:rPr>
                <w:rFonts w:cs="Times New Roman"/>
                <w:sz w:val="28"/>
                <w:szCs w:val="28"/>
              </w:rPr>
              <w:t>ГАП</w:t>
            </w:r>
          </w:p>
          <w:p w:rsidR="00FA27A9" w:rsidRPr="001207DD" w:rsidRDefault="00FA27A9" w:rsidP="00794918">
            <w:pPr>
              <w:ind w:firstLine="567"/>
              <w:rPr>
                <w:rFonts w:cs="Times New Roman"/>
                <w:sz w:val="28"/>
                <w:szCs w:val="28"/>
              </w:rPr>
            </w:pPr>
          </w:p>
          <w:p w:rsidR="00FA27A9" w:rsidRPr="001207DD" w:rsidRDefault="00FA27A9" w:rsidP="00794918">
            <w:pPr>
              <w:ind w:firstLine="567"/>
              <w:rPr>
                <w:rFonts w:cs="Times New Roman"/>
                <w:sz w:val="28"/>
                <w:szCs w:val="28"/>
              </w:rPr>
            </w:pPr>
            <w:r w:rsidRPr="001207DD">
              <w:rPr>
                <w:rFonts w:cs="Times New Roman"/>
                <w:sz w:val="28"/>
                <w:szCs w:val="28"/>
              </w:rPr>
              <w:t>Архитектор</w:t>
            </w:r>
          </w:p>
          <w:p w:rsidR="00FA27A9" w:rsidRPr="001207DD" w:rsidRDefault="00FA27A9" w:rsidP="00794918">
            <w:pPr>
              <w:ind w:firstLine="567"/>
              <w:rPr>
                <w:rFonts w:cs="Times New Roman"/>
                <w:sz w:val="28"/>
                <w:szCs w:val="28"/>
              </w:rPr>
            </w:pPr>
          </w:p>
          <w:p w:rsidR="00FA27A9" w:rsidRPr="001207DD" w:rsidRDefault="00FA27A9" w:rsidP="00794918">
            <w:pPr>
              <w:ind w:firstLine="567"/>
              <w:rPr>
                <w:rFonts w:cs="Times New Roman"/>
                <w:sz w:val="28"/>
                <w:szCs w:val="28"/>
              </w:rPr>
            </w:pPr>
            <w:r w:rsidRPr="001207DD">
              <w:rPr>
                <w:rFonts w:cs="Times New Roman"/>
                <w:sz w:val="28"/>
                <w:szCs w:val="28"/>
              </w:rPr>
              <w:t>Ведущий инженер</w:t>
            </w:r>
          </w:p>
          <w:p w:rsidR="00FA27A9" w:rsidRPr="001207DD" w:rsidRDefault="00FA27A9" w:rsidP="00794918">
            <w:pPr>
              <w:ind w:firstLine="567"/>
              <w:rPr>
                <w:rFonts w:cs="Times New Roman"/>
                <w:sz w:val="28"/>
                <w:szCs w:val="28"/>
              </w:rPr>
            </w:pPr>
          </w:p>
          <w:p w:rsidR="00FA27A9" w:rsidRPr="001207DD" w:rsidRDefault="00FA27A9" w:rsidP="004F7C7A">
            <w:pPr>
              <w:ind w:firstLine="567"/>
              <w:rPr>
                <w:rFonts w:cs="Times New Roman"/>
                <w:sz w:val="28"/>
                <w:szCs w:val="28"/>
              </w:rPr>
            </w:pPr>
            <w:r w:rsidRPr="001207DD">
              <w:rPr>
                <w:rFonts w:cs="Times New Roman"/>
                <w:sz w:val="28"/>
                <w:szCs w:val="28"/>
              </w:rPr>
              <w:t>Н. контроль</w:t>
            </w:r>
          </w:p>
        </w:tc>
        <w:tc>
          <w:tcPr>
            <w:tcW w:w="2977" w:type="dxa"/>
            <w:tcBorders>
              <w:top w:val="single" w:sz="4" w:space="0" w:color="auto"/>
              <w:left w:val="single" w:sz="4" w:space="0" w:color="auto"/>
              <w:bottom w:val="single" w:sz="4" w:space="0" w:color="auto"/>
              <w:right w:val="single" w:sz="4" w:space="0" w:color="auto"/>
            </w:tcBorders>
          </w:tcPr>
          <w:p w:rsidR="00FA27A9" w:rsidRPr="001207DD" w:rsidRDefault="00FA27A9" w:rsidP="00794918">
            <w:pPr>
              <w:ind w:firstLine="567"/>
              <w:rPr>
                <w:rFonts w:cs="Times New Roman"/>
                <w:sz w:val="28"/>
                <w:szCs w:val="28"/>
              </w:rPr>
            </w:pPr>
            <w:r w:rsidRPr="001207DD">
              <w:rPr>
                <w:rFonts w:cs="Times New Roman"/>
                <w:sz w:val="28"/>
                <w:szCs w:val="28"/>
              </w:rPr>
              <w:t xml:space="preserve"> </w:t>
            </w:r>
          </w:p>
          <w:p w:rsidR="00FA27A9" w:rsidRPr="001207DD" w:rsidRDefault="00FA27A9" w:rsidP="00794918">
            <w:pPr>
              <w:ind w:firstLine="567"/>
              <w:rPr>
                <w:rFonts w:cs="Times New Roman"/>
                <w:sz w:val="28"/>
                <w:szCs w:val="28"/>
              </w:rPr>
            </w:pPr>
            <w:r w:rsidRPr="001207DD">
              <w:rPr>
                <w:rFonts w:cs="Times New Roman"/>
                <w:sz w:val="28"/>
                <w:szCs w:val="28"/>
              </w:rPr>
              <w:t>С.М. Царахов</w:t>
            </w:r>
          </w:p>
          <w:p w:rsidR="00FA27A9" w:rsidRPr="001207DD" w:rsidRDefault="00FA27A9" w:rsidP="00794918">
            <w:pPr>
              <w:ind w:firstLine="567"/>
              <w:rPr>
                <w:rFonts w:cs="Times New Roman"/>
                <w:sz w:val="28"/>
                <w:szCs w:val="28"/>
              </w:rPr>
            </w:pPr>
          </w:p>
          <w:p w:rsidR="00FA27A9" w:rsidRPr="001207DD" w:rsidRDefault="008D607B" w:rsidP="00794918">
            <w:pPr>
              <w:ind w:firstLine="567"/>
              <w:rPr>
                <w:rFonts w:cs="Times New Roman"/>
                <w:sz w:val="28"/>
                <w:szCs w:val="28"/>
              </w:rPr>
            </w:pPr>
            <w:r w:rsidRPr="001207DD">
              <w:rPr>
                <w:rFonts w:cs="Times New Roman"/>
                <w:sz w:val="28"/>
                <w:szCs w:val="28"/>
              </w:rPr>
              <w:t>В.С. Петрова</w:t>
            </w:r>
          </w:p>
          <w:p w:rsidR="00FA27A9" w:rsidRPr="001207DD" w:rsidRDefault="00FA27A9" w:rsidP="00794918">
            <w:pPr>
              <w:ind w:firstLine="567"/>
              <w:rPr>
                <w:rFonts w:cs="Times New Roman"/>
                <w:sz w:val="28"/>
                <w:szCs w:val="28"/>
              </w:rPr>
            </w:pPr>
          </w:p>
          <w:p w:rsidR="00FA27A9" w:rsidRPr="001207DD" w:rsidRDefault="00FA27A9" w:rsidP="00794918">
            <w:pPr>
              <w:ind w:firstLine="567"/>
              <w:rPr>
                <w:rFonts w:cs="Times New Roman"/>
                <w:sz w:val="28"/>
                <w:szCs w:val="28"/>
              </w:rPr>
            </w:pPr>
            <w:r w:rsidRPr="001207DD">
              <w:rPr>
                <w:rFonts w:cs="Times New Roman"/>
                <w:sz w:val="28"/>
                <w:szCs w:val="28"/>
              </w:rPr>
              <w:t>С.В. Казаков</w:t>
            </w:r>
          </w:p>
          <w:p w:rsidR="00FA27A9" w:rsidRPr="001207DD" w:rsidRDefault="00FA27A9" w:rsidP="00794918">
            <w:pPr>
              <w:ind w:firstLine="567"/>
              <w:rPr>
                <w:rFonts w:cs="Times New Roman"/>
                <w:sz w:val="28"/>
                <w:szCs w:val="28"/>
              </w:rPr>
            </w:pPr>
          </w:p>
          <w:p w:rsidR="00FA27A9" w:rsidRPr="001207DD" w:rsidRDefault="00FA27A9" w:rsidP="004F7C7A">
            <w:pPr>
              <w:ind w:firstLine="567"/>
              <w:rPr>
                <w:rFonts w:cs="Times New Roman"/>
                <w:sz w:val="28"/>
                <w:szCs w:val="28"/>
              </w:rPr>
            </w:pPr>
            <w:r w:rsidRPr="001207DD">
              <w:rPr>
                <w:rFonts w:cs="Times New Roman"/>
                <w:sz w:val="28"/>
                <w:szCs w:val="28"/>
              </w:rPr>
              <w:t>И.В. Кудинова</w:t>
            </w:r>
          </w:p>
        </w:tc>
        <w:tc>
          <w:tcPr>
            <w:tcW w:w="1701" w:type="dxa"/>
            <w:tcBorders>
              <w:top w:val="single" w:sz="4" w:space="0" w:color="auto"/>
              <w:left w:val="single" w:sz="4" w:space="0" w:color="auto"/>
              <w:bottom w:val="single" w:sz="4" w:space="0" w:color="auto"/>
              <w:right w:val="single" w:sz="4" w:space="0" w:color="auto"/>
            </w:tcBorders>
          </w:tcPr>
          <w:p w:rsidR="00FA27A9" w:rsidRPr="00385B6A" w:rsidRDefault="00FA27A9" w:rsidP="00794918">
            <w:pPr>
              <w:ind w:firstLine="567"/>
              <w:rPr>
                <w:rFonts w:cs="Times New Roman"/>
                <w:sz w:val="28"/>
                <w:szCs w:val="28"/>
                <w:highlight w:val="yellow"/>
              </w:rPr>
            </w:pPr>
            <w:r w:rsidRPr="00385B6A">
              <w:rPr>
                <w:rFonts w:cs="Times New Roman"/>
                <w:noProof/>
                <w:sz w:val="28"/>
                <w:szCs w:val="28"/>
                <w:highlight w:val="yellow"/>
                <w:lang w:eastAsia="ru-RU"/>
              </w:rPr>
              <w:drawing>
                <wp:anchor distT="0" distB="0" distL="114300" distR="114300" simplePos="0" relativeHeight="251656192" behindDoc="0" locked="0" layoutInCell="1" allowOverlap="1">
                  <wp:simplePos x="0" y="0"/>
                  <wp:positionH relativeFrom="column">
                    <wp:posOffset>113665</wp:posOffset>
                  </wp:positionH>
                  <wp:positionV relativeFrom="paragraph">
                    <wp:posOffset>-74930</wp:posOffset>
                  </wp:positionV>
                  <wp:extent cx="895350" cy="638175"/>
                  <wp:effectExtent l="0" t="0" r="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5350" cy="638175"/>
                          </a:xfrm>
                          <a:prstGeom prst="rect">
                            <a:avLst/>
                          </a:prstGeom>
                          <a:noFill/>
                          <a:ln>
                            <a:noFill/>
                          </a:ln>
                        </pic:spPr>
                      </pic:pic>
                    </a:graphicData>
                  </a:graphic>
                </wp:anchor>
              </w:drawing>
            </w:r>
          </w:p>
          <w:p w:rsidR="00FA27A9" w:rsidRPr="00385B6A" w:rsidRDefault="00612BDF" w:rsidP="00794918">
            <w:pPr>
              <w:rPr>
                <w:rFonts w:cs="Times New Roman"/>
                <w:sz w:val="28"/>
                <w:szCs w:val="28"/>
                <w:highlight w:val="yellow"/>
              </w:rPr>
            </w:pPr>
            <w:r>
              <w:rPr>
                <w:noProof/>
                <w:lang w:eastAsia="ru-RU"/>
              </w:rPr>
              <w:drawing>
                <wp:anchor distT="0" distB="0" distL="114300" distR="114300" simplePos="0" relativeHeight="251660288" behindDoc="0" locked="0" layoutInCell="1" allowOverlap="1">
                  <wp:simplePos x="0" y="0"/>
                  <wp:positionH relativeFrom="column">
                    <wp:posOffset>11430</wp:posOffset>
                  </wp:positionH>
                  <wp:positionV relativeFrom="paragraph">
                    <wp:posOffset>582295</wp:posOffset>
                  </wp:positionV>
                  <wp:extent cx="914400" cy="593725"/>
                  <wp:effectExtent l="19050" t="0" r="0" b="0"/>
                  <wp:wrapNone/>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аков.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4400" cy="593725"/>
                          </a:xfrm>
                          <a:prstGeom prst="rect">
                            <a:avLst/>
                          </a:prstGeom>
                        </pic:spPr>
                      </pic:pic>
                    </a:graphicData>
                  </a:graphic>
                </wp:anchor>
              </w:drawing>
            </w:r>
            <w:r w:rsidR="0000000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9.3pt;margin-top:8.2pt;width:60.3pt;height:54.4pt;z-index:251655167;mso-position-horizontal-relative:text;mso-position-vertical-relative:text">
                  <v:imagedata r:id="rId13" o:title="ПОДПИСЬ"/>
                  <w10:wrap type="square"/>
                </v:shape>
              </w:pict>
            </w:r>
          </w:p>
          <w:p w:rsidR="00FA27A9" w:rsidRPr="00385B6A" w:rsidRDefault="00612BDF" w:rsidP="00794918">
            <w:pPr>
              <w:rPr>
                <w:rFonts w:cs="Times New Roman"/>
                <w:sz w:val="28"/>
                <w:szCs w:val="28"/>
                <w:highlight w:val="yellow"/>
              </w:rPr>
            </w:pPr>
            <w:r>
              <w:rPr>
                <w:rFonts w:cs="Times New Roman"/>
                <w:noProof/>
                <w:sz w:val="28"/>
                <w:szCs w:val="28"/>
                <w:lang w:eastAsia="ru-RU"/>
              </w:rPr>
              <w:drawing>
                <wp:anchor distT="0" distB="0" distL="114300" distR="114300" simplePos="0" relativeHeight="251657216" behindDoc="0" locked="0" layoutInCell="1" allowOverlap="1">
                  <wp:simplePos x="0" y="0"/>
                  <wp:positionH relativeFrom="column">
                    <wp:posOffset>29845</wp:posOffset>
                  </wp:positionH>
                  <wp:positionV relativeFrom="paragraph">
                    <wp:posOffset>91440</wp:posOffset>
                  </wp:positionV>
                  <wp:extent cx="903605" cy="531495"/>
                  <wp:effectExtent l="1905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УДИНОВА.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3605" cy="531495"/>
                          </a:xfrm>
                          <a:prstGeom prst="rect">
                            <a:avLst/>
                          </a:prstGeom>
                        </pic:spPr>
                      </pic:pic>
                    </a:graphicData>
                  </a:graphic>
                </wp:anchor>
              </w:drawing>
            </w:r>
          </w:p>
          <w:p w:rsidR="00FA27A9" w:rsidRPr="00385B6A" w:rsidRDefault="00FA27A9" w:rsidP="00794918">
            <w:pPr>
              <w:rPr>
                <w:rFonts w:cs="Times New Roman"/>
                <w:sz w:val="28"/>
                <w:szCs w:val="28"/>
                <w:highlight w:val="yellow"/>
              </w:rPr>
            </w:pPr>
          </w:p>
          <w:p w:rsidR="00FA27A9" w:rsidRPr="00385B6A" w:rsidRDefault="00FA27A9" w:rsidP="004F7C7A">
            <w:pPr>
              <w:rPr>
                <w:rFonts w:cs="Times New Roman"/>
                <w:sz w:val="28"/>
                <w:szCs w:val="28"/>
                <w:highlight w:val="yellow"/>
              </w:rPr>
            </w:pPr>
          </w:p>
          <w:p w:rsidR="00FA27A9" w:rsidRPr="00385B6A" w:rsidRDefault="00FA27A9" w:rsidP="00794918">
            <w:pPr>
              <w:rPr>
                <w:rFonts w:cs="Times New Roman"/>
                <w:sz w:val="28"/>
                <w:szCs w:val="28"/>
                <w:highlight w:val="yellow"/>
              </w:rPr>
            </w:pPr>
          </w:p>
        </w:tc>
      </w:tr>
    </w:tbl>
    <w:p w:rsidR="00FA27A9" w:rsidRDefault="00FA27A9" w:rsidP="00FA27A9">
      <w:pPr>
        <w:ind w:right="-58"/>
        <w:contextualSpacing/>
        <w:jc w:val="center"/>
        <w:rPr>
          <w:color w:val="000000"/>
          <w:sz w:val="28"/>
          <w:szCs w:val="28"/>
        </w:rPr>
      </w:pPr>
      <w:r>
        <w:rPr>
          <w:rFonts w:cs="Times New Roman"/>
          <w:noProof/>
          <w:sz w:val="28"/>
          <w:szCs w:val="28"/>
          <w:lang w:eastAsia="ru-RU"/>
        </w:rPr>
        <w:br w:type="textWrapping" w:clear="all"/>
      </w: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361D7F" w:rsidRDefault="00361D7F"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D12588" w:rsidRDefault="00D12588" w:rsidP="00FA27A9">
      <w:pPr>
        <w:ind w:right="-58"/>
        <w:contextualSpacing/>
        <w:jc w:val="center"/>
        <w:rPr>
          <w:color w:val="000000"/>
          <w:sz w:val="28"/>
          <w:szCs w:val="28"/>
        </w:rPr>
      </w:pPr>
    </w:p>
    <w:p w:rsidR="00F45CA9" w:rsidRDefault="00F45CA9" w:rsidP="00FA27A9">
      <w:pPr>
        <w:ind w:right="-58"/>
        <w:contextualSpacing/>
        <w:jc w:val="center"/>
        <w:rPr>
          <w:color w:val="000000"/>
          <w:sz w:val="28"/>
          <w:szCs w:val="28"/>
        </w:rPr>
      </w:pPr>
    </w:p>
    <w:p w:rsidR="009C57C3" w:rsidRDefault="009C57C3" w:rsidP="00FA27A9">
      <w:pPr>
        <w:ind w:right="-58"/>
        <w:contextualSpacing/>
        <w:jc w:val="center"/>
        <w:rPr>
          <w:color w:val="000000"/>
          <w:sz w:val="28"/>
          <w:szCs w:val="28"/>
        </w:rPr>
      </w:pPr>
    </w:p>
    <w:p w:rsidR="009C57C3" w:rsidRDefault="009C57C3" w:rsidP="00FA27A9">
      <w:pPr>
        <w:ind w:right="-58"/>
        <w:contextualSpacing/>
        <w:jc w:val="center"/>
        <w:rPr>
          <w:color w:val="000000"/>
          <w:sz w:val="28"/>
          <w:szCs w:val="28"/>
        </w:rPr>
      </w:pPr>
    </w:p>
    <w:p w:rsidR="009C57C3" w:rsidRDefault="009C57C3"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FA27A9" w:rsidRDefault="00FA27A9" w:rsidP="00FA27A9">
      <w:pPr>
        <w:ind w:right="-58"/>
        <w:contextualSpacing/>
        <w:jc w:val="center"/>
        <w:rPr>
          <w:color w:val="000000"/>
          <w:sz w:val="28"/>
          <w:szCs w:val="28"/>
        </w:rPr>
      </w:pPr>
    </w:p>
    <w:p w:rsidR="00B427DD" w:rsidRDefault="00B427DD" w:rsidP="00FA27A9">
      <w:pPr>
        <w:ind w:right="-58"/>
        <w:contextualSpacing/>
        <w:jc w:val="center"/>
        <w:rPr>
          <w:color w:val="000000"/>
          <w:sz w:val="28"/>
          <w:szCs w:val="28"/>
        </w:rPr>
      </w:pPr>
    </w:p>
    <w:p w:rsidR="00B427DD" w:rsidRDefault="00B427DD" w:rsidP="00FA27A9">
      <w:pPr>
        <w:ind w:right="-58"/>
        <w:contextualSpacing/>
        <w:jc w:val="center"/>
        <w:rPr>
          <w:color w:val="000000"/>
          <w:sz w:val="28"/>
          <w:szCs w:val="28"/>
        </w:rPr>
      </w:pPr>
    </w:p>
    <w:p w:rsidR="00FA27A9" w:rsidRPr="00E0512F" w:rsidRDefault="00FA27A9" w:rsidP="00FA27A9">
      <w:pPr>
        <w:pStyle w:val="af"/>
        <w:jc w:val="center"/>
        <w:rPr>
          <w:sz w:val="28"/>
          <w:szCs w:val="28"/>
        </w:rPr>
      </w:pPr>
      <w:r w:rsidRPr="00E0512F">
        <w:rPr>
          <w:sz w:val="28"/>
          <w:szCs w:val="28"/>
        </w:rPr>
        <w:lastRenderedPageBreak/>
        <w:t>СОСТАВ ПРОЕКТА</w:t>
      </w:r>
    </w:p>
    <w:p w:rsidR="00FA27A9" w:rsidRPr="00B1319A" w:rsidRDefault="00FA27A9" w:rsidP="00FA27A9">
      <w:pPr>
        <w:ind w:firstLine="567"/>
        <w:contextualSpacing/>
        <w:jc w:val="center"/>
        <w:rPr>
          <w:b/>
          <w:sz w:val="36"/>
          <w:szCs w:val="36"/>
        </w:rPr>
      </w:pPr>
    </w:p>
    <w:p w:rsidR="008759F7" w:rsidRDefault="008759F7" w:rsidP="008759F7">
      <w:pPr>
        <w:pStyle w:val="32"/>
        <w:shd w:val="clear" w:color="auto" w:fill="FFFFFF"/>
        <w:ind w:left="556"/>
        <w:jc w:val="center"/>
        <w:rPr>
          <w:b/>
          <w:sz w:val="24"/>
          <w:szCs w:val="24"/>
        </w:rPr>
      </w:pPr>
      <w:r w:rsidRPr="009A0BBC">
        <w:rPr>
          <w:b/>
          <w:sz w:val="24"/>
          <w:szCs w:val="24"/>
        </w:rPr>
        <w:t>Генерального плана</w:t>
      </w:r>
      <w:r>
        <w:rPr>
          <w:b/>
          <w:sz w:val="24"/>
          <w:szCs w:val="24"/>
        </w:rPr>
        <w:t xml:space="preserve"> </w:t>
      </w:r>
    </w:p>
    <w:p w:rsidR="008759F7" w:rsidRPr="0097605F" w:rsidRDefault="00281D95" w:rsidP="008759F7">
      <w:pPr>
        <w:pStyle w:val="32"/>
        <w:shd w:val="clear" w:color="auto" w:fill="FFFFFF"/>
        <w:ind w:left="556"/>
        <w:jc w:val="center"/>
        <w:rPr>
          <w:b/>
          <w:sz w:val="24"/>
          <w:szCs w:val="24"/>
        </w:rPr>
      </w:pPr>
      <w:r>
        <w:rPr>
          <w:b/>
          <w:sz w:val="24"/>
          <w:szCs w:val="24"/>
        </w:rPr>
        <w:t>Харьковского</w:t>
      </w:r>
      <w:r w:rsidR="008759F7">
        <w:rPr>
          <w:b/>
          <w:sz w:val="24"/>
          <w:szCs w:val="24"/>
        </w:rPr>
        <w:t xml:space="preserve"> СП Старополтавского муниципального района</w:t>
      </w:r>
      <w:r w:rsidR="008759F7" w:rsidRPr="0097605F">
        <w:rPr>
          <w:b/>
          <w:sz w:val="24"/>
          <w:szCs w:val="24"/>
        </w:rPr>
        <w:t xml:space="preserve"> </w:t>
      </w:r>
      <w:r w:rsidR="008759F7">
        <w:rPr>
          <w:b/>
          <w:sz w:val="24"/>
          <w:szCs w:val="24"/>
        </w:rPr>
        <w:t>Волгоградской области</w:t>
      </w:r>
    </w:p>
    <w:p w:rsidR="00FA27A9" w:rsidRPr="00385B6A" w:rsidRDefault="00FA27A9" w:rsidP="00FA27A9">
      <w:pPr>
        <w:pStyle w:val="32"/>
        <w:shd w:val="clear" w:color="auto" w:fill="FFFFFF"/>
        <w:ind w:left="556"/>
        <w:jc w:val="center"/>
        <w:rPr>
          <w:sz w:val="24"/>
          <w:szCs w:val="24"/>
        </w:rPr>
      </w:pPr>
    </w:p>
    <w:p w:rsidR="00FA27A9" w:rsidRPr="00774597" w:rsidRDefault="00FA27A9" w:rsidP="00FA27A9">
      <w:pPr>
        <w:jc w:val="center"/>
      </w:pPr>
      <w:r w:rsidRPr="00774597">
        <w:rPr>
          <w:rStyle w:val="22"/>
          <w:rFonts w:eastAsia="Courier New"/>
          <w:sz w:val="24"/>
          <w:szCs w:val="24"/>
        </w:rPr>
        <w:t>Утверждаемые материалы</w:t>
      </w:r>
      <w:r w:rsidRPr="00774597">
        <w:t>:</w:t>
      </w:r>
    </w:p>
    <w:p w:rsidR="00FA27A9" w:rsidRPr="00EB73FC" w:rsidRDefault="00FA27A9" w:rsidP="00FA27A9">
      <w:pPr>
        <w:jc w:val="center"/>
      </w:pPr>
      <w:r>
        <w:t>Часть</w:t>
      </w:r>
      <w:r w:rsidRPr="00EB73FC">
        <w:t xml:space="preserve"> I. Положение о территориальном планировании</w:t>
      </w:r>
    </w:p>
    <w:p w:rsidR="00FA27A9" w:rsidRPr="00EB73FC" w:rsidRDefault="00FA27A9" w:rsidP="00FA27A9">
      <w:pPr>
        <w:jc w:val="center"/>
      </w:pPr>
    </w:p>
    <w:p w:rsidR="00FA27A9" w:rsidRPr="00774597" w:rsidRDefault="00FA27A9" w:rsidP="00FA27A9">
      <w:pPr>
        <w:jc w:val="center"/>
      </w:pPr>
      <w:r w:rsidRPr="00774597">
        <w:rPr>
          <w:rStyle w:val="22"/>
          <w:rFonts w:eastAsia="Courier New"/>
          <w:sz w:val="24"/>
          <w:szCs w:val="24"/>
        </w:rPr>
        <w:t>Обосновывающие материалы:</w:t>
      </w:r>
    </w:p>
    <w:p w:rsidR="00FA27A9" w:rsidRDefault="00FA27A9" w:rsidP="00FA27A9">
      <w:pPr>
        <w:jc w:val="center"/>
      </w:pPr>
      <w:r>
        <w:t>Часть</w:t>
      </w:r>
      <w:r w:rsidRPr="00EB73FC">
        <w:t xml:space="preserve"> II. Материалы по обоснованию генерального плана</w:t>
      </w:r>
    </w:p>
    <w:p w:rsidR="00FA27A9" w:rsidRDefault="00FA27A9" w:rsidP="00FA27A9">
      <w:pPr>
        <w:pStyle w:val="41"/>
        <w:shd w:val="clear" w:color="auto" w:fill="auto"/>
        <w:tabs>
          <w:tab w:val="left" w:leader="underscore" w:pos="2938"/>
          <w:tab w:val="left" w:leader="underscore" w:pos="8856"/>
        </w:tabs>
        <w:spacing w:line="240" w:lineRule="auto"/>
        <w:ind w:right="800" w:firstLine="567"/>
        <w:contextualSpacing/>
        <w:rPr>
          <w:sz w:val="24"/>
          <w:szCs w:val="24"/>
        </w:rPr>
      </w:pPr>
    </w:p>
    <w:p w:rsidR="00FA27A9" w:rsidRDefault="00FA27A9" w:rsidP="00FA27A9">
      <w:pPr>
        <w:pStyle w:val="41"/>
        <w:shd w:val="clear" w:color="auto" w:fill="auto"/>
        <w:tabs>
          <w:tab w:val="left" w:leader="underscore" w:pos="2938"/>
          <w:tab w:val="left" w:leader="underscore" w:pos="8856"/>
        </w:tabs>
        <w:spacing w:line="240" w:lineRule="auto"/>
        <w:ind w:right="800" w:firstLine="567"/>
        <w:contextualSpacing/>
        <w:rPr>
          <w:sz w:val="24"/>
          <w:szCs w:val="24"/>
        </w:rPr>
      </w:pPr>
    </w:p>
    <w:p w:rsidR="00794918" w:rsidRDefault="00794918" w:rsidP="00FA27A9">
      <w:pPr>
        <w:pStyle w:val="41"/>
        <w:shd w:val="clear" w:color="auto" w:fill="auto"/>
        <w:tabs>
          <w:tab w:val="left" w:leader="underscore" w:pos="2938"/>
          <w:tab w:val="left" w:leader="underscore" w:pos="8856"/>
        </w:tabs>
        <w:spacing w:line="240" w:lineRule="auto"/>
        <w:ind w:right="800" w:firstLine="567"/>
        <w:contextualSpacing/>
        <w:rPr>
          <w:sz w:val="24"/>
          <w:szCs w:val="24"/>
        </w:rPr>
        <w:sectPr w:rsidR="00794918" w:rsidSect="00333BD5">
          <w:headerReference w:type="default" r:id="rId15"/>
          <w:footerReference w:type="default" r:id="rId16"/>
          <w:type w:val="continuous"/>
          <w:pgSz w:w="11905" w:h="16837" w:code="9"/>
          <w:pgMar w:top="397" w:right="851" w:bottom="295" w:left="1134" w:header="567" w:footer="454" w:gutter="0"/>
          <w:pgNumType w:start="1"/>
          <w:cols w:space="720"/>
          <w:titlePg/>
          <w:docGrid w:linePitch="360"/>
        </w:sectPr>
      </w:pPr>
    </w:p>
    <w:p w:rsidR="005D3BAD" w:rsidRDefault="005D3BAD" w:rsidP="00E0512F">
      <w:pPr>
        <w:pStyle w:val="af"/>
        <w:jc w:val="center"/>
        <w:rPr>
          <w:sz w:val="28"/>
          <w:szCs w:val="28"/>
        </w:rPr>
      </w:pPr>
      <w:r w:rsidRPr="00E0512F">
        <w:rPr>
          <w:sz w:val="28"/>
          <w:szCs w:val="28"/>
        </w:rPr>
        <w:lastRenderedPageBreak/>
        <w:t>СОДЕРЖАНИЕ</w:t>
      </w:r>
    </w:p>
    <w:p w:rsidR="008E4B65" w:rsidRDefault="000D7276">
      <w:pPr>
        <w:pStyle w:val="1b"/>
        <w:tabs>
          <w:tab w:val="left" w:pos="480"/>
          <w:tab w:val="right" w:leader="underscore" w:pos="9910"/>
        </w:tabs>
        <w:rPr>
          <w:rFonts w:asciiTheme="minorHAnsi" w:eastAsiaTheme="minorEastAsia" w:hAnsiTheme="minorHAnsi" w:cstheme="minorBidi"/>
          <w:b w:val="0"/>
          <w:bCs w:val="0"/>
          <w:caps w:val="0"/>
          <w:noProof/>
          <w:sz w:val="22"/>
          <w:szCs w:val="22"/>
          <w:lang w:eastAsia="ru-RU"/>
        </w:rPr>
      </w:pPr>
      <w:r>
        <w:rPr>
          <w:sz w:val="28"/>
          <w:szCs w:val="28"/>
        </w:rPr>
        <w:fldChar w:fldCharType="begin"/>
      </w:r>
      <w:r w:rsidR="008E4B65">
        <w:rPr>
          <w:sz w:val="28"/>
          <w:szCs w:val="28"/>
        </w:rPr>
        <w:instrText xml:space="preserve"> TOC \o "1-3" \h \z \u </w:instrText>
      </w:r>
      <w:r>
        <w:rPr>
          <w:sz w:val="28"/>
          <w:szCs w:val="28"/>
        </w:rPr>
        <w:fldChar w:fldCharType="separate"/>
      </w:r>
      <w:hyperlink w:anchor="_Toc9843513" w:history="1">
        <w:r w:rsidR="008E4B65" w:rsidRPr="00584B0E">
          <w:rPr>
            <w:rStyle w:val="af8"/>
            <w:noProof/>
          </w:rPr>
          <w:t>1.</w:t>
        </w:r>
        <w:r w:rsidR="008E4B65">
          <w:rPr>
            <w:rFonts w:asciiTheme="minorHAnsi" w:eastAsiaTheme="minorEastAsia" w:hAnsiTheme="minorHAnsi" w:cstheme="minorBidi"/>
            <w:b w:val="0"/>
            <w:bCs w:val="0"/>
            <w:caps w:val="0"/>
            <w:noProof/>
            <w:sz w:val="22"/>
            <w:szCs w:val="22"/>
            <w:lang w:eastAsia="ru-RU"/>
          </w:rPr>
          <w:tab/>
        </w:r>
        <w:r w:rsidR="008E4B65" w:rsidRPr="00584B0E">
          <w:rPr>
            <w:rStyle w:val="af8"/>
            <w:noProof/>
          </w:rPr>
          <w:t>Общие положения</w:t>
        </w:r>
        <w:r w:rsidR="008E4B65">
          <w:rPr>
            <w:noProof/>
            <w:webHidden/>
          </w:rPr>
          <w:tab/>
        </w:r>
        <w:r>
          <w:rPr>
            <w:noProof/>
            <w:webHidden/>
          </w:rPr>
          <w:fldChar w:fldCharType="begin"/>
        </w:r>
        <w:r w:rsidR="008E4B65">
          <w:rPr>
            <w:noProof/>
            <w:webHidden/>
          </w:rPr>
          <w:instrText xml:space="preserve"> PAGEREF _Toc9843513 \h </w:instrText>
        </w:r>
        <w:r>
          <w:rPr>
            <w:noProof/>
            <w:webHidden/>
          </w:rPr>
        </w:r>
        <w:r>
          <w:rPr>
            <w:noProof/>
            <w:webHidden/>
          </w:rPr>
          <w:fldChar w:fldCharType="separate"/>
        </w:r>
        <w:r w:rsidR="00E62618">
          <w:rPr>
            <w:noProof/>
            <w:webHidden/>
          </w:rPr>
          <w:t>5</w:t>
        </w:r>
        <w:r>
          <w:rPr>
            <w:noProof/>
            <w:webHidden/>
          </w:rPr>
          <w:fldChar w:fldCharType="end"/>
        </w:r>
      </w:hyperlink>
    </w:p>
    <w:p w:rsidR="008E4B65" w:rsidRDefault="00000000">
      <w:pPr>
        <w:pStyle w:val="1b"/>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14" w:history="1">
        <w:r w:rsidR="008E4B65" w:rsidRPr="00584B0E">
          <w:rPr>
            <w:rStyle w:val="af8"/>
            <w:noProof/>
          </w:rPr>
          <w:t>2.</w:t>
        </w:r>
        <w:r w:rsidR="008E4B65">
          <w:rPr>
            <w:rFonts w:asciiTheme="minorHAnsi" w:eastAsiaTheme="minorEastAsia" w:hAnsiTheme="minorHAnsi" w:cstheme="minorBidi"/>
            <w:b w:val="0"/>
            <w:bCs w:val="0"/>
            <w:caps w:val="0"/>
            <w:noProof/>
            <w:sz w:val="22"/>
            <w:szCs w:val="22"/>
            <w:lang w:eastAsia="ru-RU"/>
          </w:rPr>
          <w:tab/>
        </w:r>
        <w:r w:rsidR="008E4B65" w:rsidRPr="00584B0E">
          <w:rPr>
            <w:rStyle w:val="af8"/>
            <w:noProof/>
          </w:rPr>
          <w:t>Сведения о видах, назначении и наименованиях планируемых для размещения объектов местного значения</w:t>
        </w:r>
        <w:r w:rsidR="008E4B65">
          <w:rPr>
            <w:noProof/>
            <w:webHidden/>
          </w:rPr>
          <w:tab/>
        </w:r>
        <w:r w:rsidR="000D7276">
          <w:rPr>
            <w:noProof/>
            <w:webHidden/>
          </w:rPr>
          <w:fldChar w:fldCharType="begin"/>
        </w:r>
        <w:r w:rsidR="008E4B65">
          <w:rPr>
            <w:noProof/>
            <w:webHidden/>
          </w:rPr>
          <w:instrText xml:space="preserve"> PAGEREF _Toc9843514 \h </w:instrText>
        </w:r>
        <w:r w:rsidR="000D7276">
          <w:rPr>
            <w:noProof/>
            <w:webHidden/>
          </w:rPr>
        </w:r>
        <w:r w:rsidR="000D7276">
          <w:rPr>
            <w:noProof/>
            <w:webHidden/>
          </w:rPr>
          <w:fldChar w:fldCharType="separate"/>
        </w:r>
        <w:r w:rsidR="00E62618">
          <w:rPr>
            <w:noProof/>
            <w:webHidden/>
          </w:rPr>
          <w:t>8</w:t>
        </w:r>
        <w:r w:rsidR="000D7276">
          <w:rPr>
            <w:noProof/>
            <w:webHidden/>
          </w:rPr>
          <w:fldChar w:fldCharType="end"/>
        </w:r>
      </w:hyperlink>
    </w:p>
    <w:p w:rsidR="008E4B65" w:rsidRDefault="00000000">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15" w:history="1">
        <w:r w:rsidR="008E4B65" w:rsidRPr="00584B0E">
          <w:rPr>
            <w:rStyle w:val="af8"/>
            <w:noProof/>
          </w:rPr>
          <w:t>2.1. Характеристики зон с особыми условиями использования территорий, установление которых требуется в связи с размещением объектов местного значения</w:t>
        </w:r>
        <w:r w:rsidR="008E4B65">
          <w:rPr>
            <w:noProof/>
            <w:webHidden/>
          </w:rPr>
          <w:tab/>
        </w:r>
        <w:r w:rsidR="000D7276">
          <w:rPr>
            <w:noProof/>
            <w:webHidden/>
          </w:rPr>
          <w:fldChar w:fldCharType="begin"/>
        </w:r>
        <w:r w:rsidR="008E4B65">
          <w:rPr>
            <w:noProof/>
            <w:webHidden/>
          </w:rPr>
          <w:instrText xml:space="preserve"> PAGEREF _Toc9843515 \h </w:instrText>
        </w:r>
        <w:r w:rsidR="000D7276">
          <w:rPr>
            <w:noProof/>
            <w:webHidden/>
          </w:rPr>
        </w:r>
        <w:r w:rsidR="000D7276">
          <w:rPr>
            <w:noProof/>
            <w:webHidden/>
          </w:rPr>
          <w:fldChar w:fldCharType="separate"/>
        </w:r>
        <w:r w:rsidR="00E62618">
          <w:rPr>
            <w:noProof/>
            <w:webHidden/>
          </w:rPr>
          <w:t>9</w:t>
        </w:r>
        <w:r w:rsidR="000D7276">
          <w:rPr>
            <w:noProof/>
            <w:webHidden/>
          </w:rPr>
          <w:fldChar w:fldCharType="end"/>
        </w:r>
      </w:hyperlink>
    </w:p>
    <w:p w:rsidR="008E4B65" w:rsidRDefault="00000000">
      <w:pPr>
        <w:pStyle w:val="1b"/>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16" w:history="1">
        <w:r w:rsidR="008E4B65" w:rsidRPr="00584B0E">
          <w:rPr>
            <w:rStyle w:val="af8"/>
            <w:noProof/>
          </w:rPr>
          <w:t>3.</w:t>
        </w:r>
        <w:r w:rsidR="008E4B65">
          <w:rPr>
            <w:rFonts w:asciiTheme="minorHAnsi" w:eastAsiaTheme="minorEastAsia" w:hAnsiTheme="minorHAnsi" w:cstheme="minorBidi"/>
            <w:b w:val="0"/>
            <w:bCs w:val="0"/>
            <w:caps w:val="0"/>
            <w:noProof/>
            <w:sz w:val="22"/>
            <w:szCs w:val="22"/>
            <w:lang w:eastAsia="ru-RU"/>
          </w:rPr>
          <w:tab/>
        </w:r>
        <w:r w:rsidR="008E4B65" w:rsidRPr="00584B0E">
          <w:rPr>
            <w:rStyle w:val="af8"/>
            <w:noProof/>
          </w:rPr>
          <w:t>Функциональное зонирование территории</w:t>
        </w:r>
        <w:r w:rsidR="008E4B65">
          <w:rPr>
            <w:noProof/>
            <w:webHidden/>
          </w:rPr>
          <w:tab/>
        </w:r>
        <w:r w:rsidR="000D7276">
          <w:rPr>
            <w:noProof/>
            <w:webHidden/>
          </w:rPr>
          <w:fldChar w:fldCharType="begin"/>
        </w:r>
        <w:r w:rsidR="008E4B65">
          <w:rPr>
            <w:noProof/>
            <w:webHidden/>
          </w:rPr>
          <w:instrText xml:space="preserve"> PAGEREF _Toc9843516 \h </w:instrText>
        </w:r>
        <w:r w:rsidR="000D7276">
          <w:rPr>
            <w:noProof/>
            <w:webHidden/>
          </w:rPr>
        </w:r>
        <w:r w:rsidR="000D7276">
          <w:rPr>
            <w:noProof/>
            <w:webHidden/>
          </w:rPr>
          <w:fldChar w:fldCharType="separate"/>
        </w:r>
        <w:r w:rsidR="00E62618">
          <w:rPr>
            <w:noProof/>
            <w:webHidden/>
          </w:rPr>
          <w:t>11</w:t>
        </w:r>
        <w:r w:rsidR="000D7276">
          <w:rPr>
            <w:noProof/>
            <w:webHidden/>
          </w:rPr>
          <w:fldChar w:fldCharType="end"/>
        </w:r>
      </w:hyperlink>
    </w:p>
    <w:p w:rsidR="008E4B65" w:rsidRDefault="00000000">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17" w:history="1">
        <w:r w:rsidR="008E4B65" w:rsidRPr="00584B0E">
          <w:rPr>
            <w:rStyle w:val="af8"/>
            <w:noProof/>
          </w:rPr>
          <w:t>3.1. Состав функциональных зон</w:t>
        </w:r>
        <w:r w:rsidR="008E4B65">
          <w:rPr>
            <w:noProof/>
            <w:webHidden/>
          </w:rPr>
          <w:tab/>
        </w:r>
        <w:r w:rsidR="000D7276">
          <w:rPr>
            <w:noProof/>
            <w:webHidden/>
          </w:rPr>
          <w:fldChar w:fldCharType="begin"/>
        </w:r>
        <w:r w:rsidR="008E4B65">
          <w:rPr>
            <w:noProof/>
            <w:webHidden/>
          </w:rPr>
          <w:instrText xml:space="preserve"> PAGEREF _Toc9843517 \h </w:instrText>
        </w:r>
        <w:r w:rsidR="000D7276">
          <w:rPr>
            <w:noProof/>
            <w:webHidden/>
          </w:rPr>
        </w:r>
        <w:r w:rsidR="000D7276">
          <w:rPr>
            <w:noProof/>
            <w:webHidden/>
          </w:rPr>
          <w:fldChar w:fldCharType="separate"/>
        </w:r>
        <w:r w:rsidR="00E62618">
          <w:rPr>
            <w:noProof/>
            <w:webHidden/>
          </w:rPr>
          <w:t>12</w:t>
        </w:r>
        <w:r w:rsidR="000D7276">
          <w:rPr>
            <w:noProof/>
            <w:webHidden/>
          </w:rPr>
          <w:fldChar w:fldCharType="end"/>
        </w:r>
      </w:hyperlink>
    </w:p>
    <w:p w:rsidR="008E4B65" w:rsidRDefault="00000000">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18" w:history="1">
        <w:r w:rsidR="008E4B65" w:rsidRPr="00584B0E">
          <w:rPr>
            <w:rStyle w:val="af8"/>
            <w:noProof/>
          </w:rPr>
          <w:t>3.2. Параметры функциональных зон</w:t>
        </w:r>
        <w:r w:rsidR="008E4B65">
          <w:rPr>
            <w:noProof/>
            <w:webHidden/>
          </w:rPr>
          <w:tab/>
        </w:r>
        <w:r w:rsidR="000D7276">
          <w:rPr>
            <w:noProof/>
            <w:webHidden/>
          </w:rPr>
          <w:fldChar w:fldCharType="begin"/>
        </w:r>
        <w:r w:rsidR="008E4B65">
          <w:rPr>
            <w:noProof/>
            <w:webHidden/>
          </w:rPr>
          <w:instrText xml:space="preserve"> PAGEREF _Toc9843518 \h </w:instrText>
        </w:r>
        <w:r w:rsidR="000D7276">
          <w:rPr>
            <w:noProof/>
            <w:webHidden/>
          </w:rPr>
        </w:r>
        <w:r w:rsidR="000D7276">
          <w:rPr>
            <w:noProof/>
            <w:webHidden/>
          </w:rPr>
          <w:fldChar w:fldCharType="separate"/>
        </w:r>
        <w:r w:rsidR="00E62618">
          <w:rPr>
            <w:noProof/>
            <w:webHidden/>
          </w:rPr>
          <w:t>13</w:t>
        </w:r>
        <w:r w:rsidR="000D7276">
          <w:rPr>
            <w:noProof/>
            <w:webHidden/>
          </w:rPr>
          <w:fldChar w:fldCharType="end"/>
        </w:r>
      </w:hyperlink>
    </w:p>
    <w:p w:rsidR="008E4B65" w:rsidRDefault="00000000">
      <w:pPr>
        <w:pStyle w:val="1b"/>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19" w:history="1">
        <w:r w:rsidR="008E4B65" w:rsidRPr="00584B0E">
          <w:rPr>
            <w:rStyle w:val="af8"/>
            <w:noProof/>
          </w:rPr>
          <w:t>4.</w:t>
        </w:r>
        <w:r w:rsidR="008E4B65">
          <w:rPr>
            <w:rFonts w:asciiTheme="minorHAnsi" w:eastAsiaTheme="minorEastAsia" w:hAnsiTheme="minorHAnsi" w:cstheme="minorBidi"/>
            <w:b w:val="0"/>
            <w:bCs w:val="0"/>
            <w:caps w:val="0"/>
            <w:noProof/>
            <w:sz w:val="22"/>
            <w:szCs w:val="22"/>
            <w:lang w:eastAsia="ru-RU"/>
          </w:rPr>
          <w:tab/>
        </w:r>
        <w:r w:rsidR="008E4B65" w:rsidRPr="00584B0E">
          <w:rPr>
            <w:rStyle w:val="af8"/>
            <w:noProof/>
          </w:rPr>
          <w:t>Сведения о планируемых для размещения в функциональных зонах объектах федерального значения, объектов регионального значения</w:t>
        </w:r>
        <w:r w:rsidR="008E4B65">
          <w:rPr>
            <w:noProof/>
            <w:webHidden/>
          </w:rPr>
          <w:tab/>
        </w:r>
        <w:r w:rsidR="000D7276">
          <w:rPr>
            <w:noProof/>
            <w:webHidden/>
          </w:rPr>
          <w:fldChar w:fldCharType="begin"/>
        </w:r>
        <w:r w:rsidR="008E4B65">
          <w:rPr>
            <w:noProof/>
            <w:webHidden/>
          </w:rPr>
          <w:instrText xml:space="preserve"> PAGEREF _Toc9843519 \h </w:instrText>
        </w:r>
        <w:r w:rsidR="000D7276">
          <w:rPr>
            <w:noProof/>
            <w:webHidden/>
          </w:rPr>
        </w:r>
        <w:r w:rsidR="000D7276">
          <w:rPr>
            <w:noProof/>
            <w:webHidden/>
          </w:rPr>
          <w:fldChar w:fldCharType="separate"/>
        </w:r>
        <w:r w:rsidR="00E62618">
          <w:rPr>
            <w:noProof/>
            <w:webHidden/>
          </w:rPr>
          <w:t>15</w:t>
        </w:r>
        <w:r w:rsidR="000D7276">
          <w:rPr>
            <w:noProof/>
            <w:webHidden/>
          </w:rPr>
          <w:fldChar w:fldCharType="end"/>
        </w:r>
      </w:hyperlink>
    </w:p>
    <w:p w:rsidR="008E4B65" w:rsidRDefault="00000000">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20" w:history="1">
        <w:r w:rsidR="008E4B65" w:rsidRPr="00584B0E">
          <w:rPr>
            <w:rStyle w:val="af8"/>
            <w:noProof/>
          </w:rPr>
          <w:t>4.1. Сведения о видах, назначении и наименованиях объектов федерального значения, планируемых для размещения на территории муниципального образования</w:t>
        </w:r>
        <w:r w:rsidR="008E4B65">
          <w:rPr>
            <w:noProof/>
            <w:webHidden/>
          </w:rPr>
          <w:tab/>
        </w:r>
        <w:r w:rsidR="000D7276">
          <w:rPr>
            <w:noProof/>
            <w:webHidden/>
          </w:rPr>
          <w:fldChar w:fldCharType="begin"/>
        </w:r>
        <w:r w:rsidR="008E4B65">
          <w:rPr>
            <w:noProof/>
            <w:webHidden/>
          </w:rPr>
          <w:instrText xml:space="preserve"> PAGEREF _Toc9843520 \h </w:instrText>
        </w:r>
        <w:r w:rsidR="000D7276">
          <w:rPr>
            <w:noProof/>
            <w:webHidden/>
          </w:rPr>
        </w:r>
        <w:r w:rsidR="000D7276">
          <w:rPr>
            <w:noProof/>
            <w:webHidden/>
          </w:rPr>
          <w:fldChar w:fldCharType="separate"/>
        </w:r>
        <w:r w:rsidR="00E62618">
          <w:rPr>
            <w:noProof/>
            <w:webHidden/>
          </w:rPr>
          <w:t>17</w:t>
        </w:r>
        <w:r w:rsidR="000D7276">
          <w:rPr>
            <w:noProof/>
            <w:webHidden/>
          </w:rPr>
          <w:fldChar w:fldCharType="end"/>
        </w:r>
      </w:hyperlink>
    </w:p>
    <w:p w:rsidR="008E4B65" w:rsidRDefault="00000000">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21" w:history="1">
        <w:r w:rsidR="008E4B65" w:rsidRPr="00584B0E">
          <w:rPr>
            <w:rStyle w:val="af8"/>
            <w:noProof/>
          </w:rPr>
          <w:t>4.2. Сведения о видах, назначении и наименованиях объектов регионального значения, планируемых для размещения на территории муниципального образования</w:t>
        </w:r>
        <w:r w:rsidR="008E4B65">
          <w:rPr>
            <w:noProof/>
            <w:webHidden/>
          </w:rPr>
          <w:tab/>
        </w:r>
        <w:r w:rsidR="000D7276">
          <w:rPr>
            <w:noProof/>
            <w:webHidden/>
          </w:rPr>
          <w:fldChar w:fldCharType="begin"/>
        </w:r>
        <w:r w:rsidR="008E4B65">
          <w:rPr>
            <w:noProof/>
            <w:webHidden/>
          </w:rPr>
          <w:instrText xml:space="preserve"> PAGEREF _Toc9843521 \h </w:instrText>
        </w:r>
        <w:r w:rsidR="000D7276">
          <w:rPr>
            <w:noProof/>
            <w:webHidden/>
          </w:rPr>
        </w:r>
        <w:r w:rsidR="000D7276">
          <w:rPr>
            <w:noProof/>
            <w:webHidden/>
          </w:rPr>
          <w:fldChar w:fldCharType="separate"/>
        </w:r>
        <w:r w:rsidR="00E62618">
          <w:rPr>
            <w:noProof/>
            <w:webHidden/>
          </w:rPr>
          <w:t>17</w:t>
        </w:r>
        <w:r w:rsidR="000D7276">
          <w:rPr>
            <w:noProof/>
            <w:webHidden/>
          </w:rPr>
          <w:fldChar w:fldCharType="end"/>
        </w:r>
      </w:hyperlink>
    </w:p>
    <w:p w:rsidR="008E4B65" w:rsidRDefault="00000000">
      <w:pPr>
        <w:pStyle w:val="25"/>
        <w:tabs>
          <w:tab w:val="right" w:leader="underscore" w:pos="9910"/>
        </w:tabs>
        <w:rPr>
          <w:rFonts w:asciiTheme="minorHAnsi" w:eastAsiaTheme="minorEastAsia" w:hAnsiTheme="minorHAnsi" w:cstheme="minorBidi"/>
          <w:smallCaps w:val="0"/>
          <w:noProof/>
          <w:sz w:val="22"/>
          <w:szCs w:val="22"/>
          <w:lang w:eastAsia="ru-RU"/>
        </w:rPr>
      </w:pPr>
      <w:hyperlink w:anchor="_Toc9843522" w:history="1">
        <w:r w:rsidR="008E4B65" w:rsidRPr="00584B0E">
          <w:rPr>
            <w:rStyle w:val="af8"/>
            <w:noProof/>
          </w:rPr>
          <w:t>4.3. Характеристики зон с особыми условиями использования территорий, установление которых требуется в связи с размещением объектов регионального значения</w:t>
        </w:r>
        <w:r w:rsidR="008E4B65">
          <w:rPr>
            <w:noProof/>
            <w:webHidden/>
          </w:rPr>
          <w:tab/>
        </w:r>
        <w:r w:rsidR="000D7276">
          <w:rPr>
            <w:noProof/>
            <w:webHidden/>
          </w:rPr>
          <w:fldChar w:fldCharType="begin"/>
        </w:r>
        <w:r w:rsidR="008E4B65">
          <w:rPr>
            <w:noProof/>
            <w:webHidden/>
          </w:rPr>
          <w:instrText xml:space="preserve"> PAGEREF _Toc9843522 \h </w:instrText>
        </w:r>
        <w:r w:rsidR="000D7276">
          <w:rPr>
            <w:noProof/>
            <w:webHidden/>
          </w:rPr>
        </w:r>
        <w:r w:rsidR="000D7276">
          <w:rPr>
            <w:noProof/>
            <w:webHidden/>
          </w:rPr>
          <w:fldChar w:fldCharType="separate"/>
        </w:r>
        <w:r w:rsidR="00E62618">
          <w:rPr>
            <w:noProof/>
            <w:webHidden/>
          </w:rPr>
          <w:t>18</w:t>
        </w:r>
        <w:r w:rsidR="000D7276">
          <w:rPr>
            <w:noProof/>
            <w:webHidden/>
          </w:rPr>
          <w:fldChar w:fldCharType="end"/>
        </w:r>
      </w:hyperlink>
    </w:p>
    <w:p w:rsidR="008E4B65" w:rsidRDefault="00000000">
      <w:pPr>
        <w:pStyle w:val="1b"/>
        <w:tabs>
          <w:tab w:val="left" w:pos="480"/>
          <w:tab w:val="right" w:leader="underscore" w:pos="9910"/>
        </w:tabs>
        <w:rPr>
          <w:rFonts w:asciiTheme="minorHAnsi" w:eastAsiaTheme="minorEastAsia" w:hAnsiTheme="minorHAnsi" w:cstheme="minorBidi"/>
          <w:b w:val="0"/>
          <w:bCs w:val="0"/>
          <w:caps w:val="0"/>
          <w:noProof/>
          <w:sz w:val="22"/>
          <w:szCs w:val="22"/>
          <w:lang w:eastAsia="ru-RU"/>
        </w:rPr>
      </w:pPr>
      <w:hyperlink w:anchor="_Toc9843523" w:history="1">
        <w:r w:rsidR="008E4B65" w:rsidRPr="00584B0E">
          <w:rPr>
            <w:rStyle w:val="af8"/>
            <w:noProof/>
          </w:rPr>
          <w:t>5.</w:t>
        </w:r>
        <w:r w:rsidR="008E4B65">
          <w:rPr>
            <w:rFonts w:asciiTheme="minorHAnsi" w:eastAsiaTheme="minorEastAsia" w:hAnsiTheme="minorHAnsi" w:cstheme="minorBidi"/>
            <w:b w:val="0"/>
            <w:bCs w:val="0"/>
            <w:caps w:val="0"/>
            <w:noProof/>
            <w:sz w:val="22"/>
            <w:szCs w:val="22"/>
            <w:lang w:eastAsia="ru-RU"/>
          </w:rPr>
          <w:tab/>
        </w:r>
        <w:r w:rsidR="008E4B65" w:rsidRPr="00584B0E">
          <w:rPr>
            <w:rStyle w:val="af8"/>
            <w:noProof/>
          </w:rPr>
          <w:t>Состав графической части (Часть I)</w:t>
        </w:r>
        <w:r w:rsidR="008E4B65">
          <w:rPr>
            <w:noProof/>
            <w:webHidden/>
          </w:rPr>
          <w:tab/>
        </w:r>
        <w:r w:rsidR="000D7276">
          <w:rPr>
            <w:noProof/>
            <w:webHidden/>
          </w:rPr>
          <w:fldChar w:fldCharType="begin"/>
        </w:r>
        <w:r w:rsidR="008E4B65">
          <w:rPr>
            <w:noProof/>
            <w:webHidden/>
          </w:rPr>
          <w:instrText xml:space="preserve"> PAGEREF _Toc9843523 \h </w:instrText>
        </w:r>
        <w:r w:rsidR="000D7276">
          <w:rPr>
            <w:noProof/>
            <w:webHidden/>
          </w:rPr>
        </w:r>
        <w:r w:rsidR="000D7276">
          <w:rPr>
            <w:noProof/>
            <w:webHidden/>
          </w:rPr>
          <w:fldChar w:fldCharType="separate"/>
        </w:r>
        <w:r w:rsidR="00E62618">
          <w:rPr>
            <w:noProof/>
            <w:webHidden/>
          </w:rPr>
          <w:t>19</w:t>
        </w:r>
        <w:r w:rsidR="000D7276">
          <w:rPr>
            <w:noProof/>
            <w:webHidden/>
          </w:rPr>
          <w:fldChar w:fldCharType="end"/>
        </w:r>
      </w:hyperlink>
    </w:p>
    <w:p w:rsidR="00E0512F" w:rsidRPr="00E0512F" w:rsidRDefault="000D7276" w:rsidP="00E0512F">
      <w:pPr>
        <w:pStyle w:val="af"/>
        <w:jc w:val="center"/>
        <w:rPr>
          <w:sz w:val="28"/>
          <w:szCs w:val="28"/>
        </w:rPr>
      </w:pPr>
      <w:r>
        <w:rPr>
          <w:sz w:val="28"/>
          <w:szCs w:val="28"/>
        </w:rPr>
        <w:fldChar w:fldCharType="end"/>
      </w:r>
    </w:p>
    <w:p w:rsidR="00333BD5" w:rsidRPr="000E2B58" w:rsidRDefault="00333BD5" w:rsidP="00B66E92">
      <w:pPr>
        <w:pStyle w:val="11"/>
        <w:contextualSpacing/>
        <w:rPr>
          <w:lang w:val="ru-RU"/>
        </w:rPr>
      </w:pPr>
      <w:r w:rsidRPr="000E2B58">
        <w:rPr>
          <w:lang w:val="ru-RU"/>
        </w:rPr>
        <w:br w:type="page"/>
      </w:r>
    </w:p>
    <w:p w:rsidR="005D3BAD" w:rsidRPr="00333BD5" w:rsidRDefault="005D3BAD" w:rsidP="005E367D">
      <w:pPr>
        <w:pStyle w:val="11"/>
        <w:numPr>
          <w:ilvl w:val="0"/>
          <w:numId w:val="1"/>
        </w:numPr>
        <w:contextualSpacing/>
        <w:jc w:val="center"/>
        <w:rPr>
          <w:caps/>
        </w:rPr>
      </w:pPr>
      <w:bookmarkStart w:id="0" w:name="_Toc9843513"/>
      <w:r w:rsidRPr="00333BD5">
        <w:rPr>
          <w:caps/>
        </w:rPr>
        <w:lastRenderedPageBreak/>
        <w:t>Общие положения</w:t>
      </w:r>
      <w:bookmarkEnd w:id="0"/>
    </w:p>
    <w:p w:rsidR="00A30A0B" w:rsidRDefault="00A30A0B" w:rsidP="00A30A0B">
      <w:pPr>
        <w:pStyle w:val="af"/>
      </w:pPr>
    </w:p>
    <w:p w:rsidR="000465B3" w:rsidRDefault="000465B3" w:rsidP="000465B3">
      <w:pPr>
        <w:tabs>
          <w:tab w:val="left" w:pos="742"/>
        </w:tabs>
        <w:ind w:right="57" w:firstLine="709"/>
        <w:jc w:val="both"/>
      </w:pPr>
      <w:r w:rsidRPr="004B19CC">
        <w:t xml:space="preserve">Харьковское сельское поселение расположено в северо-восточной части Старополтавского муниципального района. В состав Харьковского сельского поселения входит один населенный пункт. </w:t>
      </w:r>
    </w:p>
    <w:p w:rsidR="000465B3" w:rsidRDefault="000465B3" w:rsidP="000465B3">
      <w:pPr>
        <w:tabs>
          <w:tab w:val="left" w:pos="742"/>
        </w:tabs>
        <w:ind w:right="57" w:firstLine="709"/>
        <w:jc w:val="both"/>
      </w:pPr>
      <w:r w:rsidRPr="000E3CAB">
        <w:t xml:space="preserve">Граничит: </w:t>
      </w:r>
    </w:p>
    <w:p w:rsidR="000465B3" w:rsidRDefault="000465B3" w:rsidP="000465B3">
      <w:pPr>
        <w:tabs>
          <w:tab w:val="left" w:pos="742"/>
        </w:tabs>
        <w:ind w:right="57" w:firstLine="709"/>
        <w:jc w:val="both"/>
      </w:pPr>
      <w:r>
        <w:t>н</w:t>
      </w:r>
      <w:r w:rsidRPr="004B19CC">
        <w:t xml:space="preserve">а востоке с Гмелинским сельским поселением, </w:t>
      </w:r>
    </w:p>
    <w:p w:rsidR="000465B3" w:rsidRDefault="000465B3" w:rsidP="000465B3">
      <w:pPr>
        <w:tabs>
          <w:tab w:val="left" w:pos="742"/>
        </w:tabs>
        <w:ind w:right="57" w:firstLine="709"/>
        <w:jc w:val="both"/>
      </w:pPr>
      <w:r w:rsidRPr="004B19CC">
        <w:t xml:space="preserve">на юге с Кановским сельским поселением, </w:t>
      </w:r>
    </w:p>
    <w:p w:rsidR="000465B3" w:rsidRDefault="000465B3" w:rsidP="000465B3">
      <w:pPr>
        <w:tabs>
          <w:tab w:val="left" w:pos="742"/>
        </w:tabs>
        <w:ind w:right="57" w:firstLine="709"/>
        <w:jc w:val="both"/>
      </w:pPr>
      <w:r>
        <w:t>с</w:t>
      </w:r>
      <w:r w:rsidRPr="004B19CC">
        <w:t xml:space="preserve"> запад</w:t>
      </w:r>
      <w:r>
        <w:t>а</w:t>
      </w:r>
      <w:r w:rsidRPr="004B19CC">
        <w:t xml:space="preserve"> с Лятошинским сельским поселением</w:t>
      </w:r>
      <w:r>
        <w:t>;</w:t>
      </w:r>
    </w:p>
    <w:p w:rsidR="000465B3" w:rsidRDefault="000465B3" w:rsidP="000465B3">
      <w:pPr>
        <w:tabs>
          <w:tab w:val="left" w:pos="742"/>
        </w:tabs>
        <w:ind w:right="57" w:firstLine="709"/>
        <w:jc w:val="both"/>
      </w:pPr>
      <w:r>
        <w:t xml:space="preserve">с севера с </w:t>
      </w:r>
      <w:r w:rsidRPr="004B19CC">
        <w:t>Саратовской областью</w:t>
      </w:r>
    </w:p>
    <w:p w:rsidR="000465B3" w:rsidRDefault="000465B3" w:rsidP="000465B3">
      <w:pPr>
        <w:tabs>
          <w:tab w:val="left" w:pos="742"/>
        </w:tabs>
        <w:ind w:right="57" w:firstLine="709"/>
        <w:jc w:val="both"/>
      </w:pPr>
    </w:p>
    <w:p w:rsidR="000465B3" w:rsidRDefault="000465B3" w:rsidP="000465B3">
      <w:pPr>
        <w:tabs>
          <w:tab w:val="left" w:pos="742"/>
        </w:tabs>
        <w:ind w:right="57" w:firstLine="709"/>
        <w:jc w:val="both"/>
      </w:pPr>
    </w:p>
    <w:p w:rsidR="000465B3" w:rsidRPr="00733FB5" w:rsidRDefault="000465B3" w:rsidP="000465B3">
      <w:pPr>
        <w:ind w:firstLine="709"/>
        <w:jc w:val="both"/>
        <w:rPr>
          <w:color w:val="000000"/>
        </w:rPr>
      </w:pPr>
    </w:p>
    <w:p w:rsidR="000465B3" w:rsidRPr="00733FB5" w:rsidRDefault="000465B3" w:rsidP="000465B3">
      <w:pPr>
        <w:ind w:firstLine="709"/>
        <w:jc w:val="both"/>
        <w:rPr>
          <w:color w:val="000000"/>
        </w:rPr>
      </w:pPr>
      <w:r>
        <w:rPr>
          <w:color w:val="000000"/>
        </w:rPr>
        <w:t>Харьковское</w:t>
      </w:r>
      <w:r w:rsidRPr="00733FB5">
        <w:rPr>
          <w:color w:val="000000"/>
        </w:rPr>
        <w:t xml:space="preserve"> сельское поселение образовано </w:t>
      </w:r>
      <w:hyperlink r:id="rId17" w:tooltip="17 января" w:history="1">
        <w:r w:rsidRPr="00733FB5">
          <w:rPr>
            <w:color w:val="000000"/>
          </w:rPr>
          <w:t>17 января</w:t>
        </w:r>
      </w:hyperlink>
      <w:r w:rsidRPr="00733FB5">
        <w:rPr>
          <w:color w:val="000000"/>
        </w:rPr>
        <w:t xml:space="preserve"> </w:t>
      </w:r>
      <w:hyperlink r:id="rId18" w:tooltip="2005 год" w:history="1">
        <w:r w:rsidRPr="00733FB5">
          <w:rPr>
            <w:color w:val="000000"/>
          </w:rPr>
          <w:t>2005 года</w:t>
        </w:r>
      </w:hyperlink>
      <w:r w:rsidRPr="00733FB5">
        <w:rPr>
          <w:color w:val="000000"/>
        </w:rPr>
        <w:t xml:space="preserve"> в соответствии с Законом Волгоградской области № 991-ОД.</w:t>
      </w:r>
    </w:p>
    <w:p w:rsidR="000465B3" w:rsidRPr="00CA7EA8" w:rsidRDefault="000465B3" w:rsidP="000465B3">
      <w:pPr>
        <w:tabs>
          <w:tab w:val="num" w:pos="432"/>
        </w:tabs>
        <w:ind w:firstLine="567"/>
        <w:jc w:val="both"/>
      </w:pPr>
    </w:p>
    <w:p w:rsidR="000465B3" w:rsidRPr="001A5170" w:rsidRDefault="000465B3" w:rsidP="000465B3">
      <w:pPr>
        <w:tabs>
          <w:tab w:val="left" w:pos="742"/>
        </w:tabs>
        <w:ind w:right="57" w:firstLine="709"/>
        <w:jc w:val="both"/>
      </w:pPr>
      <w:r w:rsidRPr="001A5170">
        <w:t>Площадь поселения составляет</w:t>
      </w:r>
      <w:r w:rsidRPr="00AD124C">
        <w:t xml:space="preserve"> </w:t>
      </w:r>
      <w:r w:rsidRPr="007C4BAA">
        <w:t>22809 га.</w:t>
      </w:r>
    </w:p>
    <w:p w:rsidR="000465B3" w:rsidRPr="001A5170" w:rsidRDefault="000465B3" w:rsidP="000465B3">
      <w:pPr>
        <w:tabs>
          <w:tab w:val="left" w:pos="742"/>
        </w:tabs>
        <w:ind w:right="57" w:firstLine="709"/>
        <w:jc w:val="both"/>
      </w:pPr>
      <w:r w:rsidRPr="001A5170">
        <w:t>Федеральный округ:</w:t>
      </w:r>
      <w:r>
        <w:t xml:space="preserve"> </w:t>
      </w:r>
      <w:r w:rsidRPr="00B40AEA">
        <w:t xml:space="preserve">Южный </w:t>
      </w:r>
    </w:p>
    <w:p w:rsidR="000465B3" w:rsidRPr="004B19CC" w:rsidRDefault="000465B3" w:rsidP="000465B3">
      <w:pPr>
        <w:tabs>
          <w:tab w:val="left" w:pos="742"/>
        </w:tabs>
        <w:ind w:right="57" w:firstLine="709"/>
        <w:jc w:val="both"/>
        <w:rPr>
          <w:color w:val="000000"/>
        </w:rPr>
      </w:pPr>
      <w:r w:rsidRPr="001A5170">
        <w:t xml:space="preserve">Население – </w:t>
      </w:r>
      <w:r>
        <w:t>840</w:t>
      </w:r>
      <w:r w:rsidRPr="00E41490">
        <w:t xml:space="preserve"> </w:t>
      </w:r>
      <w:proofErr w:type="gramStart"/>
      <w:r w:rsidRPr="00E41490">
        <w:t>человек.(</w:t>
      </w:r>
      <w:proofErr w:type="gramEnd"/>
      <w:r w:rsidRPr="00E41490">
        <w:t>на 01.01.</w:t>
      </w:r>
      <w:r w:rsidRPr="004B19CC">
        <w:rPr>
          <w:color w:val="000000"/>
        </w:rPr>
        <w:t>2021)</w:t>
      </w:r>
    </w:p>
    <w:p w:rsidR="000465B3" w:rsidRPr="004B19CC" w:rsidRDefault="000465B3" w:rsidP="000465B3">
      <w:pPr>
        <w:tabs>
          <w:tab w:val="left" w:pos="742"/>
        </w:tabs>
        <w:ind w:right="57" w:firstLine="709"/>
        <w:jc w:val="both"/>
        <w:rPr>
          <w:color w:val="000000"/>
        </w:rPr>
      </w:pPr>
      <w:r w:rsidRPr="004B19CC">
        <w:rPr>
          <w:color w:val="000000"/>
        </w:rPr>
        <w:t xml:space="preserve">Административный центр — </w:t>
      </w:r>
      <w:hyperlink r:id="rId19" w:tooltip="Село" w:history="1">
        <w:r w:rsidRPr="004B19CC">
          <w:rPr>
            <w:color w:val="000000"/>
          </w:rPr>
          <w:t>село</w:t>
        </w:r>
      </w:hyperlink>
      <w:r w:rsidRPr="004B19CC">
        <w:rPr>
          <w:color w:val="000000"/>
        </w:rPr>
        <w:t xml:space="preserve"> </w:t>
      </w:r>
      <w:hyperlink r:id="rId20" w:tooltip="Харьковка (Волгоградская область)" w:history="1">
        <w:r w:rsidRPr="004B19CC">
          <w:rPr>
            <w:color w:val="000000"/>
          </w:rPr>
          <w:t>Харьковка</w:t>
        </w:r>
      </w:hyperlink>
      <w:r w:rsidRPr="004B19CC">
        <w:rPr>
          <w:color w:val="000000"/>
        </w:rPr>
        <w:t>.</w:t>
      </w:r>
    </w:p>
    <w:p w:rsidR="007F1A2B" w:rsidRDefault="007F1A2B" w:rsidP="00794918">
      <w:pPr>
        <w:pStyle w:val="32"/>
        <w:shd w:val="clear" w:color="auto" w:fill="FFFFFF"/>
        <w:ind w:firstLine="556"/>
        <w:jc w:val="both"/>
        <w:rPr>
          <w:rFonts w:eastAsia="Times New Roman" w:cs="Calibri"/>
          <w:sz w:val="24"/>
          <w:szCs w:val="24"/>
        </w:rPr>
      </w:pPr>
    </w:p>
    <w:p w:rsidR="00794918" w:rsidRPr="00EA0714" w:rsidRDefault="00794918" w:rsidP="00794918">
      <w:pPr>
        <w:pStyle w:val="32"/>
        <w:shd w:val="clear" w:color="auto" w:fill="FFFFFF"/>
        <w:ind w:firstLine="556"/>
        <w:jc w:val="both"/>
        <w:rPr>
          <w:sz w:val="24"/>
          <w:szCs w:val="24"/>
        </w:rPr>
      </w:pPr>
      <w:r w:rsidRPr="00EA0714">
        <w:rPr>
          <w:rFonts w:eastAsia="Times New Roman" w:cs="Calibri"/>
          <w:sz w:val="24"/>
          <w:szCs w:val="24"/>
        </w:rPr>
        <w:t xml:space="preserve">Проект Генерального плана </w:t>
      </w:r>
      <w:r>
        <w:rPr>
          <w:rFonts w:eastAsia="Times New Roman" w:cs="Calibri"/>
          <w:sz w:val="24"/>
          <w:szCs w:val="24"/>
        </w:rPr>
        <w:t>с</w:t>
      </w:r>
      <w:r w:rsidRPr="0097605F">
        <w:rPr>
          <w:rFonts w:eastAsia="Times New Roman" w:cs="Calibri"/>
          <w:sz w:val="24"/>
          <w:szCs w:val="24"/>
        </w:rPr>
        <w:t>ельского поселения</w:t>
      </w:r>
      <w:r w:rsidR="00EC4396">
        <w:rPr>
          <w:rFonts w:eastAsia="Times New Roman" w:cs="Calibri"/>
          <w:sz w:val="24"/>
          <w:szCs w:val="24"/>
        </w:rPr>
        <w:t xml:space="preserve"> </w:t>
      </w:r>
      <w:r w:rsidR="00281D95">
        <w:rPr>
          <w:rFonts w:eastAsia="Times New Roman" w:cs="Calibri"/>
          <w:sz w:val="24"/>
          <w:szCs w:val="24"/>
        </w:rPr>
        <w:t>Харьковского</w:t>
      </w:r>
      <w:r w:rsidRPr="0097605F">
        <w:rPr>
          <w:rFonts w:eastAsia="Times New Roman" w:cs="Calibri"/>
          <w:sz w:val="24"/>
          <w:szCs w:val="24"/>
        </w:rPr>
        <w:t xml:space="preserve"> </w:t>
      </w:r>
      <w:r w:rsidR="000E70AF">
        <w:rPr>
          <w:rFonts w:eastAsia="Times New Roman" w:cs="Calibri"/>
          <w:sz w:val="24"/>
          <w:szCs w:val="24"/>
        </w:rPr>
        <w:t>Старополтавского муниципального района</w:t>
      </w:r>
      <w:r w:rsidRPr="0097605F">
        <w:rPr>
          <w:rFonts w:eastAsia="Times New Roman" w:cs="Calibri"/>
          <w:sz w:val="24"/>
          <w:szCs w:val="24"/>
        </w:rPr>
        <w:t xml:space="preserve"> </w:t>
      </w:r>
      <w:r w:rsidR="000E70AF">
        <w:rPr>
          <w:rFonts w:eastAsia="Times New Roman" w:cs="Calibri"/>
          <w:sz w:val="24"/>
          <w:szCs w:val="24"/>
        </w:rPr>
        <w:t>Волгоградской</w:t>
      </w:r>
      <w:r w:rsidR="00AA75C6">
        <w:rPr>
          <w:rFonts w:eastAsia="Times New Roman" w:cs="Calibri"/>
          <w:sz w:val="24"/>
          <w:szCs w:val="24"/>
        </w:rPr>
        <w:t xml:space="preserve"> </w:t>
      </w:r>
      <w:proofErr w:type="gramStart"/>
      <w:r w:rsidR="00AA75C6">
        <w:rPr>
          <w:rFonts w:eastAsia="Times New Roman" w:cs="Calibri"/>
          <w:sz w:val="24"/>
          <w:szCs w:val="24"/>
        </w:rPr>
        <w:t>области</w:t>
      </w:r>
      <w:r>
        <w:rPr>
          <w:rFonts w:eastAsia="Times New Roman" w:cs="Calibri"/>
          <w:sz w:val="24"/>
          <w:szCs w:val="24"/>
        </w:rPr>
        <w:t xml:space="preserve"> </w:t>
      </w:r>
      <w:r w:rsidRPr="00EA0714">
        <w:rPr>
          <w:rFonts w:eastAsia="Times New Roman" w:cs="Calibri"/>
          <w:sz w:val="24"/>
          <w:szCs w:val="24"/>
        </w:rPr>
        <w:t xml:space="preserve"> (</w:t>
      </w:r>
      <w:proofErr w:type="gramEnd"/>
      <w:r w:rsidRPr="00EA0714">
        <w:rPr>
          <w:rFonts w:eastAsia="Times New Roman" w:cs="Calibri"/>
          <w:sz w:val="24"/>
          <w:szCs w:val="24"/>
        </w:rPr>
        <w:t>далее Генеральный план) выполнен в двух частях: Часть 1 «Положение о территориальном планировании» (далее - Положение); Часть 2 «Материалы по обоснованию проекта генерального плана».</w:t>
      </w:r>
    </w:p>
    <w:p w:rsidR="00794918" w:rsidRPr="0031423B" w:rsidRDefault="00794918" w:rsidP="00794918">
      <w:pPr>
        <w:ind w:firstLine="556"/>
        <w:jc w:val="both"/>
      </w:pPr>
      <w:r w:rsidRPr="00EA0714">
        <w:t>Проект Генерального плана выполнен в соответствии с требованиями Градостроительного, Земельного, Лесного, Водного кодексов Российской Федерации, Региональными нормативами градостроительного проектирования</w:t>
      </w:r>
      <w:r w:rsidRPr="0031423B">
        <w:t xml:space="preserve"> </w:t>
      </w:r>
      <w:r w:rsidR="000E70AF">
        <w:t>Волгоградской</w:t>
      </w:r>
      <w:r w:rsidR="00AA75C6">
        <w:t xml:space="preserve"> области</w:t>
      </w:r>
      <w:r w:rsidRPr="0031423B">
        <w:t>, иными нормативно-правовыми документами, необходимые для подготовки документации по территориальному планированию.</w:t>
      </w:r>
    </w:p>
    <w:p w:rsidR="00794918" w:rsidRDefault="00794918" w:rsidP="002926DC">
      <w:pPr>
        <w:tabs>
          <w:tab w:val="left" w:pos="1134"/>
        </w:tabs>
        <w:autoSpaceDE w:val="0"/>
        <w:autoSpaceDN w:val="0"/>
        <w:adjustRightInd w:val="0"/>
        <w:ind w:firstLine="567"/>
        <w:jc w:val="both"/>
        <w:rPr>
          <w:rFonts w:cs="Times New Roman"/>
          <w:b/>
        </w:rPr>
      </w:pPr>
    </w:p>
    <w:p w:rsidR="008465FB" w:rsidRPr="007031BF" w:rsidRDefault="008465FB" w:rsidP="008465FB">
      <w:pPr>
        <w:tabs>
          <w:tab w:val="left" w:pos="1134"/>
        </w:tabs>
        <w:autoSpaceDE w:val="0"/>
        <w:autoSpaceDN w:val="0"/>
        <w:adjustRightInd w:val="0"/>
        <w:ind w:firstLine="567"/>
        <w:jc w:val="both"/>
        <w:rPr>
          <w:rFonts w:cs="Times New Roman"/>
          <w:b/>
        </w:rPr>
      </w:pPr>
      <w:r w:rsidRPr="007031BF">
        <w:rPr>
          <w:rFonts w:cs="Times New Roman"/>
          <w:b/>
        </w:rPr>
        <w:t>Основание для разработки проекта:</w:t>
      </w:r>
    </w:p>
    <w:p w:rsidR="008759F7" w:rsidRPr="001F3CA8" w:rsidRDefault="008759F7" w:rsidP="005E367D">
      <w:pPr>
        <w:pStyle w:val="af"/>
        <w:numPr>
          <w:ilvl w:val="0"/>
          <w:numId w:val="2"/>
        </w:numPr>
        <w:jc w:val="both"/>
      </w:pPr>
      <w:r w:rsidRPr="001F3CA8">
        <w:t>Муниципальный контракт №0-ЭА/ЦОЗ от «17» января 2022 г.</w:t>
      </w:r>
    </w:p>
    <w:p w:rsidR="008759F7" w:rsidRPr="001F3CA8" w:rsidRDefault="008759F7" w:rsidP="005E367D">
      <w:pPr>
        <w:pStyle w:val="af"/>
        <w:numPr>
          <w:ilvl w:val="0"/>
          <w:numId w:val="2"/>
        </w:numPr>
        <w:jc w:val="both"/>
      </w:pPr>
      <w:r w:rsidRPr="001F3CA8">
        <w:t>Федеральный закон от 13.07.2015 № 218-ФЗ «О государственной регистрации недвижимости»</w:t>
      </w:r>
    </w:p>
    <w:p w:rsidR="008465FB" w:rsidRPr="00B12471" w:rsidRDefault="008465FB" w:rsidP="008465FB">
      <w:pPr>
        <w:tabs>
          <w:tab w:val="num" w:pos="432"/>
        </w:tabs>
        <w:ind w:firstLine="567"/>
        <w:jc w:val="both"/>
        <w:rPr>
          <w:b/>
          <w:highlight w:val="yellow"/>
        </w:rPr>
      </w:pPr>
    </w:p>
    <w:p w:rsidR="008759F7" w:rsidRPr="007031BF" w:rsidRDefault="008759F7" w:rsidP="008759F7">
      <w:pPr>
        <w:tabs>
          <w:tab w:val="num" w:pos="432"/>
        </w:tabs>
        <w:ind w:firstLine="567"/>
        <w:jc w:val="both"/>
        <w:rPr>
          <w:b/>
        </w:rPr>
      </w:pPr>
      <w:r w:rsidRPr="007031BF">
        <w:rPr>
          <w:b/>
        </w:rPr>
        <w:t>Цели Генерального плана:</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Предпроектные исследования на основе:</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 xml:space="preserve">- анализа существующего состояния социально-экономического развития поселения, его природно-ресурсного потенциала, уровня развития социальной, транспортной и инженерной инфраструктуры, состояния окружающей среды; </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 исследований территории поселения и выявления ее сильных и слабых сторон как единой градостроительной системы;</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 комплексной оценки территории с учетом рационального использования земель и их охраны, защиты территории от воздействия чрезвычайных ситуаций природного и техногенного характера, охраны окружающей среды и сохранения объектов культурного наследия;</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2) Разработка концепции пространственной организации территории поселения, обеспечивающей создание необходимых условий для формирования благоприятной среды жизнедеятельности граждан и оптимальных условий для привлечения инвестиций, развития производства, обеспечения устойчивого развития поселения на перспективу 20-25 лет;</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3) Размещение объектов местного значения;</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 xml:space="preserve">4) Выявление резервных территорий для развития населенных пунктов поселения, установление направлений развития социальной, транспортной и инженерной инфраструктур, определение мер по рациональному использованию земель, защите </w:t>
      </w:r>
      <w:r w:rsidRPr="00F1578C">
        <w:rPr>
          <w:rFonts w:eastAsia="Times New Roman" w:cs="Calibri"/>
          <w:sz w:val="24"/>
          <w:szCs w:val="24"/>
        </w:rPr>
        <w:lastRenderedPageBreak/>
        <w:t>территории от чрезвычайных ситуаций природного и техногенного характера, иных мер, направленных на устойчивое развитие территории поселения;</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5) Установление градостроительного зонирования территории поселения в целях обеспечения прав и законных интересов граждан и юридических лиц, в том числе правообладателей объектов недвижимости, создания прозрачного механизма предоставления земельных участков для осуществления различных видов деятельности, обеспечения оперативного осуществления органами местного самоуправления поселения муниципальных функций и оказания муниципальных услуг гражданам и юридическим лицам, повышение эффективности управления территорией поселения.</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 xml:space="preserve">6) Внесение в Единый государственный реестр недвижимости (далее – ЕГРН) сведений о местоположении границ </w:t>
      </w:r>
      <w:proofErr w:type="gramStart"/>
      <w:r w:rsidRPr="00F1578C">
        <w:rPr>
          <w:rFonts w:eastAsia="Times New Roman" w:cs="Calibri"/>
          <w:sz w:val="24"/>
          <w:szCs w:val="24"/>
        </w:rPr>
        <w:t>населенных пунктов</w:t>
      </w:r>
      <w:proofErr w:type="gramEnd"/>
      <w:r w:rsidRPr="00F1578C">
        <w:rPr>
          <w:rFonts w:eastAsia="Times New Roman" w:cs="Calibri"/>
          <w:sz w:val="24"/>
          <w:szCs w:val="24"/>
        </w:rPr>
        <w:t xml:space="preserve"> установленных Генеральным планом</w:t>
      </w:r>
    </w:p>
    <w:p w:rsidR="008759F7" w:rsidRPr="00F1578C" w:rsidRDefault="008759F7" w:rsidP="008759F7">
      <w:pPr>
        <w:snapToGrid w:val="0"/>
        <w:ind w:firstLine="567"/>
        <w:jc w:val="both"/>
      </w:pPr>
    </w:p>
    <w:p w:rsidR="008759F7" w:rsidRPr="00F1578C" w:rsidRDefault="008759F7" w:rsidP="008759F7">
      <w:pPr>
        <w:tabs>
          <w:tab w:val="num" w:pos="432"/>
          <w:tab w:val="left" w:pos="1260"/>
        </w:tabs>
        <w:ind w:firstLine="567"/>
        <w:jc w:val="both"/>
        <w:rPr>
          <w:b/>
        </w:rPr>
      </w:pPr>
      <w:r w:rsidRPr="00F1578C">
        <w:rPr>
          <w:b/>
        </w:rPr>
        <w:t>Задачи Генерального плана:</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1) Разработка концепции пространственной организации территории поселения.</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2) Установление зон перспективного инвестиционного и инновационного развития.</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3) Установление границ населенных пунктов, в том числе вновь образуемых, входящих в состав поселения, с графическим описанием местоположения границ населенных пунктов, перечня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4) Установление функционального зонирования территории поселения, населенных пунктов, входящих в состав поселения, характеристик и параметров развития функциональных зон.</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5) Определение границ территорий планируемого размещения объектов местного значения и их зон с особыми условиями использования территории, если установление таких зон требуется в связи с размещением указанных объектов.</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6) Градостроительное зонирование территории поселения с установлением границ территориальных зон и зон с особыми условиями использования территории, с графическим описанием местоположения границ территориальных зон,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территориальных зон в Единый государственный реестр недвижимости, установление градостроительных регламентов и градостроительных ограничений.</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7) Отображение границ территорий объектов культурного наследия, установление защитных зон объектов культурного наследия с графическим описанием местоположения границ защитных зон объектов культурного наследия,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8) Отображение территорий, подверженных риску возникновения чрезвычайных ситуаций природного и техногенного характера, иных зон с особыми условиями использования территории в соответствии с требованиями действующего законодательства.</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9) Описание местоположения границ населенных пунктов в соответствии с требованиями, установленными действующим законодательством.</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10) Формирование документов, необходимых для внесения в ЕГРН сведений о местоположении границ населенных пунктов, и их направление в орган регистрации прав</w:t>
      </w:r>
    </w:p>
    <w:p w:rsidR="008759F7" w:rsidRPr="00F1578C" w:rsidRDefault="008759F7" w:rsidP="008759F7">
      <w:pPr>
        <w:pStyle w:val="32"/>
        <w:shd w:val="clear" w:color="auto" w:fill="FFFFFF"/>
        <w:ind w:firstLine="556"/>
        <w:jc w:val="both"/>
        <w:rPr>
          <w:rFonts w:eastAsia="Times New Roman" w:cs="Calibri"/>
          <w:sz w:val="24"/>
          <w:szCs w:val="24"/>
        </w:rPr>
      </w:pPr>
      <w:r w:rsidRPr="00F1578C">
        <w:rPr>
          <w:rFonts w:eastAsia="Times New Roman" w:cs="Calibri"/>
          <w:sz w:val="24"/>
          <w:szCs w:val="24"/>
        </w:rPr>
        <w:t>11) Описание местоположения границ территориальных зон в соответствии с требованиями, установленными действующим законодательством.</w:t>
      </w:r>
    </w:p>
    <w:p w:rsidR="002926DC" w:rsidRDefault="002926DC" w:rsidP="002926DC">
      <w:pPr>
        <w:tabs>
          <w:tab w:val="num" w:pos="432"/>
        </w:tabs>
        <w:ind w:firstLine="567"/>
        <w:jc w:val="both"/>
      </w:pPr>
    </w:p>
    <w:p w:rsidR="00794918" w:rsidRPr="007031BF" w:rsidRDefault="00794918" w:rsidP="00794918">
      <w:pPr>
        <w:tabs>
          <w:tab w:val="num" w:pos="432"/>
        </w:tabs>
        <w:ind w:firstLine="567"/>
        <w:jc w:val="both"/>
      </w:pPr>
      <w:r w:rsidRPr="007031BF">
        <w:t>В материалах Генерального плана муниципального образования установлены следующие сроки его реализации:</w:t>
      </w:r>
    </w:p>
    <w:p w:rsidR="00794918" w:rsidRPr="007031BF" w:rsidRDefault="00794918" w:rsidP="00794918">
      <w:pPr>
        <w:pStyle w:val="1a"/>
        <w:shd w:val="clear" w:color="auto" w:fill="auto"/>
        <w:tabs>
          <w:tab w:val="num" w:pos="432"/>
        </w:tabs>
        <w:spacing w:line="240" w:lineRule="auto"/>
        <w:ind w:firstLine="567"/>
        <w:rPr>
          <w:rFonts w:cs="Calibri"/>
          <w:sz w:val="24"/>
          <w:szCs w:val="24"/>
          <w:lang w:eastAsia="ar-SA"/>
        </w:rPr>
      </w:pPr>
      <w:r w:rsidRPr="007031BF">
        <w:rPr>
          <w:rFonts w:cs="Calibri"/>
          <w:sz w:val="24"/>
          <w:szCs w:val="24"/>
          <w:lang w:eastAsia="ar-SA"/>
        </w:rPr>
        <w:t>исходный год - 20</w:t>
      </w:r>
      <w:r>
        <w:rPr>
          <w:rFonts w:cs="Calibri"/>
          <w:sz w:val="24"/>
          <w:szCs w:val="24"/>
          <w:lang w:eastAsia="ar-SA"/>
        </w:rPr>
        <w:t>2</w:t>
      </w:r>
      <w:r w:rsidR="00F83291">
        <w:rPr>
          <w:rFonts w:cs="Calibri"/>
          <w:sz w:val="24"/>
          <w:szCs w:val="24"/>
          <w:lang w:eastAsia="ar-SA"/>
        </w:rPr>
        <w:t>2</w:t>
      </w:r>
      <w:r w:rsidRPr="007031BF">
        <w:rPr>
          <w:rFonts w:cs="Calibri"/>
          <w:sz w:val="24"/>
          <w:szCs w:val="24"/>
          <w:lang w:eastAsia="ar-SA"/>
        </w:rPr>
        <w:t>г.,</w:t>
      </w:r>
    </w:p>
    <w:p w:rsidR="00794918" w:rsidRPr="007031BF" w:rsidRDefault="00794918" w:rsidP="00794918">
      <w:pPr>
        <w:pStyle w:val="1a"/>
        <w:shd w:val="clear" w:color="auto" w:fill="auto"/>
        <w:tabs>
          <w:tab w:val="left" w:pos="0"/>
          <w:tab w:val="num" w:pos="432"/>
        </w:tabs>
        <w:spacing w:line="240" w:lineRule="auto"/>
        <w:ind w:firstLine="567"/>
        <w:rPr>
          <w:rFonts w:cs="Calibri"/>
          <w:sz w:val="24"/>
          <w:szCs w:val="24"/>
          <w:lang w:eastAsia="ar-SA"/>
        </w:rPr>
      </w:pPr>
      <w:r w:rsidRPr="007031BF">
        <w:rPr>
          <w:rFonts w:cs="Calibri"/>
          <w:sz w:val="24"/>
          <w:szCs w:val="24"/>
          <w:lang w:eastAsia="ar-SA"/>
        </w:rPr>
        <w:t>I этап</w:t>
      </w:r>
      <w:r>
        <w:rPr>
          <w:rFonts w:cs="Calibri"/>
          <w:sz w:val="24"/>
          <w:szCs w:val="24"/>
          <w:lang w:eastAsia="ar-SA"/>
        </w:rPr>
        <w:t xml:space="preserve"> </w:t>
      </w:r>
      <w:r w:rsidRPr="007031BF">
        <w:rPr>
          <w:rFonts w:cs="Calibri"/>
          <w:sz w:val="24"/>
          <w:szCs w:val="24"/>
          <w:lang w:eastAsia="ar-SA"/>
        </w:rPr>
        <w:t>– 20</w:t>
      </w:r>
      <w:r>
        <w:rPr>
          <w:rFonts w:cs="Calibri"/>
          <w:sz w:val="24"/>
          <w:szCs w:val="24"/>
          <w:lang w:eastAsia="ar-SA"/>
        </w:rPr>
        <w:t>2</w:t>
      </w:r>
      <w:r w:rsidR="00F83291">
        <w:rPr>
          <w:rFonts w:cs="Calibri"/>
          <w:sz w:val="24"/>
          <w:szCs w:val="24"/>
          <w:lang w:eastAsia="ar-SA"/>
        </w:rPr>
        <w:t>2</w:t>
      </w:r>
      <w:r w:rsidRPr="007031BF">
        <w:rPr>
          <w:rFonts w:cs="Calibri"/>
          <w:sz w:val="24"/>
          <w:szCs w:val="24"/>
          <w:lang w:eastAsia="ar-SA"/>
        </w:rPr>
        <w:t>-20</w:t>
      </w:r>
      <w:r>
        <w:rPr>
          <w:rFonts w:cs="Calibri"/>
          <w:sz w:val="24"/>
          <w:szCs w:val="24"/>
          <w:lang w:eastAsia="ar-SA"/>
        </w:rPr>
        <w:t>3</w:t>
      </w:r>
      <w:r w:rsidR="00F83291">
        <w:rPr>
          <w:rFonts w:cs="Calibri"/>
          <w:sz w:val="24"/>
          <w:szCs w:val="24"/>
          <w:lang w:eastAsia="ar-SA"/>
        </w:rPr>
        <w:t>2</w:t>
      </w:r>
      <w:r w:rsidRPr="007031BF">
        <w:rPr>
          <w:rFonts w:cs="Calibri"/>
          <w:sz w:val="24"/>
          <w:szCs w:val="24"/>
          <w:lang w:eastAsia="ar-SA"/>
        </w:rPr>
        <w:t xml:space="preserve"> гг. (первоочередные плановые мероприятия 3-10 лет);</w:t>
      </w:r>
    </w:p>
    <w:p w:rsidR="00794918" w:rsidRPr="007031BF" w:rsidRDefault="00794918" w:rsidP="00794918">
      <w:pPr>
        <w:pStyle w:val="1a"/>
        <w:shd w:val="clear" w:color="auto" w:fill="auto"/>
        <w:tabs>
          <w:tab w:val="left" w:pos="1179"/>
        </w:tabs>
        <w:spacing w:line="240" w:lineRule="auto"/>
        <w:ind w:firstLine="567"/>
        <w:rPr>
          <w:rFonts w:cs="Calibri"/>
          <w:sz w:val="24"/>
          <w:szCs w:val="24"/>
          <w:lang w:eastAsia="ar-SA"/>
        </w:rPr>
      </w:pPr>
      <w:r w:rsidRPr="007031BF">
        <w:rPr>
          <w:rFonts w:cs="Calibri"/>
          <w:sz w:val="24"/>
          <w:szCs w:val="24"/>
          <w:lang w:eastAsia="ar-SA"/>
        </w:rPr>
        <w:t>II этап</w:t>
      </w:r>
      <w:r>
        <w:rPr>
          <w:rFonts w:cs="Calibri"/>
          <w:sz w:val="24"/>
          <w:szCs w:val="24"/>
          <w:lang w:eastAsia="ar-SA"/>
        </w:rPr>
        <w:t xml:space="preserve"> </w:t>
      </w:r>
      <w:r w:rsidRPr="007031BF">
        <w:rPr>
          <w:rFonts w:cs="Calibri"/>
          <w:sz w:val="24"/>
          <w:szCs w:val="24"/>
          <w:lang w:eastAsia="ar-SA"/>
        </w:rPr>
        <w:t>– до 20</w:t>
      </w:r>
      <w:r>
        <w:rPr>
          <w:rFonts w:cs="Calibri"/>
          <w:sz w:val="24"/>
          <w:szCs w:val="24"/>
          <w:lang w:eastAsia="ar-SA"/>
        </w:rPr>
        <w:t>4</w:t>
      </w:r>
      <w:r w:rsidR="00F83291">
        <w:rPr>
          <w:rFonts w:cs="Calibri"/>
          <w:sz w:val="24"/>
          <w:szCs w:val="24"/>
          <w:lang w:eastAsia="ar-SA"/>
        </w:rPr>
        <w:t>2</w:t>
      </w:r>
      <w:r w:rsidRPr="007031BF">
        <w:rPr>
          <w:rFonts w:cs="Calibri"/>
          <w:sz w:val="24"/>
          <w:szCs w:val="24"/>
          <w:lang w:eastAsia="ar-SA"/>
        </w:rPr>
        <w:t xml:space="preserve"> г. (расчетный срок Генерального плана, 20 лет).</w:t>
      </w:r>
    </w:p>
    <w:p w:rsidR="009E6B38" w:rsidRDefault="009E6B38" w:rsidP="009E6B38">
      <w:pPr>
        <w:tabs>
          <w:tab w:val="num" w:pos="432"/>
        </w:tabs>
        <w:ind w:left="426" w:firstLine="702"/>
        <w:jc w:val="both"/>
      </w:pPr>
    </w:p>
    <w:p w:rsidR="005D3BAD" w:rsidRPr="00670D60" w:rsidRDefault="005D3BAD" w:rsidP="00B66E92">
      <w:pPr>
        <w:pStyle w:val="Default"/>
        <w:ind w:left="284" w:firstLine="567"/>
        <w:contextualSpacing/>
        <w:jc w:val="both"/>
        <w:rPr>
          <w:rFonts w:cs="Calibri"/>
          <w:color w:val="auto"/>
          <w:lang w:eastAsia="ar-SA"/>
        </w:rPr>
      </w:pPr>
      <w:r w:rsidRPr="00670D60">
        <w:rPr>
          <w:color w:val="auto"/>
        </w:rPr>
        <w:lastRenderedPageBreak/>
        <w:t xml:space="preserve">При подготовке </w:t>
      </w:r>
      <w:r w:rsidRPr="00670D60">
        <w:rPr>
          <w:rFonts w:cs="Calibri"/>
          <w:color w:val="auto"/>
          <w:lang w:eastAsia="ar-SA"/>
        </w:rPr>
        <w:t xml:space="preserve">Генерального плана муниципального образования было учтено действующее законодательство о градостроительной деятельности, а </w:t>
      </w:r>
      <w:r w:rsidR="008E4B65" w:rsidRPr="00670D60">
        <w:rPr>
          <w:rFonts w:cs="Calibri"/>
          <w:color w:val="auto"/>
          <w:lang w:eastAsia="ar-SA"/>
        </w:rPr>
        <w:t>также</w:t>
      </w:r>
      <w:r w:rsidRPr="00670D60">
        <w:rPr>
          <w:rFonts w:cs="Calibri"/>
          <w:color w:val="auto"/>
          <w:lang w:eastAsia="ar-SA"/>
        </w:rPr>
        <w:t xml:space="preserve"> положения </w:t>
      </w:r>
      <w:r w:rsidR="00DE4688">
        <w:rPr>
          <w:rFonts w:cs="Calibri"/>
          <w:color w:val="auto"/>
          <w:lang w:eastAsia="ar-SA"/>
        </w:rPr>
        <w:t>РНГП</w:t>
      </w:r>
      <w:r w:rsidR="00670D60" w:rsidRPr="00670D60">
        <w:rPr>
          <w:rFonts w:cs="Calibri"/>
          <w:color w:val="auto"/>
          <w:lang w:eastAsia="ar-SA"/>
        </w:rPr>
        <w:t xml:space="preserve"> </w:t>
      </w:r>
      <w:r w:rsidR="000E70AF">
        <w:rPr>
          <w:rFonts w:cs="Calibri"/>
          <w:color w:val="auto"/>
          <w:lang w:eastAsia="ar-SA"/>
        </w:rPr>
        <w:t>Волгоградской</w:t>
      </w:r>
      <w:r w:rsidR="00AA75C6">
        <w:rPr>
          <w:rFonts w:cs="Calibri"/>
          <w:color w:val="auto"/>
          <w:lang w:eastAsia="ar-SA"/>
        </w:rPr>
        <w:t xml:space="preserve"> области</w:t>
      </w:r>
      <w:r w:rsidR="00670D60" w:rsidRPr="002926DC">
        <w:rPr>
          <w:rFonts w:cs="Calibri"/>
          <w:color w:val="auto"/>
          <w:lang w:eastAsia="ar-SA"/>
        </w:rPr>
        <w:t>.</w:t>
      </w:r>
    </w:p>
    <w:p w:rsidR="005D3BAD" w:rsidRPr="0074107E" w:rsidRDefault="005D3BAD" w:rsidP="00B66E92">
      <w:pPr>
        <w:pStyle w:val="Default"/>
        <w:ind w:left="284" w:firstLine="567"/>
        <w:contextualSpacing/>
        <w:jc w:val="both"/>
        <w:rPr>
          <w:color w:val="auto"/>
        </w:rPr>
      </w:pPr>
      <w:r w:rsidRPr="0074107E">
        <w:rPr>
          <w:bCs/>
          <w:color w:val="auto"/>
        </w:rPr>
        <w:t xml:space="preserve">Подготовка Генерального плана </w:t>
      </w:r>
      <w:r w:rsidRPr="0074107E">
        <w:rPr>
          <w:color w:val="auto"/>
        </w:rPr>
        <w:t xml:space="preserve">выполнена в соответствии с требованиями, предусмотренными статьями 9, 18, 23 и 24 Градостроительного Кодекса Российской Федерации. </w:t>
      </w:r>
    </w:p>
    <w:p w:rsidR="005D3BAD" w:rsidRPr="0074107E" w:rsidRDefault="005D3BAD" w:rsidP="00B66E92">
      <w:pPr>
        <w:pStyle w:val="1a"/>
        <w:shd w:val="clear" w:color="auto" w:fill="auto"/>
        <w:spacing w:line="240" w:lineRule="auto"/>
        <w:ind w:left="284" w:firstLine="567"/>
        <w:contextualSpacing/>
        <w:jc w:val="both"/>
        <w:rPr>
          <w:sz w:val="24"/>
          <w:szCs w:val="24"/>
        </w:rPr>
      </w:pPr>
      <w:r w:rsidRPr="0074107E">
        <w:rPr>
          <w:bCs/>
          <w:sz w:val="24"/>
          <w:szCs w:val="24"/>
        </w:rPr>
        <w:t xml:space="preserve">Генеральный план </w:t>
      </w:r>
      <w:r w:rsidRPr="0074107E">
        <w:rPr>
          <w:sz w:val="24"/>
          <w:szCs w:val="24"/>
        </w:rPr>
        <w:t>выполнен применительно ко всей территории муниципального образования.</w:t>
      </w:r>
    </w:p>
    <w:p w:rsidR="005D3BAD" w:rsidRPr="0074107E" w:rsidRDefault="005D3BAD" w:rsidP="00B66E92">
      <w:pPr>
        <w:pStyle w:val="1a"/>
        <w:shd w:val="clear" w:color="auto" w:fill="auto"/>
        <w:spacing w:line="240" w:lineRule="auto"/>
        <w:ind w:left="284" w:firstLine="567"/>
        <w:contextualSpacing/>
        <w:jc w:val="both"/>
        <w:rPr>
          <w:bCs/>
          <w:sz w:val="24"/>
          <w:szCs w:val="24"/>
        </w:rPr>
      </w:pPr>
      <w:r w:rsidRPr="000C0A47">
        <w:rPr>
          <w:sz w:val="24"/>
          <w:szCs w:val="24"/>
        </w:rPr>
        <w:t xml:space="preserve">В </w:t>
      </w:r>
      <w:r w:rsidRPr="000C0A47">
        <w:rPr>
          <w:bCs/>
          <w:sz w:val="24"/>
          <w:szCs w:val="24"/>
        </w:rPr>
        <w:t xml:space="preserve">Генеральном плане не применяются положения статьи 23 Градостроительного кодекса Российской Федерации в части пункта 4 части 8, </w:t>
      </w:r>
      <w:r w:rsidRPr="000C0A47">
        <w:rPr>
          <w:sz w:val="24"/>
          <w:szCs w:val="24"/>
        </w:rPr>
        <w:t xml:space="preserve">в связи с тем, что на территории </w:t>
      </w:r>
      <w:r w:rsidRPr="000C0A47">
        <w:rPr>
          <w:bCs/>
          <w:sz w:val="24"/>
          <w:szCs w:val="24"/>
        </w:rPr>
        <w:t>МО особые экономически зоны отсутствуют.</w:t>
      </w:r>
    </w:p>
    <w:p w:rsidR="005D3BAD" w:rsidRPr="001E2D21" w:rsidRDefault="005D3BAD" w:rsidP="00B66E92">
      <w:pPr>
        <w:pStyle w:val="Default"/>
        <w:ind w:left="284" w:firstLine="567"/>
        <w:contextualSpacing/>
        <w:jc w:val="both"/>
        <w:rPr>
          <w:color w:val="auto"/>
        </w:rPr>
      </w:pPr>
      <w:r w:rsidRPr="001E2D21">
        <w:rPr>
          <w:bCs/>
          <w:color w:val="auto"/>
        </w:rPr>
        <w:t xml:space="preserve">Генеральный план </w:t>
      </w:r>
      <w:r w:rsidRPr="001E2D21">
        <w:rPr>
          <w:color w:val="auto"/>
        </w:rPr>
        <w:t xml:space="preserve">подготовлен с учетом требований части 5 и 6 статьи 9 Градостроительного Кодекса Российской Федерации, а именно на основании планов и программ комплексного социально-экономического развития муниципального образования с учетом программ, принятых в установленном порядке и реализуемых за счет средств федерального бюджета, бюджета </w:t>
      </w:r>
      <w:r w:rsidR="000E70AF">
        <w:rPr>
          <w:bCs/>
          <w:color w:val="auto"/>
        </w:rPr>
        <w:t>Волгоградской</w:t>
      </w:r>
      <w:r w:rsidR="00AA75C6">
        <w:rPr>
          <w:bCs/>
          <w:color w:val="auto"/>
        </w:rPr>
        <w:t xml:space="preserve"> области</w:t>
      </w:r>
      <w:r w:rsidRPr="001E2D21">
        <w:rPr>
          <w:color w:val="auto"/>
        </w:rPr>
        <w:t xml:space="preserve">, местного бюджета, решений органов местного самоуправления, иных главных распорядителей средств соответствующих бюджетов, предусматривающих создание объектов местного значения, инвестиционных программ субъектов естественных монополий, организаций коммунального комплекса и сведений, содержащихся в федеральной государственной информационной системе территориального планирования (далее также - информационная система территориального планирования). </w:t>
      </w:r>
    </w:p>
    <w:p w:rsidR="005D3BAD" w:rsidRPr="0074107E" w:rsidRDefault="005D3BAD" w:rsidP="00B66E92">
      <w:pPr>
        <w:pStyle w:val="Default"/>
        <w:ind w:left="284" w:firstLine="567"/>
        <w:contextualSpacing/>
        <w:jc w:val="both"/>
        <w:rPr>
          <w:color w:val="auto"/>
        </w:rPr>
      </w:pPr>
      <w:r w:rsidRPr="001E2D21">
        <w:rPr>
          <w:color w:val="auto"/>
        </w:rPr>
        <w:t xml:space="preserve">При подготовке текстовой части материалов по обоснованию и положения о территориальном планировании </w:t>
      </w:r>
      <w:r w:rsidRPr="001E2D21">
        <w:rPr>
          <w:bCs/>
          <w:color w:val="auto"/>
        </w:rPr>
        <w:t xml:space="preserve">Генерального плана </w:t>
      </w:r>
      <w:r w:rsidRPr="001E2D21">
        <w:rPr>
          <w:color w:val="auto"/>
        </w:rPr>
        <w:t xml:space="preserve">были учтены основные положения методических рекомендаций Министерства регионального развития Российской Федерации, утвержденные приказом </w:t>
      </w:r>
      <w:r w:rsidRPr="0074107E">
        <w:rPr>
          <w:color w:val="auto"/>
        </w:rPr>
        <w:t xml:space="preserve">Министерства регионального развития Российской Федерации от </w:t>
      </w:r>
      <w:r w:rsidRPr="00C12DC6">
        <w:rPr>
          <w:color w:val="auto"/>
        </w:rPr>
        <w:t>19 апреля 2013 г. № 169</w:t>
      </w:r>
      <w:r w:rsidRPr="0074107E">
        <w:rPr>
          <w:color w:val="auto"/>
        </w:rPr>
        <w:t xml:space="preserve">, применительно к проекту Генерального плана. </w:t>
      </w:r>
    </w:p>
    <w:p w:rsidR="005D3BAD" w:rsidRPr="0074107E" w:rsidRDefault="005D3BAD" w:rsidP="00B66E92">
      <w:pPr>
        <w:pStyle w:val="Default"/>
        <w:ind w:left="284" w:firstLine="567"/>
        <w:contextualSpacing/>
        <w:jc w:val="both"/>
        <w:rPr>
          <w:color w:val="auto"/>
        </w:rPr>
      </w:pPr>
      <w:r w:rsidRPr="0074107E">
        <w:rPr>
          <w:color w:val="auto"/>
        </w:rPr>
        <w:t xml:space="preserve">При подготовке материалов по обоснованию </w:t>
      </w:r>
      <w:r w:rsidRPr="0074107E">
        <w:rPr>
          <w:bCs/>
          <w:color w:val="auto"/>
        </w:rPr>
        <w:t xml:space="preserve">Генерального плана </w:t>
      </w:r>
      <w:r w:rsidRPr="0074107E">
        <w:rPr>
          <w:color w:val="auto"/>
        </w:rPr>
        <w:t xml:space="preserve">в виде карт, указанных в части 5 статьи 23 Градостроительного Кодекса Российской Федерации и карт, указанных в части 8 статьи 23 Градостроительного Кодекса Российской Федерации, были учтены положения приказа Министерства регионального развития Российской Федерации </w:t>
      </w:r>
      <w:r w:rsidR="00C12DC6" w:rsidRPr="00550D05">
        <w:rPr>
          <w:color w:val="auto"/>
        </w:rPr>
        <w:t>от 09 января 2018 г. № 10</w:t>
      </w:r>
      <w:r w:rsidRPr="0074107E">
        <w:rPr>
          <w:color w:val="auto"/>
        </w:rPr>
        <w:t xml:space="preserve">, в части применения приложения к приказу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w:t>
      </w:r>
    </w:p>
    <w:p w:rsidR="005D3BAD" w:rsidRPr="0074107E" w:rsidRDefault="005D3BAD" w:rsidP="00B66E92">
      <w:pPr>
        <w:pStyle w:val="1a"/>
        <w:shd w:val="clear" w:color="auto" w:fill="auto"/>
        <w:spacing w:line="240" w:lineRule="auto"/>
        <w:ind w:left="284" w:firstLine="567"/>
        <w:contextualSpacing/>
        <w:jc w:val="both"/>
        <w:rPr>
          <w:sz w:val="24"/>
          <w:szCs w:val="24"/>
        </w:rPr>
      </w:pPr>
      <w:r w:rsidRPr="0074107E">
        <w:rPr>
          <w:sz w:val="24"/>
          <w:szCs w:val="24"/>
        </w:rPr>
        <w:t>Состав и содержание Положений о территориальном планировании соответствует требованиям части 4 статьи 23 Градостроительного Кодекса Российской Федерации.</w:t>
      </w:r>
    </w:p>
    <w:p w:rsidR="005D3BAD" w:rsidRPr="005D3BAD" w:rsidRDefault="005D3BAD" w:rsidP="00B66E92">
      <w:pPr>
        <w:ind w:left="284" w:firstLine="567"/>
        <w:contextualSpacing/>
        <w:jc w:val="both"/>
        <w:rPr>
          <w:bCs/>
          <w:color w:val="00B0F0"/>
        </w:rPr>
      </w:pPr>
      <w:r w:rsidRPr="005D3BAD">
        <w:rPr>
          <w:i/>
          <w:iCs/>
          <w:color w:val="00B0F0"/>
        </w:rPr>
        <w:br w:type="page"/>
      </w:r>
    </w:p>
    <w:p w:rsidR="005D3BAD" w:rsidRPr="00333BD5" w:rsidRDefault="005D3BAD" w:rsidP="005E367D">
      <w:pPr>
        <w:pStyle w:val="11"/>
        <w:numPr>
          <w:ilvl w:val="0"/>
          <w:numId w:val="1"/>
        </w:numPr>
        <w:contextualSpacing/>
        <w:jc w:val="center"/>
        <w:rPr>
          <w:caps/>
          <w:lang w:val="ru-RU"/>
        </w:rPr>
      </w:pPr>
      <w:bookmarkStart w:id="1" w:name="_Toc215908055"/>
      <w:r w:rsidRPr="00333BD5">
        <w:rPr>
          <w:caps/>
          <w:lang w:val="ru-RU"/>
        </w:rPr>
        <w:lastRenderedPageBreak/>
        <w:t xml:space="preserve"> </w:t>
      </w:r>
      <w:bookmarkStart w:id="2" w:name="_Toc9843514"/>
      <w:r w:rsidRPr="00333BD5">
        <w:rPr>
          <w:caps/>
          <w:lang w:val="ru-RU"/>
        </w:rPr>
        <w:t>Сведения о видах, назначении и наименованиях планируемых для размещения объектов местного значения</w:t>
      </w:r>
      <w:bookmarkEnd w:id="1"/>
      <w:bookmarkEnd w:id="2"/>
    </w:p>
    <w:p w:rsidR="005D3BAD" w:rsidRPr="00A8698C" w:rsidRDefault="005D3BAD" w:rsidP="00B224CF">
      <w:pPr>
        <w:pStyle w:val="23"/>
        <w:spacing w:line="240" w:lineRule="auto"/>
        <w:ind w:left="284" w:firstLine="567"/>
        <w:contextualSpacing/>
        <w:jc w:val="both"/>
      </w:pPr>
      <w:r w:rsidRPr="00A8698C">
        <w:t>Сведения о видах, назначении и наименованиях планируемых для размещения объектов местного значения,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представлены в таблице 2.1.</w:t>
      </w:r>
    </w:p>
    <w:p w:rsidR="005D3BAD" w:rsidRPr="00A8698C" w:rsidRDefault="005D3BAD" w:rsidP="00B224CF">
      <w:pPr>
        <w:pStyle w:val="23"/>
        <w:spacing w:line="240" w:lineRule="auto"/>
        <w:ind w:left="284" w:firstLine="567"/>
        <w:contextualSpacing/>
        <w:jc w:val="both"/>
      </w:pPr>
      <w:r w:rsidRPr="00A8698C">
        <w:t xml:space="preserve">Обоснование размещения объектов местного значения выполнено в текстовой части </w:t>
      </w:r>
      <w:r w:rsidR="00A8698C" w:rsidRPr="00A8698C">
        <w:t>Части</w:t>
      </w:r>
      <w:r w:rsidRPr="00A8698C">
        <w:t xml:space="preserve"> </w:t>
      </w:r>
      <w:r w:rsidR="00A8698C" w:rsidRPr="00A8698C">
        <w:rPr>
          <w:lang w:val="en-US"/>
        </w:rPr>
        <w:t>II</w:t>
      </w:r>
      <w:r w:rsidRPr="00A8698C">
        <w:t xml:space="preserve"> «Материалов по</w:t>
      </w:r>
      <w:bookmarkStart w:id="3" w:name="_Toc224462619"/>
      <w:r w:rsidRPr="00A8698C">
        <w:t xml:space="preserve"> обоснованию генерального плана».</w:t>
      </w:r>
    </w:p>
    <w:p w:rsidR="00B66E92" w:rsidRPr="00B66E92" w:rsidRDefault="005D3BAD" w:rsidP="00B66E92">
      <w:pPr>
        <w:pStyle w:val="23"/>
        <w:spacing w:line="240" w:lineRule="auto"/>
        <w:ind w:left="284" w:firstLine="567"/>
        <w:contextualSpacing/>
        <w:jc w:val="right"/>
        <w:rPr>
          <w:b/>
        </w:rPr>
      </w:pPr>
      <w:r w:rsidRPr="00B66E92">
        <w:rPr>
          <w:b/>
        </w:rPr>
        <w:t>Таблица 2.1</w:t>
      </w:r>
      <w:r w:rsidR="00B66E92">
        <w:rPr>
          <w:b/>
        </w:rPr>
        <w:t>.</w:t>
      </w:r>
    </w:p>
    <w:p w:rsidR="005D3BAD" w:rsidRPr="00B21205" w:rsidRDefault="00B21205" w:rsidP="00B21205">
      <w:pPr>
        <w:jc w:val="right"/>
      </w:pPr>
      <w:r w:rsidRPr="001E2B72">
        <w:t xml:space="preserve">Перечень </w:t>
      </w:r>
      <w:r>
        <w:t xml:space="preserve">планируемых </w:t>
      </w:r>
      <w:r w:rsidRPr="001E2B72">
        <w:t xml:space="preserve">объектов </w:t>
      </w:r>
      <w:r w:rsidR="008E4B65" w:rsidRPr="001E2B72">
        <w:t>местного</w:t>
      </w:r>
      <w:r w:rsidR="008E4B65">
        <w:t xml:space="preserve"> значения</w:t>
      </w:r>
      <w:r>
        <w:t xml:space="preserve">, </w:t>
      </w:r>
      <w:r w:rsidR="005D3BAD" w:rsidRPr="00A8698C">
        <w:rPr>
          <w:bCs/>
        </w:rPr>
        <w:t>мест размещения</w:t>
      </w:r>
      <w:r>
        <w:rPr>
          <w:bCs/>
        </w:rPr>
        <w:t xml:space="preserve"> планируемых </w:t>
      </w:r>
      <w:r w:rsidRPr="001E2B72">
        <w:t>объектов местного значения</w:t>
      </w:r>
      <w:r w:rsidR="005D3BAD" w:rsidRPr="00A8698C">
        <w:rPr>
          <w:bCs/>
        </w:rPr>
        <w:t>, обоснованных для включения в Положение о территориальном планировании</w:t>
      </w:r>
    </w:p>
    <w:tbl>
      <w:tblPr>
        <w:tblW w:w="9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2" w:type="dxa"/>
          <w:right w:w="102" w:type="dxa"/>
        </w:tblCellMar>
        <w:tblLook w:val="0000" w:firstRow="0" w:lastRow="0" w:firstColumn="0" w:lastColumn="0" w:noHBand="0" w:noVBand="0"/>
      </w:tblPr>
      <w:tblGrid>
        <w:gridCol w:w="554"/>
        <w:gridCol w:w="4037"/>
        <w:gridCol w:w="567"/>
        <w:gridCol w:w="2127"/>
        <w:gridCol w:w="1134"/>
        <w:gridCol w:w="1327"/>
      </w:tblGrid>
      <w:tr w:rsidR="002926DC" w:rsidRPr="000E6920" w:rsidTr="003F4DB3">
        <w:trPr>
          <w:cantSplit/>
          <w:trHeight w:val="1960"/>
          <w:tblHeader/>
          <w:jc w:val="center"/>
        </w:trPr>
        <w:tc>
          <w:tcPr>
            <w:tcW w:w="554" w:type="dxa"/>
            <w:shd w:val="clear" w:color="auto" w:fill="FFFFFF"/>
            <w:vAlign w:val="center"/>
          </w:tcPr>
          <w:p w:rsidR="002926DC" w:rsidRPr="008E4B65" w:rsidRDefault="002926DC" w:rsidP="00D011B7">
            <w:pPr>
              <w:snapToGrid w:val="0"/>
              <w:ind w:left="-87" w:right="3"/>
              <w:jc w:val="center"/>
              <w:rPr>
                <w:b/>
              </w:rPr>
            </w:pPr>
            <w:r w:rsidRPr="008E4B65">
              <w:rPr>
                <w:b/>
              </w:rPr>
              <w:t xml:space="preserve">№ п/п </w:t>
            </w:r>
          </w:p>
        </w:tc>
        <w:tc>
          <w:tcPr>
            <w:tcW w:w="4037" w:type="dxa"/>
            <w:shd w:val="clear" w:color="auto" w:fill="FFFFFF"/>
            <w:vAlign w:val="center"/>
          </w:tcPr>
          <w:p w:rsidR="002926DC" w:rsidRPr="008E4B65" w:rsidRDefault="002926DC" w:rsidP="00D011B7">
            <w:pPr>
              <w:snapToGrid w:val="0"/>
              <w:ind w:left="-87" w:right="3"/>
              <w:jc w:val="center"/>
              <w:rPr>
                <w:b/>
              </w:rPr>
            </w:pPr>
            <w:r w:rsidRPr="008E4B65">
              <w:rPr>
                <w:b/>
              </w:rPr>
              <w:t>Наименование</w:t>
            </w:r>
          </w:p>
        </w:tc>
        <w:tc>
          <w:tcPr>
            <w:tcW w:w="567" w:type="dxa"/>
            <w:shd w:val="clear" w:color="auto" w:fill="FFFFFF"/>
            <w:textDirection w:val="btLr"/>
            <w:vAlign w:val="center"/>
          </w:tcPr>
          <w:p w:rsidR="002926DC" w:rsidRPr="008E4B65" w:rsidRDefault="002926DC" w:rsidP="008E4B65">
            <w:pPr>
              <w:snapToGrid w:val="0"/>
              <w:jc w:val="center"/>
              <w:rPr>
                <w:b/>
              </w:rPr>
            </w:pPr>
            <w:r w:rsidRPr="008E4B65">
              <w:rPr>
                <w:b/>
              </w:rPr>
              <w:t>Кол-во</w:t>
            </w:r>
          </w:p>
        </w:tc>
        <w:tc>
          <w:tcPr>
            <w:tcW w:w="2127" w:type="dxa"/>
            <w:shd w:val="clear" w:color="auto" w:fill="FFFFFF"/>
            <w:textDirection w:val="btLr"/>
            <w:vAlign w:val="center"/>
          </w:tcPr>
          <w:p w:rsidR="002926DC" w:rsidRPr="008E4B65" w:rsidRDefault="002926DC" w:rsidP="008E4B65">
            <w:pPr>
              <w:snapToGrid w:val="0"/>
              <w:jc w:val="center"/>
              <w:rPr>
                <w:b/>
              </w:rPr>
            </w:pPr>
            <w:r w:rsidRPr="008E4B65">
              <w:rPr>
                <w:b/>
              </w:rPr>
              <w:t>Примечание</w:t>
            </w:r>
          </w:p>
        </w:tc>
        <w:tc>
          <w:tcPr>
            <w:tcW w:w="1134" w:type="dxa"/>
            <w:shd w:val="clear" w:color="auto" w:fill="FFFFFF"/>
            <w:textDirection w:val="btLr"/>
            <w:vAlign w:val="center"/>
          </w:tcPr>
          <w:p w:rsidR="002926DC" w:rsidRPr="008E4B65" w:rsidRDefault="002926DC" w:rsidP="008E4B65">
            <w:pPr>
              <w:snapToGrid w:val="0"/>
              <w:jc w:val="center"/>
              <w:rPr>
                <w:b/>
              </w:rPr>
            </w:pPr>
            <w:r w:rsidRPr="008E4B65">
              <w:rPr>
                <w:b/>
              </w:rPr>
              <w:t>Функциональная зона по генеральному плану МО</w:t>
            </w:r>
          </w:p>
        </w:tc>
        <w:tc>
          <w:tcPr>
            <w:tcW w:w="1327" w:type="dxa"/>
            <w:shd w:val="clear" w:color="auto" w:fill="FFFFFF"/>
            <w:textDirection w:val="btLr"/>
            <w:vAlign w:val="center"/>
          </w:tcPr>
          <w:p w:rsidR="002926DC" w:rsidRPr="008E4B65" w:rsidRDefault="002926DC" w:rsidP="008E4B65">
            <w:pPr>
              <w:snapToGrid w:val="0"/>
              <w:jc w:val="center"/>
              <w:rPr>
                <w:b/>
              </w:rPr>
            </w:pPr>
            <w:r w:rsidRPr="008E4B65">
              <w:rPr>
                <w:b/>
              </w:rPr>
              <w:t>Наличие зон с особыми условиями использования территории</w:t>
            </w:r>
          </w:p>
        </w:tc>
      </w:tr>
      <w:tr w:rsidR="002926DC" w:rsidRPr="000E6920" w:rsidTr="003F4DB3">
        <w:trPr>
          <w:trHeight w:val="315"/>
          <w:tblHeader/>
          <w:jc w:val="center"/>
        </w:trPr>
        <w:tc>
          <w:tcPr>
            <w:tcW w:w="554" w:type="dxa"/>
            <w:shd w:val="clear" w:color="auto" w:fill="FFFFFF"/>
            <w:vAlign w:val="center"/>
          </w:tcPr>
          <w:p w:rsidR="002926DC" w:rsidRPr="008E4B65" w:rsidRDefault="002926DC" w:rsidP="00D011B7">
            <w:pPr>
              <w:snapToGrid w:val="0"/>
              <w:ind w:left="-87" w:right="3"/>
              <w:jc w:val="center"/>
              <w:rPr>
                <w:b/>
              </w:rPr>
            </w:pPr>
            <w:r w:rsidRPr="008E4B65">
              <w:rPr>
                <w:b/>
              </w:rPr>
              <w:t>1</w:t>
            </w:r>
          </w:p>
        </w:tc>
        <w:tc>
          <w:tcPr>
            <w:tcW w:w="4037" w:type="dxa"/>
            <w:shd w:val="clear" w:color="auto" w:fill="FFFFFF"/>
            <w:vAlign w:val="center"/>
          </w:tcPr>
          <w:p w:rsidR="002926DC" w:rsidRPr="008E4B65" w:rsidRDefault="002926DC" w:rsidP="00D011B7">
            <w:pPr>
              <w:snapToGrid w:val="0"/>
              <w:ind w:left="-87" w:right="3"/>
              <w:jc w:val="center"/>
              <w:rPr>
                <w:b/>
              </w:rPr>
            </w:pPr>
            <w:r w:rsidRPr="008E4B65">
              <w:rPr>
                <w:b/>
              </w:rPr>
              <w:t>2</w:t>
            </w:r>
          </w:p>
        </w:tc>
        <w:tc>
          <w:tcPr>
            <w:tcW w:w="567" w:type="dxa"/>
            <w:shd w:val="clear" w:color="auto" w:fill="FFFFFF"/>
            <w:vAlign w:val="center"/>
          </w:tcPr>
          <w:p w:rsidR="002926DC" w:rsidRPr="008E4B65" w:rsidRDefault="002926DC" w:rsidP="00D011B7">
            <w:pPr>
              <w:snapToGrid w:val="0"/>
              <w:ind w:left="-87" w:right="3"/>
              <w:jc w:val="center"/>
              <w:rPr>
                <w:b/>
              </w:rPr>
            </w:pPr>
            <w:r w:rsidRPr="008E4B65">
              <w:rPr>
                <w:b/>
              </w:rPr>
              <w:t>3</w:t>
            </w:r>
          </w:p>
        </w:tc>
        <w:tc>
          <w:tcPr>
            <w:tcW w:w="2127" w:type="dxa"/>
            <w:shd w:val="clear" w:color="auto" w:fill="FFFFFF"/>
            <w:vAlign w:val="center"/>
          </w:tcPr>
          <w:p w:rsidR="002926DC" w:rsidRPr="008E4B65" w:rsidRDefault="002926DC" w:rsidP="00D011B7">
            <w:pPr>
              <w:snapToGrid w:val="0"/>
              <w:ind w:left="-87" w:right="3"/>
              <w:jc w:val="center"/>
              <w:rPr>
                <w:b/>
              </w:rPr>
            </w:pPr>
            <w:r w:rsidRPr="008E4B65">
              <w:rPr>
                <w:b/>
              </w:rPr>
              <w:t>4</w:t>
            </w:r>
          </w:p>
        </w:tc>
        <w:tc>
          <w:tcPr>
            <w:tcW w:w="1134" w:type="dxa"/>
            <w:shd w:val="clear" w:color="auto" w:fill="FFFFFF"/>
          </w:tcPr>
          <w:p w:rsidR="002926DC" w:rsidRPr="008E4B65" w:rsidRDefault="002926DC" w:rsidP="00D011B7">
            <w:pPr>
              <w:snapToGrid w:val="0"/>
              <w:ind w:left="-87" w:right="3"/>
              <w:jc w:val="center"/>
              <w:rPr>
                <w:b/>
              </w:rPr>
            </w:pPr>
            <w:r w:rsidRPr="008E4B65">
              <w:rPr>
                <w:b/>
              </w:rPr>
              <w:t>5</w:t>
            </w:r>
          </w:p>
        </w:tc>
        <w:tc>
          <w:tcPr>
            <w:tcW w:w="1327" w:type="dxa"/>
            <w:shd w:val="clear" w:color="auto" w:fill="FFFFFF"/>
          </w:tcPr>
          <w:p w:rsidR="002926DC" w:rsidRPr="008E4B65" w:rsidRDefault="002926DC" w:rsidP="00D011B7">
            <w:pPr>
              <w:snapToGrid w:val="0"/>
              <w:ind w:left="-87" w:right="3"/>
              <w:jc w:val="center"/>
              <w:rPr>
                <w:b/>
              </w:rPr>
            </w:pPr>
            <w:r w:rsidRPr="008E4B65">
              <w:rPr>
                <w:b/>
              </w:rPr>
              <w:t>6</w:t>
            </w:r>
          </w:p>
        </w:tc>
      </w:tr>
      <w:tr w:rsidR="008E4B65" w:rsidRPr="000E6920" w:rsidTr="00BF40EF">
        <w:trPr>
          <w:trHeight w:val="315"/>
          <w:jc w:val="center"/>
        </w:trPr>
        <w:tc>
          <w:tcPr>
            <w:tcW w:w="554" w:type="dxa"/>
            <w:shd w:val="clear" w:color="auto" w:fill="FFFFFF"/>
            <w:vAlign w:val="center"/>
          </w:tcPr>
          <w:p w:rsidR="008E4B65" w:rsidRPr="008E4B65" w:rsidRDefault="008E4B65" w:rsidP="00D011B7">
            <w:pPr>
              <w:snapToGrid w:val="0"/>
              <w:ind w:left="-87" w:right="3"/>
              <w:jc w:val="center"/>
              <w:rPr>
                <w:b/>
              </w:rPr>
            </w:pPr>
            <w:r w:rsidRPr="008E4B65">
              <w:rPr>
                <w:b/>
              </w:rPr>
              <w:t>1</w:t>
            </w:r>
          </w:p>
        </w:tc>
        <w:tc>
          <w:tcPr>
            <w:tcW w:w="9192" w:type="dxa"/>
            <w:gridSpan w:val="5"/>
            <w:shd w:val="clear" w:color="auto" w:fill="FFFFFF"/>
            <w:vAlign w:val="center"/>
          </w:tcPr>
          <w:p w:rsidR="008E4B65" w:rsidRPr="00221F7A" w:rsidRDefault="008E4B65" w:rsidP="00D011B7">
            <w:pPr>
              <w:snapToGrid w:val="0"/>
              <w:ind w:left="-87" w:right="3"/>
              <w:jc w:val="center"/>
              <w:rPr>
                <w:b/>
                <w:caps/>
              </w:rPr>
            </w:pPr>
            <w:r w:rsidRPr="00221F7A">
              <w:rPr>
                <w:b/>
                <w:caps/>
              </w:rPr>
              <w:t>Объекты электро-, тепло-, газо- и водоснабжение населения, водоотведение</w:t>
            </w:r>
          </w:p>
        </w:tc>
      </w:tr>
      <w:tr w:rsidR="00EB5532" w:rsidRPr="000E6920" w:rsidTr="003F4DB3">
        <w:trPr>
          <w:trHeight w:val="315"/>
          <w:jc w:val="center"/>
        </w:trPr>
        <w:tc>
          <w:tcPr>
            <w:tcW w:w="554" w:type="dxa"/>
            <w:shd w:val="clear" w:color="auto" w:fill="FFFFFF"/>
          </w:tcPr>
          <w:p w:rsidR="00EB5532" w:rsidRPr="000E6920" w:rsidRDefault="00EB5532" w:rsidP="00D011B7">
            <w:pPr>
              <w:snapToGrid w:val="0"/>
              <w:ind w:left="-87" w:right="3"/>
              <w:jc w:val="center"/>
              <w:rPr>
                <w:b/>
                <w:color w:val="FF0000"/>
              </w:rPr>
            </w:pPr>
          </w:p>
        </w:tc>
        <w:tc>
          <w:tcPr>
            <w:tcW w:w="4037" w:type="dxa"/>
            <w:shd w:val="clear" w:color="auto" w:fill="FFFFFF"/>
            <w:vAlign w:val="center"/>
          </w:tcPr>
          <w:p w:rsidR="00EB5532" w:rsidRPr="007D4FF6" w:rsidRDefault="00B96781" w:rsidP="00B7665C">
            <w:pPr>
              <w:pStyle w:val="Default"/>
              <w:jc w:val="both"/>
              <w:rPr>
                <w:color w:val="auto"/>
              </w:rPr>
            </w:pPr>
            <w:r w:rsidRPr="007D4FF6">
              <w:rPr>
                <w:color w:val="auto"/>
              </w:rPr>
              <w:t>Реконструкция водозаборной скважины в с.Харьковка</w:t>
            </w:r>
          </w:p>
        </w:tc>
        <w:tc>
          <w:tcPr>
            <w:tcW w:w="567" w:type="dxa"/>
            <w:shd w:val="clear" w:color="auto" w:fill="FFFFFF"/>
            <w:vAlign w:val="center"/>
          </w:tcPr>
          <w:p w:rsidR="00EB5532" w:rsidRPr="007D4FF6" w:rsidRDefault="007D4FF6" w:rsidP="00B7665C">
            <w:pPr>
              <w:snapToGrid w:val="0"/>
              <w:jc w:val="center"/>
              <w:rPr>
                <w:b/>
              </w:rPr>
            </w:pPr>
            <w:r w:rsidRPr="007D4FF6">
              <w:rPr>
                <w:b/>
              </w:rPr>
              <w:t>-</w:t>
            </w:r>
          </w:p>
        </w:tc>
        <w:tc>
          <w:tcPr>
            <w:tcW w:w="2127" w:type="dxa"/>
            <w:shd w:val="clear" w:color="auto" w:fill="FFFFFF"/>
            <w:vAlign w:val="center"/>
          </w:tcPr>
          <w:p w:rsidR="00F44697" w:rsidRDefault="00C405C5" w:rsidP="00B7665C">
            <w:pPr>
              <w:snapToGrid w:val="0"/>
              <w:jc w:val="center"/>
              <w:rPr>
                <w:rFonts w:cs="Times New Roman"/>
              </w:rPr>
            </w:pPr>
            <w:r w:rsidRPr="008575AD">
              <w:rPr>
                <w:rFonts w:cs="Times New Roman"/>
              </w:rPr>
              <w:t>ул. Советска</w:t>
            </w:r>
            <w:r>
              <w:rPr>
                <w:rFonts w:cs="Times New Roman"/>
              </w:rPr>
              <w:t>я</w:t>
            </w:r>
          </w:p>
          <w:p w:rsidR="00EB5532" w:rsidRPr="007D4FF6" w:rsidRDefault="00C405C5" w:rsidP="00B7665C">
            <w:pPr>
              <w:snapToGrid w:val="0"/>
              <w:jc w:val="center"/>
            </w:pPr>
            <w:r w:rsidRPr="008575AD">
              <w:rPr>
                <w:rFonts w:cs="Times New Roman"/>
              </w:rPr>
              <w:t>85</w:t>
            </w:r>
          </w:p>
        </w:tc>
        <w:tc>
          <w:tcPr>
            <w:tcW w:w="1134" w:type="dxa"/>
            <w:shd w:val="clear" w:color="auto" w:fill="FFFFFF"/>
          </w:tcPr>
          <w:p w:rsidR="00EB5532" w:rsidRPr="007D4FF6" w:rsidRDefault="00EB5532" w:rsidP="00B7665C">
            <w:pPr>
              <w:snapToGrid w:val="0"/>
              <w:jc w:val="center"/>
            </w:pPr>
          </w:p>
        </w:tc>
        <w:tc>
          <w:tcPr>
            <w:tcW w:w="1327" w:type="dxa"/>
            <w:shd w:val="clear" w:color="auto" w:fill="FFFFFF"/>
          </w:tcPr>
          <w:p w:rsidR="00EB5532" w:rsidRPr="007D4FF6" w:rsidRDefault="00EB5532" w:rsidP="00B7665C">
            <w:pPr>
              <w:snapToGrid w:val="0"/>
              <w:jc w:val="center"/>
            </w:pPr>
          </w:p>
        </w:tc>
      </w:tr>
      <w:tr w:rsidR="008E4B65" w:rsidRPr="000E6920" w:rsidTr="00BF40EF">
        <w:trPr>
          <w:trHeight w:val="300"/>
          <w:jc w:val="center"/>
        </w:trPr>
        <w:tc>
          <w:tcPr>
            <w:tcW w:w="554" w:type="dxa"/>
            <w:shd w:val="clear" w:color="auto" w:fill="FFFFFF"/>
          </w:tcPr>
          <w:p w:rsidR="008E4B65" w:rsidRPr="008E4B65" w:rsidRDefault="008E4B65" w:rsidP="00D011B7">
            <w:pPr>
              <w:snapToGrid w:val="0"/>
              <w:ind w:left="-87" w:right="3"/>
              <w:jc w:val="center"/>
              <w:rPr>
                <w:b/>
              </w:rPr>
            </w:pPr>
            <w:r w:rsidRPr="008E4B65">
              <w:rPr>
                <w:b/>
              </w:rPr>
              <w:t>2</w:t>
            </w:r>
          </w:p>
        </w:tc>
        <w:tc>
          <w:tcPr>
            <w:tcW w:w="9192" w:type="dxa"/>
            <w:gridSpan w:val="5"/>
            <w:shd w:val="clear" w:color="auto" w:fill="FFFFFF"/>
            <w:vAlign w:val="center"/>
          </w:tcPr>
          <w:p w:rsidR="008E4B65" w:rsidRPr="00221F7A" w:rsidRDefault="008E4B65" w:rsidP="00D011B7">
            <w:pPr>
              <w:snapToGrid w:val="0"/>
              <w:ind w:left="-87" w:right="3"/>
              <w:jc w:val="center"/>
              <w:rPr>
                <w:b/>
                <w:caps/>
              </w:rPr>
            </w:pPr>
            <w:r w:rsidRPr="00B03152">
              <w:rPr>
                <w:b/>
                <w:caps/>
              </w:rPr>
              <w:t>Автомобильные дороги местного значения</w:t>
            </w:r>
          </w:p>
        </w:tc>
      </w:tr>
      <w:tr w:rsidR="003F4DB3" w:rsidRPr="000E6920" w:rsidTr="003F4DB3">
        <w:trPr>
          <w:trHeight w:val="300"/>
          <w:jc w:val="center"/>
        </w:trPr>
        <w:tc>
          <w:tcPr>
            <w:tcW w:w="554" w:type="dxa"/>
            <w:vMerge w:val="restart"/>
            <w:shd w:val="clear" w:color="auto" w:fill="FFFFFF"/>
          </w:tcPr>
          <w:p w:rsidR="003F4DB3" w:rsidRPr="00D27C93" w:rsidRDefault="003F4DB3" w:rsidP="00D011B7">
            <w:pPr>
              <w:snapToGrid w:val="0"/>
              <w:ind w:left="-87" w:right="3"/>
              <w:jc w:val="center"/>
              <w:rPr>
                <w:rFonts w:cs="Times New Roman"/>
                <w:b/>
                <w:color w:val="FF0000"/>
              </w:rPr>
            </w:pPr>
            <w:r w:rsidRPr="00D27C93">
              <w:rPr>
                <w:rFonts w:cs="Times New Roman"/>
                <w:b/>
                <w:color w:val="FF0000"/>
              </w:rPr>
              <w:t xml:space="preserve"> </w:t>
            </w:r>
          </w:p>
        </w:tc>
        <w:tc>
          <w:tcPr>
            <w:tcW w:w="4037" w:type="dxa"/>
            <w:vMerge w:val="restart"/>
            <w:shd w:val="clear" w:color="auto" w:fill="FFFFFF"/>
            <w:vAlign w:val="center"/>
          </w:tcPr>
          <w:p w:rsidR="003F4DB3" w:rsidRPr="00B03152" w:rsidRDefault="003F4DB3" w:rsidP="00BB4618">
            <w:pPr>
              <w:snapToGrid w:val="0"/>
              <w:ind w:left="-87" w:right="3"/>
              <w:jc w:val="center"/>
              <w:rPr>
                <w:b/>
              </w:rPr>
            </w:pPr>
            <w:r>
              <w:rPr>
                <w:rFonts w:eastAsia="Calibri" w:cs="Times New Roman"/>
                <w:spacing w:val="-1"/>
              </w:rPr>
              <w:t>Капитальный ремонт автомобильных дорог</w:t>
            </w:r>
          </w:p>
        </w:tc>
        <w:tc>
          <w:tcPr>
            <w:tcW w:w="567" w:type="dxa"/>
            <w:vMerge w:val="restart"/>
            <w:shd w:val="clear" w:color="auto" w:fill="FFFFFF"/>
            <w:vAlign w:val="center"/>
          </w:tcPr>
          <w:p w:rsidR="003F4DB3" w:rsidRPr="00B03152" w:rsidRDefault="00FF48B8" w:rsidP="00D011B7">
            <w:pPr>
              <w:snapToGrid w:val="0"/>
              <w:ind w:left="-87" w:right="3"/>
              <w:jc w:val="center"/>
            </w:pPr>
            <w:r>
              <w:t>-</w:t>
            </w:r>
          </w:p>
        </w:tc>
        <w:tc>
          <w:tcPr>
            <w:tcW w:w="2127" w:type="dxa"/>
            <w:shd w:val="clear" w:color="auto" w:fill="FFFFFF"/>
            <w:vAlign w:val="center"/>
          </w:tcPr>
          <w:p w:rsidR="003F4DB3" w:rsidRPr="00D64293" w:rsidRDefault="003F4DB3" w:rsidP="006D1704">
            <w:pPr>
              <w:jc w:val="center"/>
            </w:pPr>
            <w:r>
              <w:t>с. Харьковка, ул. Октябрьская, объездная</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Pr="00D6429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с. Харьковка, ул. Октябрьская, 1-20</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Телеграфная, 1-7</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Советская, 1-84</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Комсомольская, 1-20</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Школьная, 2-72</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Мира, 1-43</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Крестьянская, 1-17</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Рабочая, 1-13</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Кирова, 1-44</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Степная, 1-31</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Садовая, 1-12</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Чапаева, 1-24</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Набережная, 1-8</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3F4DB3" w:rsidRPr="000E6920" w:rsidTr="003F4DB3">
        <w:trPr>
          <w:trHeight w:val="300"/>
          <w:jc w:val="center"/>
        </w:trPr>
        <w:tc>
          <w:tcPr>
            <w:tcW w:w="554" w:type="dxa"/>
            <w:vMerge/>
            <w:shd w:val="clear" w:color="auto" w:fill="FFFFFF"/>
          </w:tcPr>
          <w:p w:rsidR="003F4DB3" w:rsidRPr="00D27C93" w:rsidRDefault="003F4DB3" w:rsidP="00D011B7">
            <w:pPr>
              <w:snapToGrid w:val="0"/>
              <w:ind w:left="-87" w:right="3"/>
              <w:jc w:val="center"/>
              <w:rPr>
                <w:rFonts w:cs="Times New Roman"/>
                <w:b/>
                <w:color w:val="FF0000"/>
              </w:rPr>
            </w:pPr>
          </w:p>
        </w:tc>
        <w:tc>
          <w:tcPr>
            <w:tcW w:w="4037" w:type="dxa"/>
            <w:vMerge/>
            <w:shd w:val="clear" w:color="auto" w:fill="FFFFFF"/>
            <w:vAlign w:val="center"/>
          </w:tcPr>
          <w:p w:rsidR="003F4DB3" w:rsidRDefault="003F4DB3" w:rsidP="00BB4618">
            <w:pPr>
              <w:snapToGrid w:val="0"/>
              <w:ind w:left="-87" w:right="3"/>
              <w:jc w:val="center"/>
              <w:rPr>
                <w:rFonts w:eastAsia="Calibri" w:cs="Times New Roman"/>
                <w:spacing w:val="-1"/>
              </w:rPr>
            </w:pPr>
          </w:p>
        </w:tc>
        <w:tc>
          <w:tcPr>
            <w:tcW w:w="567" w:type="dxa"/>
            <w:vMerge/>
            <w:shd w:val="clear" w:color="auto" w:fill="FFFFFF"/>
            <w:vAlign w:val="center"/>
          </w:tcPr>
          <w:p w:rsidR="003F4DB3" w:rsidRPr="00B03152" w:rsidRDefault="003F4DB3" w:rsidP="00D011B7">
            <w:pPr>
              <w:snapToGrid w:val="0"/>
              <w:ind w:left="-87" w:right="3"/>
              <w:jc w:val="center"/>
            </w:pPr>
          </w:p>
        </w:tc>
        <w:tc>
          <w:tcPr>
            <w:tcW w:w="2127" w:type="dxa"/>
            <w:shd w:val="clear" w:color="auto" w:fill="FFFFFF"/>
            <w:vAlign w:val="center"/>
          </w:tcPr>
          <w:p w:rsidR="003F4DB3" w:rsidRDefault="003F4DB3" w:rsidP="006D1704">
            <w:pPr>
              <w:jc w:val="center"/>
            </w:pPr>
            <w:r>
              <w:t>ул. Заречная, 1-23</w:t>
            </w:r>
          </w:p>
        </w:tc>
        <w:tc>
          <w:tcPr>
            <w:tcW w:w="1134" w:type="dxa"/>
            <w:shd w:val="clear" w:color="auto" w:fill="FFFFFF"/>
          </w:tcPr>
          <w:p w:rsidR="003F4DB3" w:rsidRPr="00E858EC" w:rsidRDefault="003F4DB3" w:rsidP="000C654E">
            <w:pPr>
              <w:snapToGrid w:val="0"/>
              <w:jc w:val="center"/>
              <w:rPr>
                <w:highlight w:val="yellow"/>
              </w:rPr>
            </w:pPr>
          </w:p>
        </w:tc>
        <w:tc>
          <w:tcPr>
            <w:tcW w:w="1327" w:type="dxa"/>
            <w:shd w:val="clear" w:color="auto" w:fill="FFFFFF"/>
            <w:vAlign w:val="center"/>
          </w:tcPr>
          <w:p w:rsidR="003F4DB3" w:rsidRDefault="003F4DB3" w:rsidP="006D1704">
            <w:pPr>
              <w:jc w:val="center"/>
            </w:pPr>
          </w:p>
        </w:tc>
      </w:tr>
      <w:tr w:rsidR="008E4B65" w:rsidRPr="000E6920" w:rsidTr="00BF40EF">
        <w:trPr>
          <w:trHeight w:val="300"/>
          <w:jc w:val="center"/>
        </w:trPr>
        <w:tc>
          <w:tcPr>
            <w:tcW w:w="554" w:type="dxa"/>
            <w:shd w:val="clear" w:color="auto" w:fill="FFFFFF"/>
          </w:tcPr>
          <w:p w:rsidR="008E4B65" w:rsidRPr="008E4B65" w:rsidRDefault="008E4B65" w:rsidP="00D011B7">
            <w:pPr>
              <w:snapToGrid w:val="0"/>
              <w:ind w:left="-87" w:right="3"/>
              <w:jc w:val="center"/>
              <w:rPr>
                <w:b/>
              </w:rPr>
            </w:pPr>
            <w:r w:rsidRPr="008E4B65">
              <w:rPr>
                <w:b/>
              </w:rPr>
              <w:t>3</w:t>
            </w:r>
          </w:p>
        </w:tc>
        <w:tc>
          <w:tcPr>
            <w:tcW w:w="9192" w:type="dxa"/>
            <w:gridSpan w:val="5"/>
            <w:shd w:val="clear" w:color="auto" w:fill="FFFFFF"/>
            <w:vAlign w:val="center"/>
          </w:tcPr>
          <w:p w:rsidR="008E4B65" w:rsidRPr="000C60A0" w:rsidRDefault="008E4B65" w:rsidP="00D011B7">
            <w:pPr>
              <w:snapToGrid w:val="0"/>
              <w:ind w:left="-87" w:right="3"/>
              <w:jc w:val="center"/>
              <w:rPr>
                <w:b/>
                <w:caps/>
              </w:rPr>
            </w:pPr>
            <w:r w:rsidRPr="00B03152">
              <w:rPr>
                <w:b/>
                <w:caps/>
              </w:rPr>
              <w:t>Объекты физической культуры и массового спорта, образования, здравоохранения</w:t>
            </w:r>
          </w:p>
        </w:tc>
      </w:tr>
      <w:tr w:rsidR="002926DC" w:rsidRPr="000E6920" w:rsidTr="003F4DB3">
        <w:trPr>
          <w:trHeight w:val="300"/>
          <w:jc w:val="center"/>
        </w:trPr>
        <w:tc>
          <w:tcPr>
            <w:tcW w:w="554" w:type="dxa"/>
            <w:shd w:val="clear" w:color="auto" w:fill="FFFFFF"/>
          </w:tcPr>
          <w:p w:rsidR="002926DC" w:rsidRPr="000C60A0" w:rsidRDefault="002926DC" w:rsidP="00D011B7">
            <w:pPr>
              <w:snapToGrid w:val="0"/>
              <w:ind w:left="-87" w:right="3"/>
              <w:jc w:val="center"/>
            </w:pPr>
            <w:r w:rsidRPr="000C60A0">
              <w:t>3.1</w:t>
            </w:r>
          </w:p>
        </w:tc>
        <w:tc>
          <w:tcPr>
            <w:tcW w:w="4037" w:type="dxa"/>
            <w:shd w:val="clear" w:color="auto" w:fill="FFFFFF"/>
            <w:vAlign w:val="center"/>
          </w:tcPr>
          <w:p w:rsidR="002926DC" w:rsidRPr="00B03152" w:rsidRDefault="002926DC" w:rsidP="00D011B7">
            <w:pPr>
              <w:snapToGrid w:val="0"/>
              <w:ind w:left="-87" w:right="3"/>
              <w:jc w:val="center"/>
              <w:rPr>
                <w:caps/>
              </w:rPr>
            </w:pPr>
            <w:r w:rsidRPr="00B03152">
              <w:rPr>
                <w:b/>
                <w:caps/>
              </w:rPr>
              <w:t>Объекты физической культуры и массового спорта</w:t>
            </w:r>
          </w:p>
        </w:tc>
        <w:tc>
          <w:tcPr>
            <w:tcW w:w="567" w:type="dxa"/>
            <w:shd w:val="clear" w:color="auto" w:fill="FFFFFF"/>
            <w:vAlign w:val="center"/>
          </w:tcPr>
          <w:p w:rsidR="002926DC" w:rsidRPr="00B03152" w:rsidRDefault="002926DC" w:rsidP="00D011B7">
            <w:pPr>
              <w:snapToGrid w:val="0"/>
              <w:ind w:left="-87" w:right="3"/>
              <w:jc w:val="center"/>
              <w:rPr>
                <w:b/>
              </w:rPr>
            </w:pPr>
          </w:p>
        </w:tc>
        <w:tc>
          <w:tcPr>
            <w:tcW w:w="2127" w:type="dxa"/>
            <w:shd w:val="clear" w:color="auto" w:fill="FFFFFF"/>
            <w:vAlign w:val="center"/>
          </w:tcPr>
          <w:p w:rsidR="002926DC" w:rsidRPr="00B03152" w:rsidRDefault="002926DC" w:rsidP="00D011B7">
            <w:pPr>
              <w:snapToGrid w:val="0"/>
              <w:ind w:left="-87" w:right="3"/>
              <w:jc w:val="center"/>
              <w:rPr>
                <w:b/>
              </w:rPr>
            </w:pPr>
          </w:p>
        </w:tc>
        <w:tc>
          <w:tcPr>
            <w:tcW w:w="1134" w:type="dxa"/>
            <w:shd w:val="clear" w:color="auto" w:fill="FFFFFF"/>
          </w:tcPr>
          <w:p w:rsidR="002926DC" w:rsidRPr="000C60A0" w:rsidRDefault="002926DC" w:rsidP="00D011B7">
            <w:pPr>
              <w:snapToGrid w:val="0"/>
              <w:ind w:left="-87" w:right="3"/>
              <w:jc w:val="center"/>
              <w:rPr>
                <w:b/>
              </w:rPr>
            </w:pPr>
          </w:p>
        </w:tc>
        <w:tc>
          <w:tcPr>
            <w:tcW w:w="1327" w:type="dxa"/>
            <w:shd w:val="clear" w:color="auto" w:fill="FFFFFF"/>
          </w:tcPr>
          <w:p w:rsidR="002926DC" w:rsidRPr="000C60A0" w:rsidRDefault="002926DC" w:rsidP="00D011B7">
            <w:pPr>
              <w:snapToGrid w:val="0"/>
              <w:ind w:left="-87" w:right="3"/>
              <w:jc w:val="center"/>
              <w:rPr>
                <w:b/>
              </w:rPr>
            </w:pPr>
          </w:p>
        </w:tc>
      </w:tr>
      <w:tr w:rsidR="009A7ED3" w:rsidRPr="000E6920" w:rsidTr="003F4DB3">
        <w:trPr>
          <w:trHeight w:val="300"/>
          <w:jc w:val="center"/>
        </w:trPr>
        <w:tc>
          <w:tcPr>
            <w:tcW w:w="554" w:type="dxa"/>
            <w:shd w:val="clear" w:color="auto" w:fill="FFFFFF"/>
            <w:vAlign w:val="center"/>
          </w:tcPr>
          <w:p w:rsidR="009A7ED3" w:rsidRPr="00CD3FF4" w:rsidRDefault="009A7ED3" w:rsidP="00D011B7">
            <w:pPr>
              <w:snapToGrid w:val="0"/>
              <w:ind w:left="-87" w:right="3"/>
              <w:jc w:val="center"/>
              <w:rPr>
                <w:b/>
                <w:highlight w:val="cyan"/>
              </w:rPr>
            </w:pPr>
          </w:p>
        </w:tc>
        <w:tc>
          <w:tcPr>
            <w:tcW w:w="4037" w:type="dxa"/>
            <w:shd w:val="clear" w:color="auto" w:fill="FFFFFF"/>
            <w:vAlign w:val="center"/>
          </w:tcPr>
          <w:p w:rsidR="009A7ED3" w:rsidRPr="00D64293" w:rsidRDefault="009A7ED3" w:rsidP="006D1704">
            <w:pPr>
              <w:pStyle w:val="27"/>
              <w:widowControl w:val="0"/>
              <w:spacing w:line="240" w:lineRule="auto"/>
              <w:jc w:val="both"/>
              <w:rPr>
                <w:rFonts w:cs="Times New Roman"/>
              </w:rPr>
            </w:pPr>
            <w:r>
              <w:rPr>
                <w:rFonts w:cs="Times New Roman"/>
              </w:rPr>
              <w:t xml:space="preserve">Реконструкция площадки для физкультурных занятий и тренировок </w:t>
            </w:r>
          </w:p>
        </w:tc>
        <w:tc>
          <w:tcPr>
            <w:tcW w:w="567" w:type="dxa"/>
            <w:shd w:val="clear" w:color="auto" w:fill="FFFFFF"/>
            <w:vAlign w:val="center"/>
          </w:tcPr>
          <w:p w:rsidR="009A7ED3" w:rsidRPr="00B03152" w:rsidRDefault="009A7ED3" w:rsidP="00D011B7">
            <w:pPr>
              <w:snapToGrid w:val="0"/>
              <w:ind w:left="-87" w:right="3"/>
              <w:jc w:val="center"/>
            </w:pPr>
            <w:r w:rsidRPr="00B03152">
              <w:t>-</w:t>
            </w:r>
          </w:p>
        </w:tc>
        <w:tc>
          <w:tcPr>
            <w:tcW w:w="2127" w:type="dxa"/>
            <w:shd w:val="clear" w:color="auto" w:fill="FFFFFF"/>
            <w:vAlign w:val="center"/>
          </w:tcPr>
          <w:p w:rsidR="009A7ED3" w:rsidRPr="00B03152" w:rsidRDefault="009A7ED3" w:rsidP="00D011B7">
            <w:pPr>
              <w:snapToGrid w:val="0"/>
              <w:ind w:left="-87" w:right="3"/>
              <w:jc w:val="center"/>
              <w:rPr>
                <w:b/>
              </w:rPr>
            </w:pPr>
            <w:r w:rsidRPr="008575AD">
              <w:rPr>
                <w:rFonts w:cs="Times New Roman"/>
              </w:rPr>
              <w:t>с. Харьковка между «МКОУ Харьковская СШ» и «МКУ Харьковское КДО»</w:t>
            </w:r>
          </w:p>
        </w:tc>
        <w:tc>
          <w:tcPr>
            <w:tcW w:w="1134" w:type="dxa"/>
            <w:shd w:val="clear" w:color="auto" w:fill="FFFFFF"/>
          </w:tcPr>
          <w:p w:rsidR="009A7ED3" w:rsidRPr="004B0640" w:rsidRDefault="009A7ED3" w:rsidP="00D011B7">
            <w:pPr>
              <w:snapToGrid w:val="0"/>
              <w:ind w:left="-57" w:right="3"/>
              <w:jc w:val="center"/>
              <w:rPr>
                <w:highlight w:val="cyan"/>
              </w:rPr>
            </w:pPr>
          </w:p>
        </w:tc>
        <w:tc>
          <w:tcPr>
            <w:tcW w:w="1327" w:type="dxa"/>
            <w:shd w:val="clear" w:color="auto" w:fill="FFFFFF"/>
          </w:tcPr>
          <w:p w:rsidR="009A7ED3" w:rsidRPr="004B0640" w:rsidRDefault="009A7ED3" w:rsidP="00D011B7">
            <w:pPr>
              <w:snapToGrid w:val="0"/>
              <w:ind w:left="-57" w:right="3"/>
              <w:jc w:val="center"/>
              <w:rPr>
                <w:highlight w:val="cyan"/>
              </w:rPr>
            </w:pPr>
          </w:p>
        </w:tc>
      </w:tr>
      <w:tr w:rsidR="009A7ED3" w:rsidRPr="000E6920" w:rsidTr="003F4DB3">
        <w:trPr>
          <w:trHeight w:val="300"/>
          <w:jc w:val="center"/>
        </w:trPr>
        <w:tc>
          <w:tcPr>
            <w:tcW w:w="554" w:type="dxa"/>
            <w:shd w:val="clear" w:color="auto" w:fill="FFFFFF"/>
          </w:tcPr>
          <w:p w:rsidR="009A7ED3" w:rsidRPr="000C60A0" w:rsidRDefault="009A7ED3" w:rsidP="00D011B7">
            <w:pPr>
              <w:snapToGrid w:val="0"/>
              <w:ind w:left="-87" w:right="3"/>
              <w:jc w:val="center"/>
            </w:pPr>
            <w:r w:rsidRPr="000C60A0">
              <w:t>3.2</w:t>
            </w:r>
          </w:p>
        </w:tc>
        <w:tc>
          <w:tcPr>
            <w:tcW w:w="4037" w:type="dxa"/>
            <w:shd w:val="clear" w:color="auto" w:fill="FFFFFF"/>
            <w:vAlign w:val="center"/>
          </w:tcPr>
          <w:p w:rsidR="009A7ED3" w:rsidRPr="00B03152" w:rsidRDefault="009A7ED3" w:rsidP="00D011B7">
            <w:pPr>
              <w:snapToGrid w:val="0"/>
              <w:ind w:left="-87" w:right="3"/>
              <w:rPr>
                <w:b/>
              </w:rPr>
            </w:pPr>
            <w:r w:rsidRPr="00B03152">
              <w:rPr>
                <w:b/>
                <w:caps/>
              </w:rPr>
              <w:t>Объекты образования</w:t>
            </w:r>
          </w:p>
        </w:tc>
        <w:tc>
          <w:tcPr>
            <w:tcW w:w="567" w:type="dxa"/>
          </w:tcPr>
          <w:p w:rsidR="009A7ED3" w:rsidRPr="00B03152" w:rsidRDefault="009A7ED3" w:rsidP="00D011B7">
            <w:pPr>
              <w:snapToGrid w:val="0"/>
              <w:ind w:left="-87" w:right="3"/>
              <w:jc w:val="center"/>
            </w:pPr>
          </w:p>
        </w:tc>
        <w:tc>
          <w:tcPr>
            <w:tcW w:w="2127" w:type="dxa"/>
            <w:shd w:val="clear" w:color="auto" w:fill="FFFFFF"/>
            <w:vAlign w:val="center"/>
          </w:tcPr>
          <w:p w:rsidR="009A7ED3" w:rsidRPr="00B03152" w:rsidRDefault="009A7ED3" w:rsidP="00D011B7">
            <w:pPr>
              <w:snapToGrid w:val="0"/>
              <w:ind w:left="-87" w:right="3"/>
              <w:jc w:val="center"/>
            </w:pPr>
          </w:p>
        </w:tc>
        <w:tc>
          <w:tcPr>
            <w:tcW w:w="1134" w:type="dxa"/>
            <w:shd w:val="clear" w:color="auto" w:fill="FFFFFF"/>
          </w:tcPr>
          <w:p w:rsidR="009A7ED3" w:rsidRPr="000C60A0" w:rsidRDefault="009A7ED3" w:rsidP="00D011B7">
            <w:pPr>
              <w:snapToGrid w:val="0"/>
              <w:ind w:left="-87" w:right="3"/>
              <w:jc w:val="center"/>
            </w:pPr>
          </w:p>
        </w:tc>
        <w:tc>
          <w:tcPr>
            <w:tcW w:w="1327" w:type="dxa"/>
            <w:shd w:val="clear" w:color="auto" w:fill="FFFFFF"/>
          </w:tcPr>
          <w:p w:rsidR="009A7ED3" w:rsidRPr="000C60A0" w:rsidRDefault="009A7ED3" w:rsidP="00D011B7">
            <w:pPr>
              <w:snapToGrid w:val="0"/>
              <w:ind w:left="-87" w:right="3"/>
              <w:jc w:val="center"/>
            </w:pPr>
          </w:p>
        </w:tc>
      </w:tr>
      <w:tr w:rsidR="009A7ED3" w:rsidRPr="000E6920" w:rsidTr="003F4DB3">
        <w:trPr>
          <w:trHeight w:val="300"/>
          <w:jc w:val="center"/>
        </w:trPr>
        <w:tc>
          <w:tcPr>
            <w:tcW w:w="554" w:type="dxa"/>
            <w:shd w:val="clear" w:color="auto" w:fill="FFFFFF"/>
          </w:tcPr>
          <w:p w:rsidR="009A7ED3" w:rsidRPr="000C60A0" w:rsidRDefault="009A7ED3" w:rsidP="00D011B7">
            <w:pPr>
              <w:snapToGrid w:val="0"/>
              <w:ind w:left="-87" w:right="3"/>
              <w:jc w:val="center"/>
            </w:pPr>
          </w:p>
        </w:tc>
        <w:tc>
          <w:tcPr>
            <w:tcW w:w="4037" w:type="dxa"/>
            <w:shd w:val="clear" w:color="auto" w:fill="FFFFFF"/>
            <w:vAlign w:val="center"/>
          </w:tcPr>
          <w:p w:rsidR="009A7ED3" w:rsidRPr="00B03152" w:rsidRDefault="009A7ED3" w:rsidP="00D011B7">
            <w:pPr>
              <w:snapToGrid w:val="0"/>
              <w:ind w:left="-57" w:right="3"/>
              <w:rPr>
                <w:b/>
                <w:bCs/>
                <w:caps/>
              </w:rPr>
            </w:pPr>
            <w:r w:rsidRPr="00B03152">
              <w:rPr>
                <w:b/>
                <w:bCs/>
                <w:caps/>
              </w:rPr>
              <w:t>Учреждения образования</w:t>
            </w:r>
          </w:p>
          <w:p w:rsidR="009A7ED3" w:rsidRPr="00B03152" w:rsidRDefault="009A7ED3" w:rsidP="00D011B7">
            <w:pPr>
              <w:snapToGrid w:val="0"/>
              <w:ind w:left="-87" w:right="3"/>
              <w:rPr>
                <w:b/>
              </w:rPr>
            </w:pPr>
          </w:p>
        </w:tc>
        <w:tc>
          <w:tcPr>
            <w:tcW w:w="567" w:type="dxa"/>
            <w:shd w:val="clear" w:color="auto" w:fill="FFFFFF"/>
            <w:vAlign w:val="center"/>
          </w:tcPr>
          <w:p w:rsidR="009A7ED3" w:rsidRPr="00B03152" w:rsidRDefault="009A7ED3" w:rsidP="00D011B7">
            <w:pPr>
              <w:snapToGrid w:val="0"/>
              <w:ind w:left="-87" w:right="3"/>
              <w:jc w:val="center"/>
            </w:pPr>
          </w:p>
        </w:tc>
        <w:tc>
          <w:tcPr>
            <w:tcW w:w="2127" w:type="dxa"/>
            <w:shd w:val="clear" w:color="auto" w:fill="FFFFFF"/>
            <w:vAlign w:val="center"/>
          </w:tcPr>
          <w:p w:rsidR="009A7ED3" w:rsidRPr="00B03152" w:rsidRDefault="009A7ED3" w:rsidP="00D011B7">
            <w:pPr>
              <w:snapToGrid w:val="0"/>
              <w:ind w:left="-87" w:right="3"/>
              <w:jc w:val="center"/>
            </w:pPr>
          </w:p>
        </w:tc>
        <w:tc>
          <w:tcPr>
            <w:tcW w:w="1134" w:type="dxa"/>
            <w:shd w:val="clear" w:color="auto" w:fill="FFFFFF"/>
          </w:tcPr>
          <w:p w:rsidR="009A7ED3" w:rsidRPr="000C60A0" w:rsidRDefault="009A7ED3" w:rsidP="00D011B7">
            <w:pPr>
              <w:snapToGrid w:val="0"/>
              <w:ind w:left="-87" w:right="3"/>
              <w:jc w:val="center"/>
            </w:pPr>
          </w:p>
        </w:tc>
        <w:tc>
          <w:tcPr>
            <w:tcW w:w="1327" w:type="dxa"/>
            <w:shd w:val="clear" w:color="auto" w:fill="FFFFFF"/>
          </w:tcPr>
          <w:p w:rsidR="009A7ED3" w:rsidRPr="000C60A0" w:rsidRDefault="009A7ED3" w:rsidP="00D011B7">
            <w:pPr>
              <w:snapToGrid w:val="0"/>
              <w:ind w:left="-87" w:right="3"/>
              <w:jc w:val="center"/>
            </w:pPr>
          </w:p>
        </w:tc>
      </w:tr>
      <w:tr w:rsidR="009A7ED3" w:rsidRPr="000E6920" w:rsidTr="003F4DB3">
        <w:trPr>
          <w:trHeight w:val="300"/>
          <w:jc w:val="center"/>
        </w:trPr>
        <w:tc>
          <w:tcPr>
            <w:tcW w:w="554" w:type="dxa"/>
            <w:shd w:val="clear" w:color="auto" w:fill="FFFFFF"/>
          </w:tcPr>
          <w:p w:rsidR="009A7ED3" w:rsidRPr="000C60A0" w:rsidRDefault="009A7ED3" w:rsidP="00D011B7">
            <w:pPr>
              <w:snapToGrid w:val="0"/>
              <w:ind w:left="-87" w:right="3"/>
              <w:jc w:val="center"/>
            </w:pPr>
          </w:p>
        </w:tc>
        <w:tc>
          <w:tcPr>
            <w:tcW w:w="4037" w:type="dxa"/>
            <w:shd w:val="clear" w:color="auto" w:fill="FFFFFF"/>
            <w:vAlign w:val="center"/>
          </w:tcPr>
          <w:p w:rsidR="009A7ED3" w:rsidRPr="00B03152" w:rsidRDefault="009A7ED3" w:rsidP="00D011B7">
            <w:pPr>
              <w:snapToGrid w:val="0"/>
              <w:ind w:left="-87" w:right="3"/>
              <w:jc w:val="center"/>
              <w:rPr>
                <w:b/>
              </w:rPr>
            </w:pPr>
            <w:r w:rsidRPr="00B03152">
              <w:rPr>
                <w:rFonts w:cs="Times New Roman"/>
                <w:color w:val="000000"/>
                <w:lang w:eastAsia="ja-JP" w:bidi="fa-IR"/>
              </w:rPr>
              <w:t>-</w:t>
            </w:r>
          </w:p>
        </w:tc>
        <w:tc>
          <w:tcPr>
            <w:tcW w:w="567" w:type="dxa"/>
            <w:shd w:val="clear" w:color="auto" w:fill="FFFFFF"/>
            <w:vAlign w:val="center"/>
          </w:tcPr>
          <w:p w:rsidR="009A7ED3" w:rsidRPr="00B03152" w:rsidRDefault="009A7ED3" w:rsidP="00D011B7">
            <w:pPr>
              <w:snapToGrid w:val="0"/>
              <w:ind w:left="-87" w:right="3"/>
              <w:jc w:val="center"/>
            </w:pPr>
            <w:r w:rsidRPr="00B03152">
              <w:t>-</w:t>
            </w:r>
          </w:p>
        </w:tc>
        <w:tc>
          <w:tcPr>
            <w:tcW w:w="2127" w:type="dxa"/>
            <w:shd w:val="clear" w:color="auto" w:fill="FFFFFF"/>
            <w:vAlign w:val="center"/>
          </w:tcPr>
          <w:p w:rsidR="009A7ED3" w:rsidRPr="00B03152" w:rsidRDefault="009A7ED3" w:rsidP="00D011B7">
            <w:pPr>
              <w:snapToGrid w:val="0"/>
              <w:ind w:left="-87" w:right="3"/>
              <w:jc w:val="center"/>
            </w:pPr>
            <w:r w:rsidRPr="00B03152">
              <w:t>-</w:t>
            </w:r>
          </w:p>
        </w:tc>
        <w:tc>
          <w:tcPr>
            <w:tcW w:w="1134" w:type="dxa"/>
            <w:shd w:val="clear" w:color="auto" w:fill="FFFFFF"/>
          </w:tcPr>
          <w:p w:rsidR="009A7ED3" w:rsidRDefault="009A7ED3" w:rsidP="00D011B7">
            <w:pPr>
              <w:snapToGrid w:val="0"/>
              <w:ind w:left="-87" w:right="3"/>
              <w:jc w:val="center"/>
            </w:pPr>
          </w:p>
        </w:tc>
        <w:tc>
          <w:tcPr>
            <w:tcW w:w="1327" w:type="dxa"/>
            <w:shd w:val="clear" w:color="auto" w:fill="FFFFFF"/>
          </w:tcPr>
          <w:p w:rsidR="009A7ED3" w:rsidRDefault="009A7ED3" w:rsidP="00D011B7">
            <w:pPr>
              <w:snapToGrid w:val="0"/>
              <w:ind w:left="-87" w:right="3"/>
              <w:jc w:val="center"/>
            </w:pPr>
          </w:p>
        </w:tc>
      </w:tr>
      <w:tr w:rsidR="009A7ED3" w:rsidRPr="000E6920" w:rsidTr="003F4DB3">
        <w:trPr>
          <w:trHeight w:val="300"/>
          <w:jc w:val="center"/>
        </w:trPr>
        <w:tc>
          <w:tcPr>
            <w:tcW w:w="554" w:type="dxa"/>
            <w:shd w:val="clear" w:color="auto" w:fill="FFFFFF"/>
          </w:tcPr>
          <w:p w:rsidR="009A7ED3" w:rsidRPr="000C60A0" w:rsidRDefault="009A7ED3" w:rsidP="00D011B7">
            <w:pPr>
              <w:snapToGrid w:val="0"/>
              <w:ind w:left="-87" w:right="3"/>
              <w:jc w:val="center"/>
              <w:rPr>
                <w:b/>
              </w:rPr>
            </w:pPr>
          </w:p>
        </w:tc>
        <w:tc>
          <w:tcPr>
            <w:tcW w:w="4037" w:type="dxa"/>
            <w:shd w:val="clear" w:color="auto" w:fill="FFFFFF"/>
            <w:vAlign w:val="center"/>
          </w:tcPr>
          <w:p w:rsidR="009A7ED3" w:rsidRPr="00B03152" w:rsidRDefault="009A7ED3" w:rsidP="00D011B7">
            <w:pPr>
              <w:snapToGrid w:val="0"/>
              <w:ind w:left="-87" w:right="3"/>
            </w:pPr>
            <w:r w:rsidRPr="00B03152">
              <w:rPr>
                <w:b/>
                <w:bCs/>
              </w:rPr>
              <w:t>ДЕТСКИЕ ДОШКОЛЬНЫЕ УЧРЕЖДЕНИЯ</w:t>
            </w:r>
          </w:p>
        </w:tc>
        <w:tc>
          <w:tcPr>
            <w:tcW w:w="567" w:type="dxa"/>
            <w:shd w:val="clear" w:color="auto" w:fill="FFFFFF"/>
            <w:vAlign w:val="center"/>
          </w:tcPr>
          <w:p w:rsidR="009A7ED3" w:rsidRPr="00B03152" w:rsidRDefault="009A7ED3" w:rsidP="00D011B7">
            <w:pPr>
              <w:suppressAutoHyphens w:val="0"/>
              <w:jc w:val="center"/>
            </w:pPr>
          </w:p>
        </w:tc>
        <w:tc>
          <w:tcPr>
            <w:tcW w:w="2127" w:type="dxa"/>
            <w:shd w:val="clear" w:color="auto" w:fill="FFFFFF"/>
            <w:vAlign w:val="center"/>
          </w:tcPr>
          <w:p w:rsidR="009A7ED3" w:rsidRPr="00B03152" w:rsidRDefault="009A7ED3" w:rsidP="00D011B7">
            <w:pPr>
              <w:suppressAutoHyphens w:val="0"/>
              <w:jc w:val="center"/>
            </w:pPr>
          </w:p>
        </w:tc>
        <w:tc>
          <w:tcPr>
            <w:tcW w:w="1134" w:type="dxa"/>
            <w:shd w:val="clear" w:color="auto" w:fill="FFFFFF"/>
          </w:tcPr>
          <w:p w:rsidR="009A7ED3" w:rsidRPr="000C60A0" w:rsidRDefault="009A7ED3" w:rsidP="00D011B7">
            <w:pPr>
              <w:suppressAutoHyphens w:val="0"/>
              <w:jc w:val="center"/>
            </w:pPr>
          </w:p>
        </w:tc>
        <w:tc>
          <w:tcPr>
            <w:tcW w:w="1327" w:type="dxa"/>
            <w:shd w:val="clear" w:color="auto" w:fill="FFFFFF"/>
          </w:tcPr>
          <w:p w:rsidR="009A7ED3" w:rsidRPr="000C60A0" w:rsidRDefault="009A7ED3" w:rsidP="00D011B7">
            <w:pPr>
              <w:suppressAutoHyphens w:val="0"/>
              <w:jc w:val="center"/>
            </w:pPr>
          </w:p>
        </w:tc>
      </w:tr>
      <w:tr w:rsidR="009A7ED3" w:rsidRPr="000E6920" w:rsidTr="003F4DB3">
        <w:trPr>
          <w:trHeight w:val="300"/>
          <w:jc w:val="center"/>
        </w:trPr>
        <w:tc>
          <w:tcPr>
            <w:tcW w:w="554" w:type="dxa"/>
            <w:shd w:val="clear" w:color="auto" w:fill="FFFFFF"/>
            <w:vAlign w:val="center"/>
          </w:tcPr>
          <w:p w:rsidR="009A7ED3" w:rsidRPr="000C60A0" w:rsidRDefault="009A7ED3" w:rsidP="00D011B7">
            <w:pPr>
              <w:snapToGrid w:val="0"/>
              <w:ind w:left="-87" w:right="3"/>
              <w:jc w:val="center"/>
            </w:pPr>
          </w:p>
        </w:tc>
        <w:tc>
          <w:tcPr>
            <w:tcW w:w="4037" w:type="dxa"/>
            <w:shd w:val="clear" w:color="auto" w:fill="FFFFFF"/>
            <w:vAlign w:val="center"/>
          </w:tcPr>
          <w:p w:rsidR="009A7ED3" w:rsidRPr="00B03152" w:rsidRDefault="009A7ED3" w:rsidP="00BF40EF">
            <w:pPr>
              <w:snapToGrid w:val="0"/>
              <w:ind w:left="-87" w:right="3"/>
              <w:rPr>
                <w:b/>
              </w:rPr>
            </w:pPr>
          </w:p>
        </w:tc>
        <w:tc>
          <w:tcPr>
            <w:tcW w:w="567" w:type="dxa"/>
            <w:shd w:val="clear" w:color="auto" w:fill="FFFFFF"/>
            <w:vAlign w:val="center"/>
          </w:tcPr>
          <w:p w:rsidR="009A7ED3" w:rsidRPr="00B03152" w:rsidRDefault="009A7ED3" w:rsidP="00D011B7">
            <w:pPr>
              <w:snapToGrid w:val="0"/>
              <w:ind w:left="-87" w:right="3"/>
              <w:jc w:val="center"/>
            </w:pPr>
            <w:r w:rsidRPr="00B03152">
              <w:t>-</w:t>
            </w:r>
          </w:p>
        </w:tc>
        <w:tc>
          <w:tcPr>
            <w:tcW w:w="2127" w:type="dxa"/>
            <w:shd w:val="clear" w:color="auto" w:fill="FFFFFF"/>
            <w:vAlign w:val="center"/>
          </w:tcPr>
          <w:p w:rsidR="009A7ED3" w:rsidRPr="00B03152" w:rsidRDefault="009A7ED3" w:rsidP="00D011B7">
            <w:pPr>
              <w:snapToGrid w:val="0"/>
              <w:ind w:left="-87" w:right="3"/>
              <w:jc w:val="center"/>
            </w:pPr>
            <w:r w:rsidRPr="00B03152">
              <w:t>-</w:t>
            </w:r>
          </w:p>
        </w:tc>
        <w:tc>
          <w:tcPr>
            <w:tcW w:w="1134" w:type="dxa"/>
            <w:shd w:val="clear" w:color="auto" w:fill="FFFFFF"/>
          </w:tcPr>
          <w:p w:rsidR="009A7ED3" w:rsidRDefault="009A7ED3" w:rsidP="00D011B7">
            <w:pPr>
              <w:snapToGrid w:val="0"/>
              <w:ind w:left="-87" w:right="3"/>
              <w:jc w:val="center"/>
            </w:pPr>
          </w:p>
        </w:tc>
        <w:tc>
          <w:tcPr>
            <w:tcW w:w="1327" w:type="dxa"/>
            <w:shd w:val="clear" w:color="auto" w:fill="FFFFFF"/>
          </w:tcPr>
          <w:p w:rsidR="009A7ED3" w:rsidRDefault="009A7ED3" w:rsidP="00D011B7">
            <w:pPr>
              <w:snapToGrid w:val="0"/>
              <w:ind w:left="-87" w:right="3"/>
              <w:jc w:val="center"/>
            </w:pPr>
          </w:p>
        </w:tc>
      </w:tr>
      <w:tr w:rsidR="009A7ED3" w:rsidRPr="000E6920" w:rsidTr="003F4DB3">
        <w:trPr>
          <w:trHeight w:val="300"/>
          <w:jc w:val="center"/>
        </w:trPr>
        <w:tc>
          <w:tcPr>
            <w:tcW w:w="554" w:type="dxa"/>
            <w:shd w:val="clear" w:color="auto" w:fill="FFFFFF"/>
          </w:tcPr>
          <w:p w:rsidR="009A7ED3" w:rsidRPr="000C60A0" w:rsidRDefault="009A7ED3" w:rsidP="00D011B7">
            <w:pPr>
              <w:snapToGrid w:val="0"/>
              <w:ind w:left="-57" w:right="3"/>
              <w:jc w:val="center"/>
            </w:pPr>
            <w:r w:rsidRPr="000C60A0">
              <w:t>3.3</w:t>
            </w:r>
          </w:p>
        </w:tc>
        <w:tc>
          <w:tcPr>
            <w:tcW w:w="4037" w:type="dxa"/>
            <w:shd w:val="clear" w:color="auto" w:fill="FFFFFF"/>
            <w:vAlign w:val="center"/>
          </w:tcPr>
          <w:p w:rsidR="009A7ED3" w:rsidRPr="00B03152" w:rsidRDefault="009A7ED3" w:rsidP="00D011B7">
            <w:pPr>
              <w:snapToGrid w:val="0"/>
              <w:ind w:left="-57" w:right="3"/>
            </w:pPr>
            <w:r w:rsidRPr="00B03152">
              <w:rPr>
                <w:b/>
                <w:caps/>
              </w:rPr>
              <w:t>Объекты здравоохранения</w:t>
            </w:r>
          </w:p>
        </w:tc>
        <w:tc>
          <w:tcPr>
            <w:tcW w:w="567" w:type="dxa"/>
          </w:tcPr>
          <w:p w:rsidR="009A7ED3" w:rsidRPr="00B03152" w:rsidRDefault="009A7ED3" w:rsidP="00D011B7">
            <w:pPr>
              <w:snapToGrid w:val="0"/>
              <w:ind w:left="-57" w:right="3"/>
              <w:jc w:val="center"/>
            </w:pPr>
          </w:p>
        </w:tc>
        <w:tc>
          <w:tcPr>
            <w:tcW w:w="2127" w:type="dxa"/>
            <w:shd w:val="clear" w:color="auto" w:fill="FFFFFF"/>
            <w:vAlign w:val="center"/>
          </w:tcPr>
          <w:p w:rsidR="009A7ED3" w:rsidRPr="00B03152" w:rsidRDefault="009A7ED3" w:rsidP="00D011B7">
            <w:pPr>
              <w:snapToGrid w:val="0"/>
              <w:ind w:left="-57" w:right="3"/>
              <w:jc w:val="center"/>
            </w:pPr>
          </w:p>
        </w:tc>
        <w:tc>
          <w:tcPr>
            <w:tcW w:w="1134" w:type="dxa"/>
            <w:shd w:val="clear" w:color="auto" w:fill="FFFFFF"/>
          </w:tcPr>
          <w:p w:rsidR="009A7ED3" w:rsidRPr="000C60A0" w:rsidRDefault="009A7ED3" w:rsidP="00D011B7">
            <w:pPr>
              <w:snapToGrid w:val="0"/>
              <w:ind w:left="-57" w:right="3"/>
              <w:jc w:val="center"/>
            </w:pPr>
          </w:p>
        </w:tc>
        <w:tc>
          <w:tcPr>
            <w:tcW w:w="1327" w:type="dxa"/>
            <w:shd w:val="clear" w:color="auto" w:fill="FFFFFF"/>
          </w:tcPr>
          <w:p w:rsidR="009A7ED3" w:rsidRPr="000C60A0" w:rsidRDefault="009A7ED3" w:rsidP="00D011B7">
            <w:pPr>
              <w:snapToGrid w:val="0"/>
              <w:ind w:left="-57" w:right="3"/>
              <w:jc w:val="center"/>
            </w:pPr>
          </w:p>
        </w:tc>
      </w:tr>
      <w:tr w:rsidR="009A7ED3" w:rsidRPr="000E6920" w:rsidTr="003F4DB3">
        <w:trPr>
          <w:trHeight w:val="300"/>
          <w:jc w:val="center"/>
        </w:trPr>
        <w:tc>
          <w:tcPr>
            <w:tcW w:w="554" w:type="dxa"/>
            <w:shd w:val="clear" w:color="auto" w:fill="FFFFFF"/>
            <w:vAlign w:val="center"/>
          </w:tcPr>
          <w:p w:rsidR="009A7ED3" w:rsidRPr="000C60A0" w:rsidRDefault="009A7ED3" w:rsidP="00D011B7">
            <w:pPr>
              <w:snapToGrid w:val="0"/>
              <w:ind w:left="-87" w:right="3"/>
              <w:jc w:val="center"/>
            </w:pPr>
          </w:p>
        </w:tc>
        <w:tc>
          <w:tcPr>
            <w:tcW w:w="4037" w:type="dxa"/>
            <w:shd w:val="clear" w:color="auto" w:fill="FFFFFF"/>
            <w:vAlign w:val="center"/>
          </w:tcPr>
          <w:p w:rsidR="009A7ED3" w:rsidRPr="00B03152" w:rsidRDefault="009A7ED3" w:rsidP="00D011B7">
            <w:pPr>
              <w:pStyle w:val="ConsPlusNormal"/>
              <w:tabs>
                <w:tab w:val="center" w:pos="4677"/>
                <w:tab w:val="right" w:pos="9355"/>
              </w:tabs>
              <w:ind w:firstLine="0"/>
              <w:rPr>
                <w:rFonts w:ascii="Times New Roman" w:hAnsi="Times New Roman" w:cs="Times New Roman"/>
                <w:sz w:val="22"/>
                <w:szCs w:val="22"/>
              </w:rPr>
            </w:pPr>
          </w:p>
        </w:tc>
        <w:tc>
          <w:tcPr>
            <w:tcW w:w="567" w:type="dxa"/>
            <w:shd w:val="clear" w:color="auto" w:fill="FFFFFF"/>
            <w:vAlign w:val="center"/>
          </w:tcPr>
          <w:p w:rsidR="009A7ED3" w:rsidRPr="00B03152" w:rsidRDefault="009A7ED3" w:rsidP="00D011B7">
            <w:pPr>
              <w:snapToGrid w:val="0"/>
              <w:ind w:left="-87" w:right="3"/>
              <w:jc w:val="center"/>
            </w:pPr>
          </w:p>
        </w:tc>
        <w:tc>
          <w:tcPr>
            <w:tcW w:w="2127" w:type="dxa"/>
            <w:shd w:val="clear" w:color="auto" w:fill="FFFFFF"/>
          </w:tcPr>
          <w:p w:rsidR="009A7ED3" w:rsidRPr="00B03152" w:rsidRDefault="009A7ED3" w:rsidP="00D011B7">
            <w:pPr>
              <w:snapToGrid w:val="0"/>
              <w:ind w:left="-87" w:right="3"/>
              <w:jc w:val="center"/>
              <w:rPr>
                <w:rFonts w:cs="Times New Roman"/>
                <w:b/>
              </w:rPr>
            </w:pPr>
          </w:p>
        </w:tc>
        <w:tc>
          <w:tcPr>
            <w:tcW w:w="1134" w:type="dxa"/>
            <w:shd w:val="clear" w:color="auto" w:fill="FFFFFF"/>
          </w:tcPr>
          <w:p w:rsidR="009A7ED3" w:rsidRPr="004B0640" w:rsidRDefault="009A7ED3" w:rsidP="00D011B7">
            <w:pPr>
              <w:snapToGrid w:val="0"/>
              <w:ind w:left="-87" w:right="3"/>
              <w:jc w:val="center"/>
              <w:rPr>
                <w:highlight w:val="cyan"/>
              </w:rPr>
            </w:pPr>
          </w:p>
        </w:tc>
        <w:tc>
          <w:tcPr>
            <w:tcW w:w="1327" w:type="dxa"/>
            <w:shd w:val="clear" w:color="auto" w:fill="FFFFFF"/>
          </w:tcPr>
          <w:p w:rsidR="009A7ED3" w:rsidRPr="004B0640" w:rsidRDefault="009A7ED3" w:rsidP="00D011B7">
            <w:pPr>
              <w:snapToGrid w:val="0"/>
              <w:ind w:left="-87" w:right="3"/>
              <w:jc w:val="center"/>
              <w:rPr>
                <w:highlight w:val="cyan"/>
              </w:rPr>
            </w:pPr>
          </w:p>
        </w:tc>
      </w:tr>
      <w:tr w:rsidR="009A7ED3" w:rsidRPr="000E6920" w:rsidTr="00BF40EF">
        <w:trPr>
          <w:trHeight w:val="300"/>
          <w:jc w:val="center"/>
        </w:trPr>
        <w:tc>
          <w:tcPr>
            <w:tcW w:w="554" w:type="dxa"/>
            <w:shd w:val="clear" w:color="auto" w:fill="FFFFFF"/>
          </w:tcPr>
          <w:p w:rsidR="009A7ED3" w:rsidRPr="008E4B65" w:rsidRDefault="009A7ED3" w:rsidP="00D011B7">
            <w:pPr>
              <w:snapToGrid w:val="0"/>
              <w:ind w:left="-57" w:right="3"/>
              <w:jc w:val="center"/>
              <w:rPr>
                <w:b/>
              </w:rPr>
            </w:pPr>
            <w:r w:rsidRPr="008E4B65">
              <w:rPr>
                <w:b/>
              </w:rPr>
              <w:t>4</w:t>
            </w:r>
          </w:p>
        </w:tc>
        <w:tc>
          <w:tcPr>
            <w:tcW w:w="9192" w:type="dxa"/>
            <w:gridSpan w:val="5"/>
            <w:shd w:val="clear" w:color="auto" w:fill="FFFFFF"/>
            <w:vAlign w:val="center"/>
          </w:tcPr>
          <w:p w:rsidR="009A7ED3" w:rsidRPr="000C60A0" w:rsidRDefault="009A7ED3" w:rsidP="008E4B65">
            <w:pPr>
              <w:snapToGrid w:val="0"/>
              <w:ind w:left="-87" w:right="3"/>
              <w:jc w:val="center"/>
              <w:rPr>
                <w:b/>
              </w:rPr>
            </w:pPr>
            <w:r w:rsidRPr="00B03152">
              <w:rPr>
                <w:b/>
                <w:caps/>
              </w:rPr>
              <w:t>Объекты в иных областях деятельности, необходимые для осуществления</w:t>
            </w:r>
            <w:r>
              <w:rPr>
                <w:b/>
                <w:caps/>
              </w:rPr>
              <w:t xml:space="preserve"> </w:t>
            </w:r>
            <w:r w:rsidRPr="00B03152">
              <w:rPr>
                <w:b/>
                <w:caps/>
              </w:rPr>
              <w:t>полномочий в связи с решением вопросов местного значения поселения</w:t>
            </w:r>
          </w:p>
        </w:tc>
      </w:tr>
      <w:tr w:rsidR="009A7ED3" w:rsidRPr="000E6920" w:rsidTr="003F4DB3">
        <w:trPr>
          <w:trHeight w:val="300"/>
          <w:jc w:val="center"/>
        </w:trPr>
        <w:tc>
          <w:tcPr>
            <w:tcW w:w="554" w:type="dxa"/>
            <w:shd w:val="clear" w:color="auto" w:fill="FFFFFF"/>
          </w:tcPr>
          <w:p w:rsidR="009A7ED3" w:rsidRPr="000C60A0" w:rsidRDefault="009A7ED3" w:rsidP="00D011B7">
            <w:pPr>
              <w:snapToGrid w:val="0"/>
              <w:ind w:left="-57" w:right="3"/>
              <w:jc w:val="center"/>
            </w:pPr>
            <w:r w:rsidRPr="000C60A0">
              <w:t>4.1</w:t>
            </w:r>
          </w:p>
        </w:tc>
        <w:tc>
          <w:tcPr>
            <w:tcW w:w="4037" w:type="dxa"/>
            <w:shd w:val="clear" w:color="auto" w:fill="FFFFFF"/>
            <w:vAlign w:val="center"/>
          </w:tcPr>
          <w:p w:rsidR="009A7ED3" w:rsidRPr="00B03152" w:rsidRDefault="009A7ED3" w:rsidP="00D011B7">
            <w:pPr>
              <w:snapToGrid w:val="0"/>
              <w:ind w:left="-57" w:right="3"/>
            </w:pPr>
            <w:r w:rsidRPr="00B03152">
              <w:rPr>
                <w:b/>
                <w:bCs/>
              </w:rPr>
              <w:t>АДМИНИСТРАТИВНЫЕ ЗДАНИЯ</w:t>
            </w:r>
          </w:p>
        </w:tc>
        <w:tc>
          <w:tcPr>
            <w:tcW w:w="567" w:type="dxa"/>
            <w:shd w:val="clear" w:color="auto" w:fill="FFFFFF"/>
            <w:vAlign w:val="center"/>
          </w:tcPr>
          <w:p w:rsidR="009A7ED3" w:rsidRPr="00B03152" w:rsidRDefault="009A7ED3" w:rsidP="00D011B7">
            <w:pPr>
              <w:snapToGrid w:val="0"/>
              <w:ind w:left="-57" w:right="3"/>
              <w:jc w:val="center"/>
            </w:pPr>
          </w:p>
        </w:tc>
        <w:tc>
          <w:tcPr>
            <w:tcW w:w="2127" w:type="dxa"/>
            <w:shd w:val="clear" w:color="auto" w:fill="FFFFFF"/>
            <w:vAlign w:val="center"/>
          </w:tcPr>
          <w:p w:rsidR="009A7ED3" w:rsidRPr="00B03152" w:rsidRDefault="009A7ED3" w:rsidP="00D011B7">
            <w:pPr>
              <w:snapToGrid w:val="0"/>
              <w:ind w:left="-57" w:right="3"/>
              <w:jc w:val="center"/>
            </w:pPr>
          </w:p>
        </w:tc>
        <w:tc>
          <w:tcPr>
            <w:tcW w:w="1134" w:type="dxa"/>
            <w:shd w:val="clear" w:color="auto" w:fill="FFFFFF"/>
          </w:tcPr>
          <w:p w:rsidR="009A7ED3" w:rsidRPr="000C60A0" w:rsidRDefault="009A7ED3" w:rsidP="00D011B7">
            <w:pPr>
              <w:snapToGrid w:val="0"/>
              <w:ind w:left="-57" w:right="3"/>
              <w:jc w:val="center"/>
            </w:pPr>
          </w:p>
        </w:tc>
        <w:tc>
          <w:tcPr>
            <w:tcW w:w="1327" w:type="dxa"/>
            <w:shd w:val="clear" w:color="auto" w:fill="FFFFFF"/>
          </w:tcPr>
          <w:p w:rsidR="009A7ED3" w:rsidRPr="000C60A0" w:rsidRDefault="009A7ED3" w:rsidP="00D011B7">
            <w:pPr>
              <w:snapToGrid w:val="0"/>
              <w:ind w:left="-57" w:right="3"/>
              <w:jc w:val="center"/>
            </w:pPr>
          </w:p>
        </w:tc>
      </w:tr>
      <w:tr w:rsidR="009A7ED3" w:rsidRPr="000E6920" w:rsidTr="003F4DB3">
        <w:trPr>
          <w:trHeight w:val="300"/>
          <w:jc w:val="center"/>
        </w:trPr>
        <w:tc>
          <w:tcPr>
            <w:tcW w:w="554" w:type="dxa"/>
            <w:shd w:val="clear" w:color="auto" w:fill="FFFFFF"/>
          </w:tcPr>
          <w:p w:rsidR="009A7ED3" w:rsidRPr="000E6920" w:rsidRDefault="009A7ED3" w:rsidP="00D011B7">
            <w:pPr>
              <w:snapToGrid w:val="0"/>
              <w:ind w:left="-87" w:right="3"/>
              <w:jc w:val="center"/>
              <w:rPr>
                <w:color w:val="FF0000"/>
              </w:rPr>
            </w:pPr>
          </w:p>
        </w:tc>
        <w:tc>
          <w:tcPr>
            <w:tcW w:w="4037" w:type="dxa"/>
            <w:shd w:val="clear" w:color="auto" w:fill="FFFFFF"/>
            <w:vAlign w:val="center"/>
          </w:tcPr>
          <w:p w:rsidR="009A7ED3" w:rsidRPr="00B03152" w:rsidRDefault="009A7ED3" w:rsidP="00D011B7">
            <w:pPr>
              <w:snapToGrid w:val="0"/>
              <w:ind w:left="-87" w:right="3"/>
              <w:jc w:val="center"/>
              <w:rPr>
                <w:b/>
              </w:rPr>
            </w:pPr>
            <w:r w:rsidRPr="00B03152">
              <w:t>-</w:t>
            </w:r>
          </w:p>
        </w:tc>
        <w:tc>
          <w:tcPr>
            <w:tcW w:w="567" w:type="dxa"/>
            <w:shd w:val="clear" w:color="auto" w:fill="FFFFFF"/>
            <w:vAlign w:val="center"/>
          </w:tcPr>
          <w:p w:rsidR="009A7ED3" w:rsidRPr="00B03152" w:rsidRDefault="009A7ED3" w:rsidP="00D011B7">
            <w:pPr>
              <w:snapToGrid w:val="0"/>
              <w:ind w:left="-87" w:right="3"/>
              <w:jc w:val="center"/>
            </w:pPr>
            <w:r w:rsidRPr="00B03152">
              <w:t>-</w:t>
            </w:r>
          </w:p>
        </w:tc>
        <w:tc>
          <w:tcPr>
            <w:tcW w:w="2127" w:type="dxa"/>
            <w:shd w:val="clear" w:color="auto" w:fill="FFFFFF"/>
            <w:vAlign w:val="center"/>
          </w:tcPr>
          <w:p w:rsidR="009A7ED3" w:rsidRPr="00B03152" w:rsidRDefault="009A7ED3" w:rsidP="00D011B7">
            <w:pPr>
              <w:snapToGrid w:val="0"/>
              <w:ind w:left="-87" w:right="3"/>
              <w:jc w:val="center"/>
            </w:pPr>
            <w:r w:rsidRPr="00B03152">
              <w:t>-</w:t>
            </w:r>
          </w:p>
        </w:tc>
        <w:tc>
          <w:tcPr>
            <w:tcW w:w="1134" w:type="dxa"/>
            <w:shd w:val="clear" w:color="auto" w:fill="FFFFFF"/>
          </w:tcPr>
          <w:p w:rsidR="009A7ED3" w:rsidRDefault="009A7ED3" w:rsidP="00D011B7">
            <w:pPr>
              <w:snapToGrid w:val="0"/>
              <w:ind w:left="-87" w:right="3"/>
              <w:jc w:val="center"/>
            </w:pPr>
          </w:p>
        </w:tc>
        <w:tc>
          <w:tcPr>
            <w:tcW w:w="1327" w:type="dxa"/>
            <w:shd w:val="clear" w:color="auto" w:fill="FFFFFF"/>
          </w:tcPr>
          <w:p w:rsidR="009A7ED3" w:rsidRDefault="009A7ED3" w:rsidP="00D011B7">
            <w:pPr>
              <w:snapToGrid w:val="0"/>
              <w:ind w:left="-87" w:right="3"/>
              <w:jc w:val="center"/>
            </w:pPr>
          </w:p>
        </w:tc>
      </w:tr>
      <w:tr w:rsidR="009A7ED3" w:rsidRPr="000E6920" w:rsidTr="003F4DB3">
        <w:trPr>
          <w:trHeight w:val="300"/>
          <w:jc w:val="center"/>
        </w:trPr>
        <w:tc>
          <w:tcPr>
            <w:tcW w:w="554" w:type="dxa"/>
            <w:shd w:val="clear" w:color="auto" w:fill="FFFFFF"/>
            <w:vAlign w:val="center"/>
          </w:tcPr>
          <w:p w:rsidR="009A7ED3" w:rsidRPr="000C60A0" w:rsidRDefault="009A7ED3" w:rsidP="00D011B7">
            <w:pPr>
              <w:snapToGrid w:val="0"/>
              <w:ind w:left="-87" w:right="3"/>
              <w:jc w:val="center"/>
            </w:pPr>
            <w:r w:rsidRPr="000C60A0">
              <w:t>4.2</w:t>
            </w:r>
          </w:p>
        </w:tc>
        <w:tc>
          <w:tcPr>
            <w:tcW w:w="4037" w:type="dxa"/>
            <w:shd w:val="clear" w:color="auto" w:fill="FFFFFF"/>
            <w:vAlign w:val="center"/>
          </w:tcPr>
          <w:p w:rsidR="009A7ED3" w:rsidRPr="00B03152" w:rsidRDefault="009A7ED3" w:rsidP="00D011B7">
            <w:pPr>
              <w:snapToGrid w:val="0"/>
              <w:ind w:left="-87" w:right="3"/>
            </w:pPr>
            <w:r w:rsidRPr="00B03152">
              <w:rPr>
                <w:b/>
              </w:rPr>
              <w:t>УЧРЕЖДЕНИЯ</w:t>
            </w:r>
            <w:r>
              <w:rPr>
                <w:b/>
              </w:rPr>
              <w:t xml:space="preserve"> </w:t>
            </w:r>
            <w:r w:rsidRPr="00B03152">
              <w:rPr>
                <w:b/>
              </w:rPr>
              <w:t>КУЛЬТУРЫ И ИСКУССТВА</w:t>
            </w:r>
          </w:p>
        </w:tc>
        <w:tc>
          <w:tcPr>
            <w:tcW w:w="567" w:type="dxa"/>
            <w:shd w:val="clear" w:color="auto" w:fill="FFFFFF"/>
            <w:vAlign w:val="center"/>
          </w:tcPr>
          <w:p w:rsidR="009A7ED3" w:rsidRPr="00B03152" w:rsidRDefault="009A7ED3" w:rsidP="00D011B7">
            <w:pPr>
              <w:suppressAutoHyphens w:val="0"/>
            </w:pPr>
          </w:p>
        </w:tc>
        <w:tc>
          <w:tcPr>
            <w:tcW w:w="2127" w:type="dxa"/>
            <w:shd w:val="clear" w:color="auto" w:fill="FFFFFF"/>
            <w:vAlign w:val="center"/>
          </w:tcPr>
          <w:p w:rsidR="009A7ED3" w:rsidRPr="00B03152" w:rsidRDefault="009A7ED3" w:rsidP="00D011B7">
            <w:pPr>
              <w:snapToGrid w:val="0"/>
              <w:ind w:left="-87" w:right="3"/>
              <w:jc w:val="center"/>
              <w:rPr>
                <w:color w:val="FF0000"/>
              </w:rPr>
            </w:pPr>
          </w:p>
        </w:tc>
        <w:tc>
          <w:tcPr>
            <w:tcW w:w="1134" w:type="dxa"/>
            <w:shd w:val="clear" w:color="auto" w:fill="FFFFFF"/>
          </w:tcPr>
          <w:p w:rsidR="009A7ED3" w:rsidRPr="000E6920" w:rsidRDefault="009A7ED3" w:rsidP="00D011B7">
            <w:pPr>
              <w:snapToGrid w:val="0"/>
              <w:ind w:left="-87" w:right="3"/>
              <w:jc w:val="center"/>
              <w:rPr>
                <w:color w:val="FF0000"/>
              </w:rPr>
            </w:pPr>
          </w:p>
        </w:tc>
        <w:tc>
          <w:tcPr>
            <w:tcW w:w="1327" w:type="dxa"/>
            <w:shd w:val="clear" w:color="auto" w:fill="FFFFFF"/>
          </w:tcPr>
          <w:p w:rsidR="009A7ED3" w:rsidRPr="000E6920" w:rsidRDefault="009A7ED3" w:rsidP="00D011B7">
            <w:pPr>
              <w:snapToGrid w:val="0"/>
              <w:ind w:left="-87" w:right="3"/>
              <w:jc w:val="center"/>
              <w:rPr>
                <w:color w:val="FF0000"/>
              </w:rPr>
            </w:pPr>
          </w:p>
        </w:tc>
      </w:tr>
      <w:tr w:rsidR="009A7ED3" w:rsidRPr="000E6920" w:rsidTr="003F4DB3">
        <w:trPr>
          <w:trHeight w:val="300"/>
          <w:jc w:val="center"/>
        </w:trPr>
        <w:tc>
          <w:tcPr>
            <w:tcW w:w="554" w:type="dxa"/>
            <w:shd w:val="clear" w:color="auto" w:fill="FFFFFF"/>
            <w:vAlign w:val="center"/>
          </w:tcPr>
          <w:p w:rsidR="009A7ED3" w:rsidRPr="000E6920" w:rsidRDefault="009A7ED3" w:rsidP="00D011B7">
            <w:pPr>
              <w:snapToGrid w:val="0"/>
              <w:ind w:left="-87" w:right="3"/>
              <w:jc w:val="center"/>
              <w:rPr>
                <w:color w:val="FF0000"/>
              </w:rPr>
            </w:pPr>
          </w:p>
        </w:tc>
        <w:tc>
          <w:tcPr>
            <w:tcW w:w="4037" w:type="dxa"/>
            <w:shd w:val="clear" w:color="auto" w:fill="FFFFFF"/>
            <w:vAlign w:val="center"/>
          </w:tcPr>
          <w:p w:rsidR="009A7ED3" w:rsidRPr="00B03152" w:rsidRDefault="009A7ED3" w:rsidP="00D011B7">
            <w:pPr>
              <w:snapToGrid w:val="0"/>
              <w:ind w:left="-87" w:right="3"/>
            </w:pPr>
          </w:p>
        </w:tc>
        <w:tc>
          <w:tcPr>
            <w:tcW w:w="567" w:type="dxa"/>
            <w:shd w:val="clear" w:color="auto" w:fill="FFFFFF"/>
            <w:vAlign w:val="center"/>
          </w:tcPr>
          <w:p w:rsidR="009A7ED3" w:rsidRPr="00B03152" w:rsidRDefault="009A7ED3" w:rsidP="00D011B7">
            <w:pPr>
              <w:suppressAutoHyphens w:val="0"/>
              <w:jc w:val="center"/>
            </w:pPr>
          </w:p>
        </w:tc>
        <w:tc>
          <w:tcPr>
            <w:tcW w:w="2127" w:type="dxa"/>
            <w:shd w:val="clear" w:color="auto" w:fill="FFFFFF"/>
            <w:vAlign w:val="center"/>
          </w:tcPr>
          <w:p w:rsidR="009A7ED3" w:rsidRPr="00B03152" w:rsidRDefault="009A7ED3" w:rsidP="00D011B7">
            <w:pPr>
              <w:snapToGrid w:val="0"/>
              <w:ind w:left="-87" w:right="3"/>
              <w:jc w:val="center"/>
            </w:pPr>
          </w:p>
        </w:tc>
        <w:tc>
          <w:tcPr>
            <w:tcW w:w="1134" w:type="dxa"/>
            <w:shd w:val="clear" w:color="auto" w:fill="FFFFFF"/>
          </w:tcPr>
          <w:p w:rsidR="009A7ED3" w:rsidRPr="00CD3FF4" w:rsidRDefault="009A7ED3" w:rsidP="00D011B7">
            <w:pPr>
              <w:snapToGrid w:val="0"/>
              <w:ind w:left="-87" w:right="3"/>
              <w:jc w:val="center"/>
              <w:rPr>
                <w:highlight w:val="cyan"/>
              </w:rPr>
            </w:pPr>
          </w:p>
        </w:tc>
        <w:tc>
          <w:tcPr>
            <w:tcW w:w="1327" w:type="dxa"/>
            <w:shd w:val="clear" w:color="auto" w:fill="FFFFFF"/>
          </w:tcPr>
          <w:p w:rsidR="009A7ED3" w:rsidRPr="00CD3FF4" w:rsidRDefault="009A7ED3" w:rsidP="00D011B7">
            <w:pPr>
              <w:snapToGrid w:val="0"/>
              <w:ind w:left="-87" w:right="3"/>
              <w:jc w:val="center"/>
              <w:rPr>
                <w:highlight w:val="cyan"/>
              </w:rPr>
            </w:pPr>
          </w:p>
        </w:tc>
      </w:tr>
      <w:tr w:rsidR="009A7ED3" w:rsidRPr="000E6920" w:rsidTr="003F4DB3">
        <w:trPr>
          <w:trHeight w:val="300"/>
          <w:jc w:val="center"/>
        </w:trPr>
        <w:tc>
          <w:tcPr>
            <w:tcW w:w="554" w:type="dxa"/>
            <w:shd w:val="clear" w:color="auto" w:fill="FFFFFF"/>
            <w:vAlign w:val="center"/>
          </w:tcPr>
          <w:p w:rsidR="009A7ED3" w:rsidRPr="000C60A0" w:rsidRDefault="009A7ED3" w:rsidP="00D011B7">
            <w:pPr>
              <w:snapToGrid w:val="0"/>
              <w:ind w:left="-87" w:right="3"/>
              <w:jc w:val="center"/>
            </w:pPr>
            <w:r w:rsidRPr="000C60A0">
              <w:t>4.3</w:t>
            </w:r>
          </w:p>
        </w:tc>
        <w:tc>
          <w:tcPr>
            <w:tcW w:w="4037" w:type="dxa"/>
            <w:shd w:val="clear" w:color="auto" w:fill="FFFFFF"/>
            <w:vAlign w:val="center"/>
          </w:tcPr>
          <w:p w:rsidR="009A7ED3" w:rsidRPr="000C60A0" w:rsidRDefault="009A7ED3" w:rsidP="008E4B65">
            <w:pPr>
              <w:snapToGrid w:val="0"/>
              <w:ind w:left="-87" w:right="3"/>
              <w:jc w:val="center"/>
              <w:rPr>
                <w:b/>
                <w:highlight w:val="cyan"/>
              </w:rPr>
            </w:pPr>
            <w:r w:rsidRPr="000C60A0">
              <w:rPr>
                <w:b/>
                <w:bCs/>
              </w:rPr>
              <w:t>ПРЕДПРИЯТИЯ</w:t>
            </w:r>
            <w:r>
              <w:rPr>
                <w:b/>
                <w:bCs/>
              </w:rPr>
              <w:t xml:space="preserve"> </w:t>
            </w:r>
            <w:r w:rsidRPr="000C60A0">
              <w:rPr>
                <w:b/>
                <w:bCs/>
              </w:rPr>
              <w:t>ТОРГОВЛИ,</w:t>
            </w:r>
            <w:r>
              <w:rPr>
                <w:b/>
                <w:bCs/>
              </w:rPr>
              <w:t xml:space="preserve"> </w:t>
            </w:r>
            <w:r w:rsidRPr="000C60A0">
              <w:rPr>
                <w:b/>
                <w:bCs/>
              </w:rPr>
              <w:t>ОБЩЕСТВЕННОГО</w:t>
            </w:r>
            <w:r>
              <w:rPr>
                <w:b/>
                <w:bCs/>
              </w:rPr>
              <w:t xml:space="preserve"> </w:t>
            </w:r>
            <w:r w:rsidRPr="000C60A0">
              <w:rPr>
                <w:b/>
                <w:bCs/>
              </w:rPr>
              <w:t>ПИТАНИЯ, БЫТОВОГО И</w:t>
            </w:r>
            <w:r>
              <w:rPr>
                <w:b/>
                <w:bCs/>
              </w:rPr>
              <w:t xml:space="preserve"> </w:t>
            </w:r>
            <w:r w:rsidRPr="000C60A0">
              <w:rPr>
                <w:b/>
                <w:bCs/>
              </w:rPr>
              <w:t>КОММУНАЛЬНОГО ОБСЛУЖИВАНИЯ</w:t>
            </w:r>
          </w:p>
        </w:tc>
        <w:tc>
          <w:tcPr>
            <w:tcW w:w="567" w:type="dxa"/>
            <w:shd w:val="clear" w:color="auto" w:fill="FFFFFF"/>
            <w:vAlign w:val="center"/>
          </w:tcPr>
          <w:p w:rsidR="009A7ED3" w:rsidRPr="000E6920" w:rsidRDefault="009A7ED3" w:rsidP="00D011B7">
            <w:pPr>
              <w:snapToGrid w:val="0"/>
              <w:ind w:left="-87" w:right="3"/>
              <w:jc w:val="center"/>
              <w:rPr>
                <w:color w:val="FF0000"/>
              </w:rPr>
            </w:pPr>
          </w:p>
        </w:tc>
        <w:tc>
          <w:tcPr>
            <w:tcW w:w="2127" w:type="dxa"/>
            <w:shd w:val="clear" w:color="auto" w:fill="FFFFFF"/>
            <w:vAlign w:val="center"/>
          </w:tcPr>
          <w:p w:rsidR="009A7ED3" w:rsidRPr="000E6920" w:rsidRDefault="009A7ED3" w:rsidP="00D011B7">
            <w:pPr>
              <w:snapToGrid w:val="0"/>
              <w:ind w:left="-87" w:right="3"/>
              <w:jc w:val="center"/>
              <w:rPr>
                <w:color w:val="FF0000"/>
              </w:rPr>
            </w:pPr>
          </w:p>
        </w:tc>
        <w:tc>
          <w:tcPr>
            <w:tcW w:w="1134" w:type="dxa"/>
            <w:shd w:val="clear" w:color="auto" w:fill="FFFFFF"/>
          </w:tcPr>
          <w:p w:rsidR="009A7ED3" w:rsidRPr="000E6920" w:rsidRDefault="009A7ED3" w:rsidP="00D011B7">
            <w:pPr>
              <w:snapToGrid w:val="0"/>
              <w:ind w:left="-87" w:right="3"/>
              <w:jc w:val="center"/>
              <w:rPr>
                <w:color w:val="FF0000"/>
              </w:rPr>
            </w:pPr>
          </w:p>
        </w:tc>
        <w:tc>
          <w:tcPr>
            <w:tcW w:w="1327" w:type="dxa"/>
            <w:shd w:val="clear" w:color="auto" w:fill="FFFFFF"/>
          </w:tcPr>
          <w:p w:rsidR="009A7ED3" w:rsidRPr="000E6920" w:rsidRDefault="009A7ED3" w:rsidP="00D011B7">
            <w:pPr>
              <w:snapToGrid w:val="0"/>
              <w:ind w:left="-87" w:right="3"/>
              <w:jc w:val="center"/>
              <w:rPr>
                <w:color w:val="FF0000"/>
              </w:rPr>
            </w:pPr>
          </w:p>
        </w:tc>
      </w:tr>
      <w:tr w:rsidR="009A7ED3" w:rsidRPr="000E6920" w:rsidTr="003F4DB3">
        <w:trPr>
          <w:trHeight w:val="300"/>
          <w:jc w:val="center"/>
        </w:trPr>
        <w:tc>
          <w:tcPr>
            <w:tcW w:w="554" w:type="dxa"/>
            <w:shd w:val="clear" w:color="auto" w:fill="FFFFFF"/>
            <w:vAlign w:val="center"/>
          </w:tcPr>
          <w:p w:rsidR="009A7ED3" w:rsidRPr="000E6920" w:rsidRDefault="009A7ED3" w:rsidP="00D011B7">
            <w:pPr>
              <w:snapToGrid w:val="0"/>
              <w:ind w:left="-87" w:right="3"/>
              <w:jc w:val="center"/>
              <w:rPr>
                <w:color w:val="FF0000"/>
              </w:rPr>
            </w:pPr>
          </w:p>
        </w:tc>
        <w:tc>
          <w:tcPr>
            <w:tcW w:w="4037" w:type="dxa"/>
            <w:shd w:val="clear" w:color="auto" w:fill="FFFFFF"/>
            <w:vAlign w:val="center"/>
          </w:tcPr>
          <w:p w:rsidR="009A7ED3" w:rsidRPr="003E6FA7" w:rsidRDefault="009A7ED3" w:rsidP="006D1704">
            <w:pPr>
              <w:pStyle w:val="27"/>
              <w:widowControl w:val="0"/>
              <w:spacing w:line="240" w:lineRule="auto"/>
              <w:jc w:val="both"/>
              <w:rPr>
                <w:rFonts w:cs="Times New Roman"/>
              </w:rPr>
            </w:pPr>
          </w:p>
        </w:tc>
        <w:tc>
          <w:tcPr>
            <w:tcW w:w="567" w:type="dxa"/>
            <w:shd w:val="clear" w:color="auto" w:fill="FFFFFF"/>
            <w:vAlign w:val="center"/>
          </w:tcPr>
          <w:p w:rsidR="009A7ED3" w:rsidRPr="000C60A0" w:rsidRDefault="009A7ED3" w:rsidP="00D011B7">
            <w:pPr>
              <w:snapToGrid w:val="0"/>
              <w:ind w:left="-87" w:right="3"/>
              <w:jc w:val="center"/>
            </w:pPr>
          </w:p>
        </w:tc>
        <w:tc>
          <w:tcPr>
            <w:tcW w:w="2127" w:type="dxa"/>
            <w:shd w:val="clear" w:color="auto" w:fill="FFFFFF"/>
            <w:vAlign w:val="center"/>
          </w:tcPr>
          <w:p w:rsidR="009A7ED3" w:rsidRPr="000C60A0" w:rsidRDefault="009A7ED3" w:rsidP="00D011B7">
            <w:pPr>
              <w:snapToGrid w:val="0"/>
              <w:ind w:left="-87" w:right="3"/>
              <w:jc w:val="center"/>
            </w:pPr>
          </w:p>
        </w:tc>
        <w:tc>
          <w:tcPr>
            <w:tcW w:w="1134" w:type="dxa"/>
            <w:shd w:val="clear" w:color="auto" w:fill="FFFFFF"/>
          </w:tcPr>
          <w:p w:rsidR="009A7ED3" w:rsidRDefault="009A7ED3" w:rsidP="00D011B7">
            <w:pPr>
              <w:snapToGrid w:val="0"/>
              <w:ind w:left="-87" w:right="3"/>
              <w:jc w:val="center"/>
            </w:pPr>
          </w:p>
        </w:tc>
        <w:tc>
          <w:tcPr>
            <w:tcW w:w="1327" w:type="dxa"/>
            <w:shd w:val="clear" w:color="auto" w:fill="FFFFFF"/>
          </w:tcPr>
          <w:p w:rsidR="009A7ED3" w:rsidRDefault="009A7ED3" w:rsidP="00D011B7">
            <w:pPr>
              <w:snapToGrid w:val="0"/>
              <w:ind w:left="-87" w:right="3"/>
              <w:jc w:val="center"/>
            </w:pPr>
          </w:p>
        </w:tc>
      </w:tr>
    </w:tbl>
    <w:p w:rsidR="00C25E58" w:rsidRPr="005D3BAD" w:rsidRDefault="00C25E58" w:rsidP="008E4B65">
      <w:pPr>
        <w:pStyle w:val="27"/>
        <w:widowControl w:val="0"/>
        <w:tabs>
          <w:tab w:val="left" w:pos="1005"/>
        </w:tabs>
        <w:ind w:firstLine="567"/>
        <w:rPr>
          <w:color w:val="00B0F0"/>
        </w:rPr>
      </w:pPr>
      <w:r>
        <w:rPr>
          <w:color w:val="00B0F0"/>
        </w:rPr>
        <w:tab/>
      </w:r>
    </w:p>
    <w:p w:rsidR="005D3BAD" w:rsidRPr="00B66E92" w:rsidRDefault="005D3BAD" w:rsidP="009A487F">
      <w:pPr>
        <w:pStyle w:val="2612"/>
      </w:pPr>
      <w:bookmarkStart w:id="4" w:name="_Toc9843515"/>
      <w:r w:rsidRPr="00B66E92">
        <w:t>2.1. Характеристики зон с особыми условиями использования территорий, установление которых требуется в связи с размещением объектов местного значения</w:t>
      </w:r>
      <w:bookmarkEnd w:id="4"/>
    </w:p>
    <w:p w:rsidR="005D3BAD" w:rsidRPr="00A8698C" w:rsidRDefault="005D3BAD" w:rsidP="00B66E92">
      <w:pPr>
        <w:pStyle w:val="Default"/>
        <w:ind w:left="284" w:firstLine="567"/>
        <w:contextualSpacing/>
        <w:jc w:val="both"/>
        <w:rPr>
          <w:color w:val="auto"/>
        </w:rPr>
      </w:pPr>
      <w:r w:rsidRPr="00A8698C">
        <w:rPr>
          <w:color w:val="auto"/>
        </w:rPr>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w:t>
      </w:r>
      <w:r w:rsidRPr="00A8698C">
        <w:rPr>
          <w:color w:val="auto"/>
        </w:rPr>
        <w:lastRenderedPageBreak/>
        <w:t xml:space="preserve">культуры) народов Российской Федерации (далее - объекты культурного наследия), водоохранные зоны, </w:t>
      </w:r>
      <w:r w:rsidRPr="00A8698C">
        <w:rPr>
          <w:bCs/>
          <w:color w:val="auto"/>
        </w:rPr>
        <w:t xml:space="preserve">зоны затопления, подтопления, </w:t>
      </w:r>
      <w:r w:rsidRPr="00A8698C">
        <w:rPr>
          <w:color w:val="auto"/>
        </w:rPr>
        <w:t xml:space="preserve">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rsidR="005D3BAD" w:rsidRPr="00B66E92" w:rsidRDefault="005D3BAD" w:rsidP="00B66E92">
      <w:pPr>
        <w:ind w:left="284" w:firstLine="567"/>
        <w:contextualSpacing/>
        <w:jc w:val="both"/>
        <w:rPr>
          <w:b/>
        </w:rPr>
      </w:pPr>
      <w:r w:rsidRPr="00A8698C">
        <w:rPr>
          <w:bCs/>
        </w:rPr>
        <w:t xml:space="preserve">В Генеральном плане </w:t>
      </w:r>
      <w:r w:rsidRPr="00A8698C">
        <w:t>учитываются следующие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w:t>
      </w:r>
    </w:p>
    <w:p w:rsidR="00B66E92" w:rsidRPr="00B66E92" w:rsidRDefault="005D3BAD" w:rsidP="00B66E92">
      <w:pPr>
        <w:ind w:left="284"/>
        <w:contextualSpacing/>
        <w:jc w:val="right"/>
        <w:rPr>
          <w:b/>
        </w:rPr>
      </w:pPr>
      <w:r w:rsidRPr="00B66E92">
        <w:rPr>
          <w:b/>
        </w:rPr>
        <w:t xml:space="preserve">Таблица 2.1.1. </w:t>
      </w:r>
    </w:p>
    <w:p w:rsidR="005D3BAD" w:rsidRPr="00A8698C" w:rsidRDefault="005D3BAD" w:rsidP="00B66E92">
      <w:pPr>
        <w:ind w:left="284"/>
        <w:contextualSpacing/>
        <w:jc w:val="center"/>
      </w:pPr>
      <w:r w:rsidRPr="00A8698C">
        <w:t>Зоны с особыми условиями использования территорий МО</w:t>
      </w:r>
    </w:p>
    <w:tbl>
      <w:tblPr>
        <w:tblStyle w:val="af9"/>
        <w:tblW w:w="9213" w:type="dxa"/>
        <w:tblInd w:w="534" w:type="dxa"/>
        <w:tblLook w:val="04A0" w:firstRow="1" w:lastRow="0" w:firstColumn="1" w:lastColumn="0" w:noHBand="0" w:noVBand="1"/>
      </w:tblPr>
      <w:tblGrid>
        <w:gridCol w:w="4219"/>
        <w:gridCol w:w="4994"/>
      </w:tblGrid>
      <w:tr w:rsidR="005D3BAD" w:rsidRPr="005D3BAD" w:rsidTr="00794918">
        <w:trPr>
          <w:tblHeader/>
        </w:trPr>
        <w:tc>
          <w:tcPr>
            <w:tcW w:w="4219" w:type="dxa"/>
            <w:vAlign w:val="center"/>
          </w:tcPr>
          <w:p w:rsidR="005D3BAD" w:rsidRPr="00B66E92" w:rsidRDefault="005D3BAD" w:rsidP="008E4B65">
            <w:pPr>
              <w:contextualSpacing/>
              <w:jc w:val="center"/>
              <w:rPr>
                <w:b/>
              </w:rPr>
            </w:pPr>
            <w:r w:rsidRPr="00B66E92">
              <w:rPr>
                <w:b/>
              </w:rPr>
              <w:t>Вид зон</w:t>
            </w:r>
          </w:p>
        </w:tc>
        <w:tc>
          <w:tcPr>
            <w:tcW w:w="4994" w:type="dxa"/>
            <w:vAlign w:val="center"/>
          </w:tcPr>
          <w:p w:rsidR="005D3BAD" w:rsidRPr="00B66E92" w:rsidRDefault="005D3BAD" w:rsidP="008E4B65">
            <w:pPr>
              <w:contextualSpacing/>
              <w:jc w:val="center"/>
              <w:rPr>
                <w:b/>
              </w:rPr>
            </w:pPr>
            <w:r w:rsidRPr="00B66E92">
              <w:rPr>
                <w:b/>
              </w:rPr>
              <w:t>Нормативно-правовое основание установления зоны</w:t>
            </w:r>
          </w:p>
        </w:tc>
      </w:tr>
      <w:tr w:rsidR="005D3BAD" w:rsidRPr="005D3BAD" w:rsidTr="00794918">
        <w:tc>
          <w:tcPr>
            <w:tcW w:w="4219" w:type="dxa"/>
          </w:tcPr>
          <w:p w:rsidR="005D3BAD" w:rsidRPr="00A8698C" w:rsidRDefault="005D3BAD" w:rsidP="008E4B65">
            <w:pPr>
              <w:contextualSpacing/>
              <w:jc w:val="both"/>
            </w:pPr>
            <w:r w:rsidRPr="00A8698C">
              <w:t>Охранные зоны объектов электросетевого хозяйства</w:t>
            </w:r>
          </w:p>
        </w:tc>
        <w:tc>
          <w:tcPr>
            <w:tcW w:w="4994" w:type="dxa"/>
          </w:tcPr>
          <w:p w:rsidR="005D3BAD" w:rsidRPr="00CC3F43" w:rsidRDefault="005D3BAD" w:rsidP="008E4B65">
            <w:pPr>
              <w:pStyle w:val="Default"/>
              <w:contextualSpacing/>
              <w:jc w:val="both"/>
              <w:rPr>
                <w:color w:val="auto"/>
              </w:rPr>
            </w:pPr>
            <w:r w:rsidRPr="00CC3F43">
              <w:rPr>
                <w:color w:val="auto"/>
              </w:rPr>
              <w:t>Постановление Правительства Российской Федерации от 24.02. 2009 г. №160</w:t>
            </w:r>
          </w:p>
          <w:p w:rsidR="005D3BAD" w:rsidRPr="00CC3F43" w:rsidRDefault="005D3BAD" w:rsidP="008E4B65">
            <w:pPr>
              <w:contextualSpacing/>
              <w:jc w:val="both"/>
            </w:pPr>
            <w:r w:rsidRPr="00CC3F43">
              <w: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5D3BAD" w:rsidRPr="005D3BAD" w:rsidTr="00794918">
        <w:tc>
          <w:tcPr>
            <w:tcW w:w="4219" w:type="dxa"/>
          </w:tcPr>
          <w:p w:rsidR="005D3BAD" w:rsidRPr="00A8698C" w:rsidRDefault="005D3BAD" w:rsidP="008E4B65">
            <w:pPr>
              <w:contextualSpacing/>
              <w:jc w:val="both"/>
            </w:pPr>
            <w:r w:rsidRPr="00A8698C">
              <w:t>Охранные зоны объектов системы газоснабжения</w:t>
            </w:r>
          </w:p>
        </w:tc>
        <w:tc>
          <w:tcPr>
            <w:tcW w:w="4994" w:type="dxa"/>
          </w:tcPr>
          <w:p w:rsidR="005D3BAD" w:rsidRPr="00CC3F43" w:rsidRDefault="005D3BAD" w:rsidP="008E4B65">
            <w:pPr>
              <w:pStyle w:val="Default"/>
              <w:contextualSpacing/>
              <w:jc w:val="both"/>
              <w:rPr>
                <w:color w:val="auto"/>
              </w:rPr>
            </w:pPr>
            <w:r w:rsidRPr="00CC3F43">
              <w:rPr>
                <w:color w:val="auto"/>
              </w:rPr>
              <w:t>Федеральный закон от 31.03.1999 г.</w:t>
            </w:r>
          </w:p>
          <w:p w:rsidR="005D3BAD" w:rsidRPr="00CC3F43" w:rsidRDefault="005D3BAD" w:rsidP="008E4B65">
            <w:pPr>
              <w:contextualSpacing/>
              <w:jc w:val="both"/>
            </w:pPr>
            <w:r w:rsidRPr="00CC3F43">
              <w:t>№ 69-ФЗ «О газоснабжении в Российской Федерации»; Постановление Правительства Российской Федерации от 20.11.2000г. № 878 «Об утверждении Правил охраны газораспределительных сетей»</w:t>
            </w:r>
          </w:p>
        </w:tc>
      </w:tr>
      <w:tr w:rsidR="005D3BAD" w:rsidRPr="005D3BAD" w:rsidTr="00794918">
        <w:tc>
          <w:tcPr>
            <w:tcW w:w="4219" w:type="dxa"/>
          </w:tcPr>
          <w:p w:rsidR="005D3BAD" w:rsidRPr="00A8698C" w:rsidRDefault="005D3BAD" w:rsidP="008E4B65">
            <w:pPr>
              <w:contextualSpacing/>
              <w:jc w:val="both"/>
            </w:pPr>
            <w:r w:rsidRPr="00A8698C">
              <w:t>Охранные зоны магистральных трубопроводом</w:t>
            </w:r>
          </w:p>
        </w:tc>
        <w:tc>
          <w:tcPr>
            <w:tcW w:w="4994" w:type="dxa"/>
          </w:tcPr>
          <w:p w:rsidR="005D3BAD" w:rsidRPr="00CC3F43" w:rsidRDefault="005D3BAD" w:rsidP="008E4B65">
            <w:pPr>
              <w:pStyle w:val="Default"/>
              <w:contextualSpacing/>
              <w:jc w:val="both"/>
              <w:rPr>
                <w:color w:val="auto"/>
              </w:rPr>
            </w:pPr>
            <w:r w:rsidRPr="00CC3F43">
              <w:rPr>
                <w:color w:val="auto"/>
              </w:rPr>
              <w:t>Правила охраны магистральных трубопроводов, утвержденные Минтопэнерго РФ 29.04.1992, Постановлением Госгортехнадзора РФ от 22.04.1992г. № 9</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Охранные зоны канализационных систем и сооружений</w:t>
            </w:r>
          </w:p>
        </w:tc>
        <w:tc>
          <w:tcPr>
            <w:tcW w:w="4994" w:type="dxa"/>
          </w:tcPr>
          <w:p w:rsidR="005D3BAD" w:rsidRPr="00CC3F43" w:rsidRDefault="005D3BAD" w:rsidP="008E4B65">
            <w:pPr>
              <w:pStyle w:val="Default"/>
              <w:contextualSpacing/>
              <w:jc w:val="both"/>
              <w:rPr>
                <w:color w:val="auto"/>
              </w:rPr>
            </w:pPr>
            <w:r w:rsidRPr="00CC3F43">
              <w:rPr>
                <w:color w:val="auto"/>
              </w:rPr>
              <w:t>МДК 3-02.2001. Правила технической эксплуатации систем и сооружений коммунального водоснабжения и канализации</w:t>
            </w:r>
          </w:p>
        </w:tc>
      </w:tr>
      <w:tr w:rsidR="005D3BAD" w:rsidRPr="005D3BAD" w:rsidTr="00794918">
        <w:tc>
          <w:tcPr>
            <w:tcW w:w="4219" w:type="dxa"/>
          </w:tcPr>
          <w:p w:rsidR="005D3BAD" w:rsidRPr="00A8698C" w:rsidRDefault="005D3BAD" w:rsidP="008E4B65">
            <w:pPr>
              <w:tabs>
                <w:tab w:val="left" w:pos="0"/>
              </w:tabs>
              <w:contextualSpacing/>
              <w:jc w:val="both"/>
            </w:pPr>
            <w:r w:rsidRPr="00A8698C">
              <w:t>Придорожные полосы автомобильных дорог</w:t>
            </w:r>
          </w:p>
        </w:tc>
        <w:tc>
          <w:tcPr>
            <w:tcW w:w="4994" w:type="dxa"/>
          </w:tcPr>
          <w:p w:rsidR="005D3BAD" w:rsidRPr="00CC3F43" w:rsidRDefault="005D3BAD" w:rsidP="008E4B65">
            <w:pPr>
              <w:pStyle w:val="Default"/>
              <w:contextualSpacing/>
              <w:jc w:val="both"/>
              <w:rPr>
                <w:color w:val="auto"/>
              </w:rPr>
            </w:pPr>
            <w:r w:rsidRPr="00CC3F43">
              <w:rPr>
                <w:color w:val="auto"/>
              </w:rPr>
              <w:t>Федеральный закон 8 ноября 2007 года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5D3BAD" w:rsidRPr="00CC3F43" w:rsidRDefault="005D3BAD" w:rsidP="008E4B65">
            <w:pPr>
              <w:pStyle w:val="Default"/>
              <w:contextualSpacing/>
              <w:jc w:val="both"/>
              <w:rPr>
                <w:color w:val="auto"/>
              </w:rPr>
            </w:pPr>
            <w:r w:rsidRPr="00CC3F43">
              <w:rPr>
                <w:color w:val="auto"/>
              </w:rPr>
              <w:t>Приказ Минтранса РФ от 13.01.2010 N 4</w:t>
            </w:r>
          </w:p>
          <w:p w:rsidR="005D3BAD" w:rsidRPr="00CC3F43" w:rsidRDefault="005D3BAD" w:rsidP="008E4B65">
            <w:pPr>
              <w:pStyle w:val="Default"/>
              <w:contextualSpacing/>
              <w:jc w:val="both"/>
              <w:rPr>
                <w:color w:val="auto"/>
              </w:rPr>
            </w:pPr>
            <w:r w:rsidRPr="00CC3F43">
              <w:rPr>
                <w:color w:val="auto"/>
              </w:rPr>
              <w:t>"Об установлении и использовании придорожных полос автомобильных дорог федерального значения"</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Охранные зоны государственных природных заповедников, национальных парков, природных парков, государственных природных заказников, памятников природы, дендрологических парков и ботанических садов</w:t>
            </w:r>
          </w:p>
        </w:tc>
        <w:tc>
          <w:tcPr>
            <w:tcW w:w="4994" w:type="dxa"/>
          </w:tcPr>
          <w:p w:rsidR="005D3BAD" w:rsidRPr="00CC3F43" w:rsidRDefault="005D3BAD" w:rsidP="008E4B65">
            <w:pPr>
              <w:pStyle w:val="Default"/>
              <w:contextualSpacing/>
              <w:jc w:val="both"/>
              <w:rPr>
                <w:color w:val="auto"/>
              </w:rPr>
            </w:pPr>
            <w:r w:rsidRPr="00CC3F43">
              <w:rPr>
                <w:color w:val="auto"/>
              </w:rPr>
              <w:t>Федеральный закон от 14.03.1995г. № 33-ФЗ «Об особо охраняемых природных территориях»</w:t>
            </w:r>
          </w:p>
          <w:p w:rsidR="005D3BAD" w:rsidRPr="00CC3F43" w:rsidRDefault="005D3BAD" w:rsidP="008E4B65">
            <w:pPr>
              <w:contextualSpacing/>
              <w:jc w:val="both"/>
            </w:pP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Охранные зоны воинских захоронений</w:t>
            </w:r>
          </w:p>
        </w:tc>
        <w:tc>
          <w:tcPr>
            <w:tcW w:w="4994" w:type="dxa"/>
          </w:tcPr>
          <w:p w:rsidR="005D3BAD" w:rsidRPr="00CC3F43" w:rsidRDefault="005D3BAD" w:rsidP="008E4B65">
            <w:pPr>
              <w:pStyle w:val="Default"/>
              <w:contextualSpacing/>
              <w:jc w:val="both"/>
              <w:rPr>
                <w:color w:val="auto"/>
              </w:rPr>
            </w:pPr>
            <w:r w:rsidRPr="00CC3F43">
              <w:rPr>
                <w:color w:val="auto"/>
              </w:rPr>
              <w:t>Закон РФ от 14.01.1993 г. № 4292-1 «Об увековечении памяти погибших при защите Отечества»</w:t>
            </w:r>
          </w:p>
        </w:tc>
      </w:tr>
      <w:tr w:rsidR="005D3BAD" w:rsidRPr="005D3BAD" w:rsidTr="00794918">
        <w:trPr>
          <w:trHeight w:val="360"/>
        </w:trPr>
        <w:tc>
          <w:tcPr>
            <w:tcW w:w="4219" w:type="dxa"/>
          </w:tcPr>
          <w:p w:rsidR="005D3BAD" w:rsidRPr="00A8698C" w:rsidRDefault="005D3BAD" w:rsidP="008E4B65">
            <w:pPr>
              <w:pStyle w:val="Default"/>
              <w:contextualSpacing/>
              <w:jc w:val="both"/>
              <w:rPr>
                <w:color w:val="auto"/>
              </w:rPr>
            </w:pPr>
            <w:r w:rsidRPr="00A8698C">
              <w:rPr>
                <w:color w:val="auto"/>
              </w:rPr>
              <w:t>Водоохранные зоны рек, ручьев</w:t>
            </w:r>
          </w:p>
          <w:p w:rsidR="005D3BAD" w:rsidRPr="00A8698C" w:rsidRDefault="005D3BAD" w:rsidP="008E4B65">
            <w:pPr>
              <w:pStyle w:val="Default"/>
              <w:contextualSpacing/>
              <w:jc w:val="both"/>
              <w:rPr>
                <w:color w:val="auto"/>
              </w:rPr>
            </w:pPr>
          </w:p>
        </w:tc>
        <w:tc>
          <w:tcPr>
            <w:tcW w:w="4994" w:type="dxa"/>
            <w:vMerge w:val="restart"/>
          </w:tcPr>
          <w:p w:rsidR="005D3BAD" w:rsidRPr="00CC3F43" w:rsidRDefault="005D3BAD" w:rsidP="008E4B65">
            <w:pPr>
              <w:pStyle w:val="Default"/>
              <w:contextualSpacing/>
              <w:jc w:val="both"/>
              <w:rPr>
                <w:color w:val="auto"/>
              </w:rPr>
            </w:pPr>
            <w:r w:rsidRPr="00CC3F43">
              <w:rPr>
                <w:color w:val="auto"/>
              </w:rPr>
              <w:t>Водный кодекс Российской Федерации,</w:t>
            </w:r>
          </w:p>
          <w:p w:rsidR="005D3BAD" w:rsidRPr="00CC3F43" w:rsidRDefault="005D3BAD" w:rsidP="008E4B65">
            <w:pPr>
              <w:pStyle w:val="Default"/>
              <w:contextualSpacing/>
              <w:jc w:val="both"/>
              <w:rPr>
                <w:color w:val="auto"/>
              </w:rPr>
            </w:pPr>
            <w:r w:rsidRPr="00CC3F43">
              <w:rPr>
                <w:color w:val="auto"/>
              </w:rPr>
              <w:t>Земельный кодекс Российской Федерации</w:t>
            </w:r>
          </w:p>
          <w:p w:rsidR="005D3BAD" w:rsidRPr="00CC3F43" w:rsidRDefault="005D3BAD" w:rsidP="008E4B65">
            <w:pPr>
              <w:contextualSpacing/>
              <w:jc w:val="both"/>
            </w:pPr>
          </w:p>
        </w:tc>
      </w:tr>
      <w:tr w:rsidR="005D3BAD" w:rsidRPr="005D3BAD" w:rsidTr="00794918">
        <w:trPr>
          <w:trHeight w:val="238"/>
        </w:trPr>
        <w:tc>
          <w:tcPr>
            <w:tcW w:w="4219" w:type="dxa"/>
          </w:tcPr>
          <w:p w:rsidR="005D3BAD" w:rsidRPr="00A8698C" w:rsidRDefault="005D3BAD" w:rsidP="008E4B65">
            <w:pPr>
              <w:pStyle w:val="Default"/>
              <w:contextualSpacing/>
              <w:jc w:val="both"/>
              <w:rPr>
                <w:color w:val="auto"/>
              </w:rPr>
            </w:pPr>
            <w:r w:rsidRPr="00A8698C">
              <w:rPr>
                <w:color w:val="auto"/>
              </w:rPr>
              <w:t xml:space="preserve">Водоохранные зоны озер, </w:t>
            </w:r>
            <w:r w:rsidRPr="00A8698C">
              <w:rPr>
                <w:color w:val="auto"/>
              </w:rPr>
              <w:lastRenderedPageBreak/>
              <w:t>водохранилищ</w:t>
            </w:r>
          </w:p>
        </w:tc>
        <w:tc>
          <w:tcPr>
            <w:tcW w:w="4994" w:type="dxa"/>
            <w:vMerge/>
          </w:tcPr>
          <w:p w:rsidR="005D3BAD" w:rsidRPr="00CC3F43" w:rsidRDefault="005D3BAD" w:rsidP="008E4B65">
            <w:pPr>
              <w:contextualSpacing/>
              <w:jc w:val="both"/>
            </w:pPr>
          </w:p>
        </w:tc>
      </w:tr>
      <w:tr w:rsidR="005D3BAD" w:rsidRPr="005D3BAD" w:rsidTr="00794918">
        <w:trPr>
          <w:trHeight w:val="237"/>
        </w:trPr>
        <w:tc>
          <w:tcPr>
            <w:tcW w:w="4219" w:type="dxa"/>
          </w:tcPr>
          <w:p w:rsidR="005D3BAD" w:rsidRPr="00A8698C" w:rsidRDefault="005D3BAD" w:rsidP="008E4B65">
            <w:pPr>
              <w:pStyle w:val="Default"/>
              <w:contextualSpacing/>
              <w:jc w:val="both"/>
              <w:rPr>
                <w:color w:val="auto"/>
              </w:rPr>
            </w:pPr>
            <w:r w:rsidRPr="00A8698C">
              <w:rPr>
                <w:color w:val="auto"/>
              </w:rPr>
              <w:t>Прибрежная защитная полоса</w:t>
            </w:r>
          </w:p>
          <w:p w:rsidR="005D3BAD" w:rsidRPr="00A8698C" w:rsidRDefault="005D3BAD" w:rsidP="008E4B65">
            <w:pPr>
              <w:pStyle w:val="Default"/>
              <w:contextualSpacing/>
              <w:jc w:val="both"/>
              <w:rPr>
                <w:color w:val="auto"/>
              </w:rPr>
            </w:pPr>
          </w:p>
        </w:tc>
        <w:tc>
          <w:tcPr>
            <w:tcW w:w="4994" w:type="dxa"/>
            <w:vMerge/>
          </w:tcPr>
          <w:p w:rsidR="005D3BAD" w:rsidRPr="00CC3F43" w:rsidRDefault="005D3BAD" w:rsidP="008E4B65">
            <w:pPr>
              <w:contextualSpacing/>
              <w:jc w:val="both"/>
            </w:pPr>
          </w:p>
        </w:tc>
      </w:tr>
      <w:tr w:rsidR="005D3BAD" w:rsidRPr="005D3BAD" w:rsidTr="00794918">
        <w:trPr>
          <w:trHeight w:val="145"/>
        </w:trPr>
        <w:tc>
          <w:tcPr>
            <w:tcW w:w="4219" w:type="dxa"/>
          </w:tcPr>
          <w:p w:rsidR="005D3BAD" w:rsidRPr="00A8698C" w:rsidRDefault="005D3BAD" w:rsidP="008E4B65">
            <w:pPr>
              <w:pStyle w:val="Default"/>
              <w:contextualSpacing/>
              <w:jc w:val="both"/>
              <w:rPr>
                <w:color w:val="auto"/>
              </w:rPr>
            </w:pPr>
            <w:r w:rsidRPr="00A8698C">
              <w:rPr>
                <w:color w:val="auto"/>
              </w:rPr>
              <w:t>Охранная зона объекта культурного наследия</w:t>
            </w:r>
          </w:p>
        </w:tc>
        <w:tc>
          <w:tcPr>
            <w:tcW w:w="4994" w:type="dxa"/>
            <w:vMerge w:val="restart"/>
          </w:tcPr>
          <w:p w:rsidR="005D3BAD" w:rsidRPr="00CC3F43" w:rsidRDefault="005D3BAD" w:rsidP="008E4B65">
            <w:pPr>
              <w:pStyle w:val="Default"/>
              <w:contextualSpacing/>
              <w:jc w:val="both"/>
              <w:rPr>
                <w:color w:val="auto"/>
              </w:rPr>
            </w:pPr>
            <w:r w:rsidRPr="00CC3F43">
              <w:rPr>
                <w:color w:val="auto"/>
              </w:rPr>
              <w:t>Федеральный закон от 25.06.2002г.</w:t>
            </w:r>
          </w:p>
          <w:p w:rsidR="005D3BAD" w:rsidRPr="00CC3F43" w:rsidRDefault="005D3BAD" w:rsidP="008E4B65">
            <w:pPr>
              <w:contextualSpacing/>
              <w:jc w:val="both"/>
            </w:pPr>
            <w:r w:rsidRPr="00CC3F43">
              <w:t>№73-ФЗ «Об объектах культурного наследия (памятниках истории и культуры) народов Российской Федерации»</w:t>
            </w:r>
          </w:p>
        </w:tc>
      </w:tr>
      <w:tr w:rsidR="005D3BAD" w:rsidRPr="005D3BAD" w:rsidTr="00794918">
        <w:trPr>
          <w:trHeight w:val="145"/>
        </w:trPr>
        <w:tc>
          <w:tcPr>
            <w:tcW w:w="4219" w:type="dxa"/>
          </w:tcPr>
          <w:p w:rsidR="005D3BAD" w:rsidRPr="00A8698C" w:rsidRDefault="005D3BAD" w:rsidP="008E4B65">
            <w:pPr>
              <w:pStyle w:val="Default"/>
              <w:tabs>
                <w:tab w:val="left" w:pos="1263"/>
              </w:tabs>
              <w:contextualSpacing/>
              <w:jc w:val="both"/>
              <w:rPr>
                <w:color w:val="auto"/>
              </w:rPr>
            </w:pPr>
            <w:r w:rsidRPr="00A8698C">
              <w:rPr>
                <w:color w:val="auto"/>
              </w:rPr>
              <w:t>Зона регулирования застройки и хозяйственной деятельности</w:t>
            </w:r>
          </w:p>
        </w:tc>
        <w:tc>
          <w:tcPr>
            <w:tcW w:w="4994" w:type="dxa"/>
            <w:vMerge/>
          </w:tcPr>
          <w:p w:rsidR="005D3BAD" w:rsidRPr="00CC3F43" w:rsidRDefault="005D3BAD" w:rsidP="008E4B65">
            <w:pPr>
              <w:contextualSpacing/>
              <w:jc w:val="both"/>
            </w:pPr>
          </w:p>
        </w:tc>
      </w:tr>
      <w:tr w:rsidR="005D3BAD" w:rsidRPr="005D3BAD" w:rsidTr="00794918">
        <w:trPr>
          <w:trHeight w:val="145"/>
        </w:trPr>
        <w:tc>
          <w:tcPr>
            <w:tcW w:w="4219" w:type="dxa"/>
          </w:tcPr>
          <w:p w:rsidR="005D3BAD" w:rsidRPr="00A8698C" w:rsidRDefault="005D3BAD" w:rsidP="008E4B65">
            <w:pPr>
              <w:pStyle w:val="Default"/>
              <w:tabs>
                <w:tab w:val="left" w:pos="1182"/>
              </w:tabs>
              <w:contextualSpacing/>
              <w:jc w:val="both"/>
              <w:rPr>
                <w:color w:val="auto"/>
              </w:rPr>
            </w:pPr>
            <w:r w:rsidRPr="00A8698C">
              <w:rPr>
                <w:color w:val="auto"/>
              </w:rPr>
              <w:t>Зона охраняемого природного ландшафта</w:t>
            </w:r>
          </w:p>
        </w:tc>
        <w:tc>
          <w:tcPr>
            <w:tcW w:w="4994" w:type="dxa"/>
            <w:vMerge/>
          </w:tcPr>
          <w:p w:rsidR="005D3BAD" w:rsidRPr="00CC3F43" w:rsidRDefault="005D3BAD" w:rsidP="008E4B65">
            <w:pPr>
              <w:contextualSpacing/>
              <w:jc w:val="both"/>
            </w:pP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Зоны санитарной охраны источников и водопроводов питьевого назначения</w:t>
            </w:r>
          </w:p>
        </w:tc>
        <w:tc>
          <w:tcPr>
            <w:tcW w:w="4994" w:type="dxa"/>
          </w:tcPr>
          <w:p w:rsidR="005D3BAD" w:rsidRPr="00CC3F43" w:rsidRDefault="005D3BAD" w:rsidP="008E4B65">
            <w:pPr>
              <w:pStyle w:val="Default"/>
              <w:contextualSpacing/>
              <w:jc w:val="both"/>
              <w:rPr>
                <w:color w:val="auto"/>
              </w:rPr>
            </w:pPr>
            <w:r w:rsidRPr="00CC3F43">
              <w:rPr>
                <w:color w:val="auto"/>
              </w:rPr>
              <w:t>СанПиН 2.1.4.1110-02 «Зоны санитарной охраны источников водоснабжения и водопроводов питьевого назначения»</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Санитарно-защитные зоны предприятий, сооружений и иных объектов I-V классов вредности</w:t>
            </w:r>
          </w:p>
        </w:tc>
        <w:tc>
          <w:tcPr>
            <w:tcW w:w="4994" w:type="dxa"/>
          </w:tcPr>
          <w:p w:rsidR="005D3BAD" w:rsidRPr="00CC3F43" w:rsidRDefault="005D3BAD" w:rsidP="008E4B65">
            <w:pPr>
              <w:pStyle w:val="Default"/>
              <w:contextualSpacing/>
              <w:jc w:val="both"/>
              <w:rPr>
                <w:color w:val="auto"/>
              </w:rPr>
            </w:pPr>
            <w:r w:rsidRPr="00CC3F43">
              <w:rPr>
                <w:color w:val="auto"/>
              </w:rPr>
              <w:t>СанПиН 2.2.1/2.1.1.1200-03</w:t>
            </w:r>
          </w:p>
          <w:p w:rsidR="005D3BAD" w:rsidRPr="00CC3F43" w:rsidRDefault="005D3BAD" w:rsidP="008E4B65">
            <w:pPr>
              <w:contextualSpacing/>
              <w:jc w:val="both"/>
            </w:pPr>
            <w:r w:rsidRPr="00CC3F43">
              <w:t>«Санитарно-защитные зоны и санитарная классификация предприятий, сооружений и иных объектов»</w:t>
            </w:r>
          </w:p>
        </w:tc>
      </w:tr>
      <w:tr w:rsidR="005D3BAD" w:rsidRPr="005D3BAD" w:rsidTr="00794918">
        <w:tc>
          <w:tcPr>
            <w:tcW w:w="4219" w:type="dxa"/>
          </w:tcPr>
          <w:p w:rsidR="005D3BAD" w:rsidRPr="00A8698C" w:rsidRDefault="005D3BAD" w:rsidP="008E4B65">
            <w:pPr>
              <w:pStyle w:val="Default"/>
              <w:contextualSpacing/>
              <w:jc w:val="both"/>
              <w:rPr>
                <w:color w:val="auto"/>
              </w:rPr>
            </w:pPr>
            <w:r w:rsidRPr="00A8698C">
              <w:rPr>
                <w:color w:val="auto"/>
              </w:rPr>
              <w:t>Зоны затопления, подтопления</w:t>
            </w:r>
          </w:p>
        </w:tc>
        <w:tc>
          <w:tcPr>
            <w:tcW w:w="4994" w:type="dxa"/>
          </w:tcPr>
          <w:p w:rsidR="005D3BAD" w:rsidRPr="00CC3F43" w:rsidRDefault="005D3BAD" w:rsidP="008E4B65">
            <w:pPr>
              <w:pStyle w:val="Default"/>
              <w:contextualSpacing/>
              <w:jc w:val="both"/>
              <w:rPr>
                <w:color w:val="auto"/>
              </w:rPr>
            </w:pPr>
            <w:r w:rsidRPr="00CC3F43">
              <w:rPr>
                <w:color w:val="auto"/>
              </w:rPr>
              <w:t>Водный кодекс Российской Федерации</w:t>
            </w:r>
          </w:p>
        </w:tc>
      </w:tr>
    </w:tbl>
    <w:p w:rsidR="005D3BAD" w:rsidRPr="005D3BAD" w:rsidRDefault="005D3BAD" w:rsidP="00B66E92">
      <w:pPr>
        <w:ind w:left="284" w:firstLine="567"/>
        <w:contextualSpacing/>
        <w:jc w:val="both"/>
        <w:rPr>
          <w:color w:val="00B0F0"/>
          <w:highlight w:val="yellow"/>
        </w:rPr>
      </w:pPr>
    </w:p>
    <w:p w:rsidR="00333BD5" w:rsidRDefault="00333BD5" w:rsidP="00B66E92">
      <w:pPr>
        <w:contextualSpacing/>
      </w:pPr>
      <w:r>
        <w:br w:type="page"/>
      </w:r>
    </w:p>
    <w:p w:rsidR="005D3BAD" w:rsidRDefault="005D3BAD" w:rsidP="005E367D">
      <w:pPr>
        <w:pStyle w:val="11"/>
        <w:numPr>
          <w:ilvl w:val="0"/>
          <w:numId w:val="1"/>
        </w:numPr>
        <w:contextualSpacing/>
        <w:jc w:val="center"/>
        <w:rPr>
          <w:caps/>
          <w:lang w:val="ru-RU"/>
        </w:rPr>
      </w:pPr>
      <w:bookmarkStart w:id="5" w:name="_Toc9843516"/>
      <w:r w:rsidRPr="00333BD5">
        <w:rPr>
          <w:caps/>
          <w:lang w:val="ru-RU"/>
        </w:rPr>
        <w:lastRenderedPageBreak/>
        <w:t>Функциональное зонирование территории</w:t>
      </w:r>
      <w:bookmarkEnd w:id="5"/>
    </w:p>
    <w:p w:rsidR="00333BD5" w:rsidRPr="00333BD5" w:rsidRDefault="00333BD5" w:rsidP="00B66E92">
      <w:pPr>
        <w:contextualSpacing/>
      </w:pPr>
    </w:p>
    <w:p w:rsidR="005D3BAD" w:rsidRPr="007819D6" w:rsidRDefault="005D3BAD" w:rsidP="00B66E92">
      <w:pPr>
        <w:ind w:left="284" w:firstLine="567"/>
        <w:contextualSpacing/>
        <w:jc w:val="both"/>
      </w:pPr>
      <w:r w:rsidRPr="007819D6">
        <w:t xml:space="preserve">Согласно пункту 5 статья 1 Градостроительного кодекса Российской Федерации, функциональные зоны </w:t>
      </w:r>
      <w:proofErr w:type="gramStart"/>
      <w:r w:rsidR="00A8698C" w:rsidRPr="007819D6">
        <w:t xml:space="preserve">- </w:t>
      </w:r>
      <w:r w:rsidRPr="007819D6">
        <w:t>это</w:t>
      </w:r>
      <w:proofErr w:type="gramEnd"/>
      <w:r w:rsidRPr="007819D6">
        <w:t xml:space="preserve"> зоны, для которых документами территориального планирования определены границы и функциональное назначение. Утверждение в документах территориального планирования границ функциональных зон не влечет за собой изменение правового режима земель, находящихся в границах указанных зон.</w:t>
      </w:r>
    </w:p>
    <w:p w:rsidR="005D3BAD" w:rsidRPr="007819D6" w:rsidRDefault="005D3BAD" w:rsidP="00B66E92">
      <w:pPr>
        <w:ind w:left="284" w:firstLine="567"/>
        <w:contextualSpacing/>
        <w:jc w:val="both"/>
      </w:pPr>
      <w:r w:rsidRPr="007819D6">
        <w:t xml:space="preserve">Параметры функциональных зон включены в Положение, а границы и описание функциональных зон с указанием планируемых для размещения в них объектов федерального значения, объектов регионального значения, объектов местного значения отображены на листе 3 </w:t>
      </w:r>
      <w:r w:rsidR="00A8698C" w:rsidRPr="007819D6">
        <w:t>Части</w:t>
      </w:r>
      <w:r w:rsidRPr="007819D6">
        <w:t xml:space="preserve"> 1 Положения «Карте функциональных зон».</w:t>
      </w:r>
    </w:p>
    <w:p w:rsidR="005D3BAD" w:rsidRPr="007819D6" w:rsidRDefault="005D3BAD" w:rsidP="00B66E92">
      <w:pPr>
        <w:ind w:left="284" w:firstLine="567"/>
        <w:contextualSpacing/>
        <w:jc w:val="both"/>
      </w:pPr>
      <w:r w:rsidRPr="007819D6">
        <w:t>Целями зонирования являются:</w:t>
      </w:r>
    </w:p>
    <w:p w:rsidR="005D3BAD" w:rsidRPr="007819D6" w:rsidRDefault="005D3BAD" w:rsidP="00B66E92">
      <w:pPr>
        <w:ind w:left="284" w:firstLine="567"/>
        <w:contextualSpacing/>
        <w:jc w:val="both"/>
      </w:pPr>
      <w:r w:rsidRPr="007819D6">
        <w:t>– обеспечение градостроительными средствами благоприятных условий проживания населения,</w:t>
      </w:r>
    </w:p>
    <w:p w:rsidR="005D3BAD" w:rsidRPr="007819D6" w:rsidRDefault="005D3BAD" w:rsidP="00B66E92">
      <w:pPr>
        <w:ind w:left="284" w:firstLine="567"/>
        <w:contextualSpacing/>
        <w:jc w:val="both"/>
      </w:pPr>
      <w:r w:rsidRPr="007819D6">
        <w:t>– ограничение вредного воздействия хозяйственной и иной деятельности на окружающую природную среду,</w:t>
      </w:r>
    </w:p>
    <w:p w:rsidR="005D3BAD" w:rsidRPr="007819D6" w:rsidRDefault="005D3BAD" w:rsidP="00B66E92">
      <w:pPr>
        <w:ind w:left="284" w:firstLine="567"/>
        <w:contextualSpacing/>
        <w:jc w:val="both"/>
      </w:pPr>
      <w:r w:rsidRPr="007819D6">
        <w:t>– рациональное использование ресурсов в интересах настоящего и будущего поколений,</w:t>
      </w:r>
    </w:p>
    <w:p w:rsidR="005D3BAD" w:rsidRPr="007819D6" w:rsidRDefault="005D3BAD" w:rsidP="00B66E92">
      <w:pPr>
        <w:ind w:left="284" w:firstLine="567"/>
        <w:contextualSpacing/>
        <w:jc w:val="both"/>
      </w:pPr>
      <w:r w:rsidRPr="007819D6">
        <w:t>– формирование содержательной основы для градостроительного зонирования.</w:t>
      </w:r>
    </w:p>
    <w:p w:rsidR="005D3BAD" w:rsidRPr="007819D6" w:rsidRDefault="005D3BAD" w:rsidP="00B66E92">
      <w:pPr>
        <w:ind w:left="284" w:firstLine="567"/>
        <w:contextualSpacing/>
        <w:jc w:val="both"/>
      </w:pPr>
      <w:r w:rsidRPr="007819D6">
        <w:t>Функциональное зонирование территории муниципального образования является одним из основных инструментов регулирования градостроительной деятельности. Зонирование устанавливает рамочные условия использования территории, обязательные для всех участников градостроительной деятельности, в части функциональной принадлежности, плотности и характера застройки, ландшафтной организации территории.</w:t>
      </w:r>
    </w:p>
    <w:p w:rsidR="00670D60" w:rsidRPr="007819D6" w:rsidRDefault="00670D60" w:rsidP="00B66E92">
      <w:pPr>
        <w:pStyle w:val="ac"/>
        <w:tabs>
          <w:tab w:val="decimal" w:pos="0"/>
        </w:tabs>
        <w:ind w:left="284" w:firstLine="567"/>
        <w:contextualSpacing/>
        <w:jc w:val="both"/>
        <w:rPr>
          <w:lang w:eastAsia="en-US"/>
        </w:rPr>
      </w:pPr>
      <w:r w:rsidRPr="007819D6">
        <w:rPr>
          <w:lang w:eastAsia="en-US"/>
        </w:rPr>
        <w:t>В жилых зонах допускается размещение отдельно стоящих, встроенных или пристроенных объектов социального и коммунально-бытового назначения, объектов здравоохранения, объектов дошкольного, начального общего и среднего общего образования, культовых зданий, стоянок автомобильного транспорта, гаражей, объектов, связанных с проживанием граждан и не оказывающих негативного воздействия на окружающую среду. В состав жилых зон могут включаться также территории, предназначенные для ведения садоводства и дачного хозяйства.</w:t>
      </w:r>
    </w:p>
    <w:p w:rsidR="00670D60" w:rsidRPr="007819D6" w:rsidRDefault="00670D60" w:rsidP="00B66E92">
      <w:pPr>
        <w:autoSpaceDE w:val="0"/>
        <w:autoSpaceDN w:val="0"/>
        <w:adjustRightInd w:val="0"/>
        <w:ind w:left="284" w:firstLine="567"/>
        <w:contextualSpacing/>
        <w:jc w:val="both"/>
        <w:rPr>
          <w:lang w:eastAsia="ru-RU"/>
        </w:rPr>
      </w:pPr>
      <w:r w:rsidRPr="007819D6">
        <w:rPr>
          <w:lang w:eastAsia="ru-RU"/>
        </w:rPr>
        <w:t>Общественно-деловые зоны предназначены для преимущественного размещения объектов управления, здравоохранения, культуры, просвещения, связи, торговли, общественного питания, бытового обслуживания, коммерческой деятельности, а также учреждений среднего профессионального и высшего образования, научно-исследовательских, административных учреждений, культовых объектов, центров деловой, финансовой и общественной активности, стоянок автомобильного транспорта и иных зданий.</w:t>
      </w:r>
    </w:p>
    <w:p w:rsidR="00670D60" w:rsidRPr="007819D6" w:rsidRDefault="00670D60" w:rsidP="00B66E92">
      <w:pPr>
        <w:autoSpaceDE w:val="0"/>
        <w:autoSpaceDN w:val="0"/>
        <w:adjustRightInd w:val="0"/>
        <w:ind w:left="284" w:firstLine="567"/>
        <w:contextualSpacing/>
        <w:jc w:val="both"/>
        <w:rPr>
          <w:lang w:eastAsia="ru-RU"/>
        </w:rPr>
      </w:pPr>
      <w:r w:rsidRPr="007819D6">
        <w:rPr>
          <w:lang w:eastAsia="ru-RU"/>
        </w:rPr>
        <w:t>Структура и типология общественных центров обслуживания, объектов в общественно-деловой зоне и видов обслуживания зависит от их размещения в структуре муниципального образования.</w:t>
      </w:r>
    </w:p>
    <w:p w:rsidR="00670D60" w:rsidRPr="007819D6" w:rsidRDefault="00670D60" w:rsidP="008E4B65">
      <w:pPr>
        <w:pStyle w:val="afd"/>
        <w:widowControl w:val="0"/>
        <w:suppressAutoHyphens w:val="0"/>
        <w:autoSpaceDE w:val="0"/>
        <w:autoSpaceDN w:val="0"/>
        <w:adjustRightInd w:val="0"/>
        <w:ind w:left="284" w:firstLine="567"/>
        <w:contextualSpacing/>
        <w:jc w:val="both"/>
        <w:rPr>
          <w:b w:val="0"/>
          <w:sz w:val="24"/>
          <w:lang w:eastAsia="en-US"/>
        </w:rPr>
      </w:pPr>
      <w:r w:rsidRPr="007819D6">
        <w:rPr>
          <w:b w:val="0"/>
          <w:sz w:val="24"/>
          <w:lang w:eastAsia="en-US"/>
        </w:rPr>
        <w:t>Производственные</w:t>
      </w:r>
      <w:r w:rsidR="008E4B65">
        <w:rPr>
          <w:b w:val="0"/>
          <w:sz w:val="24"/>
          <w:lang w:eastAsia="en-US"/>
        </w:rPr>
        <w:t xml:space="preserve"> </w:t>
      </w:r>
      <w:r w:rsidRPr="007819D6">
        <w:rPr>
          <w:b w:val="0"/>
          <w:sz w:val="24"/>
          <w:lang w:eastAsia="en-US"/>
        </w:rPr>
        <w:t>зоны выделены с целью развития существующих и планируемых территорий, предназначенных для формирования комплексов производственных, коммунальных предприятий, размещения объектов делового и административного назначения, ограниченного числа объектов обслуживания, связанных непосредственно с обслуживанием производственных и промышленных предприятий и развития инженерной и транспортной инфраструктуры.</w:t>
      </w:r>
    </w:p>
    <w:p w:rsidR="00670D60" w:rsidRPr="007819D6" w:rsidRDefault="00670D60" w:rsidP="008E4B65">
      <w:pPr>
        <w:pStyle w:val="afd"/>
        <w:widowControl w:val="0"/>
        <w:suppressAutoHyphens w:val="0"/>
        <w:autoSpaceDE w:val="0"/>
        <w:autoSpaceDN w:val="0"/>
        <w:adjustRightInd w:val="0"/>
        <w:ind w:left="284" w:firstLine="567"/>
        <w:contextualSpacing/>
        <w:jc w:val="both"/>
        <w:rPr>
          <w:b w:val="0"/>
          <w:sz w:val="24"/>
          <w:lang w:eastAsia="en-US"/>
        </w:rPr>
      </w:pPr>
      <w:r w:rsidRPr="007819D6">
        <w:rPr>
          <w:b w:val="0"/>
          <w:sz w:val="24"/>
          <w:lang w:eastAsia="en-US"/>
        </w:rPr>
        <w:t xml:space="preserve">Реконструкция производственных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w:t>
      </w:r>
      <w:r w:rsidRPr="007819D6">
        <w:rPr>
          <w:b w:val="0"/>
          <w:sz w:val="24"/>
          <w:lang w:eastAsia="en-US"/>
        </w:rPr>
        <w:lastRenderedPageBreak/>
        <w:t>использования земельных участков и объектов капитального строительства, установленными</w:t>
      </w:r>
      <w:r w:rsidR="008E4B65">
        <w:rPr>
          <w:b w:val="0"/>
          <w:sz w:val="24"/>
          <w:lang w:eastAsia="en-US"/>
        </w:rPr>
        <w:t xml:space="preserve"> </w:t>
      </w:r>
      <w:r w:rsidRPr="007819D6">
        <w:rPr>
          <w:b w:val="0"/>
          <w:sz w:val="24"/>
          <w:lang w:eastAsia="en-US"/>
        </w:rPr>
        <w:t>градостроительным регламентом.</w:t>
      </w:r>
    </w:p>
    <w:p w:rsidR="00670D60" w:rsidRPr="007819D6" w:rsidRDefault="00670D60" w:rsidP="008E4B65">
      <w:pPr>
        <w:widowControl w:val="0"/>
        <w:autoSpaceDE w:val="0"/>
        <w:autoSpaceDN w:val="0"/>
        <w:adjustRightInd w:val="0"/>
        <w:ind w:left="284" w:firstLine="567"/>
        <w:contextualSpacing/>
        <w:jc w:val="both"/>
        <w:rPr>
          <w:lang w:eastAsia="ru-RU"/>
        </w:rPr>
      </w:pPr>
      <w:r w:rsidRPr="007819D6">
        <w:rPr>
          <w:lang w:eastAsia="ru-RU"/>
        </w:rPr>
        <w:t>Зоны инженерной и транспортной инфраструктуры предназначены для размещения головных сооружений инженерной инфраструктуры, объектов железнодорожного, внутреннего водного и внешнего автомобильного транспорта, связанных с ними объектов обустройства и обслуживания и их санитарно-защитных зон.</w:t>
      </w:r>
    </w:p>
    <w:p w:rsidR="00670D60" w:rsidRPr="007819D6" w:rsidRDefault="00670D60" w:rsidP="008E4B65">
      <w:pPr>
        <w:widowControl w:val="0"/>
        <w:overflowPunct w:val="0"/>
        <w:autoSpaceDE w:val="0"/>
        <w:autoSpaceDN w:val="0"/>
        <w:adjustRightInd w:val="0"/>
        <w:ind w:left="284" w:firstLine="567"/>
        <w:contextualSpacing/>
        <w:jc w:val="both"/>
      </w:pPr>
      <w:r w:rsidRPr="007819D6">
        <w:t>Зона выделена для сохранения сельскохозяйственных угодий на землях населенных пунктов и на территориях муниципального образования для обеспечения условий ведения личных подсобных хозяйств, крестьянско-фермерских хозяйств</w:t>
      </w:r>
      <w:r w:rsidR="008E4B65">
        <w:t xml:space="preserve"> </w:t>
      </w:r>
      <w:r w:rsidRPr="007819D6">
        <w:t>(КФХ), а также земель занятых объектами сельскохозяйственного назначения для выращивания, производства и первичной переработки сельскохозяйственной продукции, выделенных в целях создания правовых условий градостроительной деятельности в части использования и застройки территории, обеспечивающей развитие соответствующих видов сельскохозяйственной деятельности и объектов, обеспечивающих эту деятельность инфраструктур.</w:t>
      </w:r>
    </w:p>
    <w:p w:rsidR="00670D60" w:rsidRPr="007819D6" w:rsidRDefault="00670D60" w:rsidP="008E4B65">
      <w:pPr>
        <w:ind w:left="284" w:firstLine="567"/>
        <w:contextualSpacing/>
        <w:jc w:val="both"/>
      </w:pPr>
      <w:r w:rsidRPr="007819D6">
        <w:t>Рекреационная</w:t>
      </w:r>
      <w:r w:rsidR="008E4B65">
        <w:t xml:space="preserve"> </w:t>
      </w:r>
      <w:r w:rsidRPr="007819D6">
        <w:t>зона,</w:t>
      </w:r>
      <w:r w:rsidR="008E4B65">
        <w:t xml:space="preserve"> </w:t>
      </w:r>
      <w:r w:rsidRPr="007819D6">
        <w:t>специально</w:t>
      </w:r>
      <w:r w:rsidR="008E4B65">
        <w:t xml:space="preserve"> </w:t>
      </w:r>
      <w:r w:rsidRPr="007819D6">
        <w:t>выделяемая</w:t>
      </w:r>
      <w:r w:rsidR="008E4B65">
        <w:t xml:space="preserve"> </w:t>
      </w:r>
      <w:r w:rsidRPr="007819D6">
        <w:t>территория</w:t>
      </w:r>
      <w:r w:rsidR="008E4B65">
        <w:t xml:space="preserve"> </w:t>
      </w:r>
      <w:r w:rsidRPr="007819D6">
        <w:t>в</w:t>
      </w:r>
      <w:r w:rsidR="008E4B65">
        <w:t xml:space="preserve"> </w:t>
      </w:r>
      <w:r w:rsidRPr="007819D6">
        <w:t>пригородной</w:t>
      </w:r>
      <w:r w:rsidR="008E4B65">
        <w:t xml:space="preserve"> </w:t>
      </w:r>
      <w:r w:rsidRPr="007819D6">
        <w:t>местности</w:t>
      </w:r>
      <w:r w:rsidR="008E4B65">
        <w:t xml:space="preserve"> </w:t>
      </w:r>
      <w:r w:rsidRPr="007819D6">
        <w:t>или</w:t>
      </w:r>
      <w:r w:rsidR="008E4B65">
        <w:t xml:space="preserve"> </w:t>
      </w:r>
      <w:r w:rsidRPr="007819D6">
        <w:t>в городе,</w:t>
      </w:r>
      <w:r w:rsidR="008E4B65">
        <w:t xml:space="preserve"> </w:t>
      </w:r>
      <w:r w:rsidRPr="007819D6">
        <w:t>предназначенная</w:t>
      </w:r>
      <w:r w:rsidR="008E4B65">
        <w:t xml:space="preserve"> </w:t>
      </w:r>
      <w:r w:rsidRPr="007819D6">
        <w:t>для</w:t>
      </w:r>
      <w:r w:rsidR="008E4B65">
        <w:t xml:space="preserve"> </w:t>
      </w:r>
      <w:r w:rsidRPr="007819D6">
        <w:t>организации</w:t>
      </w:r>
      <w:r w:rsidR="008E4B65">
        <w:t xml:space="preserve"> </w:t>
      </w:r>
      <w:r w:rsidRPr="007819D6">
        <w:t>мест</w:t>
      </w:r>
      <w:r w:rsidR="008E4B65">
        <w:t xml:space="preserve"> </w:t>
      </w:r>
      <w:r w:rsidRPr="007819D6">
        <w:t>отдыха</w:t>
      </w:r>
      <w:r w:rsidR="008E4B65">
        <w:t xml:space="preserve"> </w:t>
      </w:r>
      <w:r w:rsidRPr="007819D6">
        <w:t>населения</w:t>
      </w:r>
      <w:r w:rsidR="008E4B65">
        <w:t xml:space="preserve"> </w:t>
      </w:r>
      <w:r w:rsidRPr="007819D6">
        <w:t>и</w:t>
      </w:r>
      <w:r w:rsidR="008E4B65">
        <w:t xml:space="preserve"> </w:t>
      </w:r>
      <w:r w:rsidRPr="007819D6">
        <w:t>включающие</w:t>
      </w:r>
      <w:r w:rsidR="008E4B65">
        <w:t xml:space="preserve"> </w:t>
      </w:r>
      <w:r w:rsidRPr="007819D6">
        <w:t>в</w:t>
      </w:r>
      <w:r w:rsidR="008E4B65">
        <w:t xml:space="preserve"> </w:t>
      </w:r>
      <w:r w:rsidRPr="007819D6">
        <w:t>себя</w:t>
      </w:r>
      <w:r w:rsidR="008E4B65">
        <w:t xml:space="preserve"> </w:t>
      </w:r>
      <w:r w:rsidRPr="007819D6">
        <w:t>парки,</w:t>
      </w:r>
      <w:r w:rsidR="008E4B65">
        <w:t xml:space="preserve"> </w:t>
      </w:r>
      <w:r w:rsidRPr="007819D6">
        <w:t>сады,</w:t>
      </w:r>
      <w:r w:rsidR="008E4B65" w:rsidRPr="008E4B65">
        <w:t xml:space="preserve"> </w:t>
      </w:r>
      <w:r w:rsidRPr="007819D6">
        <w:t>городские</w:t>
      </w:r>
      <w:r w:rsidR="008E4B65" w:rsidRPr="008E4B65">
        <w:t xml:space="preserve"> </w:t>
      </w:r>
      <w:r w:rsidRPr="007819D6">
        <w:t>леса,</w:t>
      </w:r>
      <w:r w:rsidR="008E4B65">
        <w:t xml:space="preserve"> </w:t>
      </w:r>
      <w:r w:rsidRPr="007819D6">
        <w:t>лесопарки,</w:t>
      </w:r>
      <w:r w:rsidR="008E4B65">
        <w:t xml:space="preserve"> </w:t>
      </w:r>
      <w:r w:rsidRPr="007819D6">
        <w:t>пляжи,</w:t>
      </w:r>
      <w:r w:rsidR="008E4B65">
        <w:t xml:space="preserve"> </w:t>
      </w:r>
      <w:r w:rsidRPr="007819D6">
        <w:t>иные</w:t>
      </w:r>
      <w:r w:rsidR="008E4B65">
        <w:t xml:space="preserve"> </w:t>
      </w:r>
      <w:r w:rsidRPr="007819D6">
        <w:t>объекты.</w:t>
      </w:r>
      <w:r w:rsidR="008E4B65">
        <w:t xml:space="preserve"> </w:t>
      </w:r>
      <w:r w:rsidRPr="007819D6">
        <w:t>В</w:t>
      </w:r>
      <w:r w:rsidR="008E4B65">
        <w:t xml:space="preserve"> </w:t>
      </w:r>
      <w:r w:rsidRPr="007819D6">
        <w:t>рекреационные</w:t>
      </w:r>
      <w:r w:rsidR="008E4B65">
        <w:t xml:space="preserve"> </w:t>
      </w:r>
      <w:r w:rsidRPr="007819D6">
        <w:t>зоны</w:t>
      </w:r>
      <w:r w:rsidR="008E4B65">
        <w:t xml:space="preserve"> </w:t>
      </w:r>
      <w:r w:rsidRPr="007819D6">
        <w:t>могут</w:t>
      </w:r>
      <w:r w:rsidR="008E4B65">
        <w:t xml:space="preserve"> </w:t>
      </w:r>
      <w:r w:rsidRPr="007819D6">
        <w:t>включаться</w:t>
      </w:r>
      <w:r w:rsidR="008E4B65">
        <w:t xml:space="preserve"> </w:t>
      </w:r>
      <w:r w:rsidRPr="007819D6">
        <w:t>особо</w:t>
      </w:r>
      <w:r w:rsidR="008E4B65">
        <w:t xml:space="preserve"> </w:t>
      </w:r>
      <w:r w:rsidRPr="007819D6">
        <w:t>охраняемые</w:t>
      </w:r>
      <w:r w:rsidR="008E4B65" w:rsidRPr="008E4B65">
        <w:t xml:space="preserve"> </w:t>
      </w:r>
      <w:r w:rsidRPr="007819D6">
        <w:t>природные</w:t>
      </w:r>
      <w:r w:rsidR="008E4B65">
        <w:t xml:space="preserve"> </w:t>
      </w:r>
      <w:r w:rsidRPr="007819D6">
        <w:t>территории</w:t>
      </w:r>
      <w:r w:rsidR="008E4B65">
        <w:t xml:space="preserve"> </w:t>
      </w:r>
      <w:r w:rsidRPr="007819D6">
        <w:t>и</w:t>
      </w:r>
      <w:r w:rsidR="008E4B65">
        <w:t xml:space="preserve"> </w:t>
      </w:r>
      <w:r w:rsidRPr="007819D6">
        <w:t>природные</w:t>
      </w:r>
      <w:r w:rsidR="008E4B65">
        <w:t xml:space="preserve"> </w:t>
      </w:r>
      <w:r w:rsidRPr="007819D6">
        <w:t>объекты.</w:t>
      </w:r>
    </w:p>
    <w:p w:rsidR="00670D60" w:rsidRPr="007819D6" w:rsidRDefault="00670D60" w:rsidP="008E4B65">
      <w:pPr>
        <w:ind w:left="284" w:firstLine="567"/>
        <w:contextualSpacing/>
        <w:jc w:val="both"/>
      </w:pPr>
      <w:r w:rsidRPr="007819D6">
        <w:t>Рекреационные зоны охраняются законодательными актами, согласно которым любая хозяйственная деятельность в них, кроме направленной непосредственно на обеспечение отдыха, запрещается. Рекреационные зоны прежде всего предназначены для отдыха. Это – уголки живой природы, как естественные, так и искусственно созданные.</w:t>
      </w:r>
    </w:p>
    <w:p w:rsidR="007819D6" w:rsidRPr="007819D6" w:rsidRDefault="008E4B65" w:rsidP="008E4B65">
      <w:pPr>
        <w:pStyle w:val="ac"/>
        <w:tabs>
          <w:tab w:val="decimal" w:pos="0"/>
        </w:tabs>
        <w:ind w:left="284" w:firstLine="567"/>
        <w:contextualSpacing/>
        <w:jc w:val="both"/>
        <w:rPr>
          <w:lang w:eastAsia="en-US"/>
        </w:rPr>
      </w:pPr>
      <w:r>
        <w:rPr>
          <w:lang w:eastAsia="en-US"/>
        </w:rPr>
        <w:t xml:space="preserve"> </w:t>
      </w:r>
      <w:r w:rsidR="007819D6" w:rsidRPr="007819D6">
        <w:rPr>
          <w:lang w:eastAsia="en-US"/>
        </w:rPr>
        <w:t xml:space="preserve">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 </w:t>
      </w:r>
    </w:p>
    <w:p w:rsidR="007819D6" w:rsidRPr="007819D6" w:rsidRDefault="007819D6" w:rsidP="008E4B65">
      <w:pPr>
        <w:pStyle w:val="ac"/>
        <w:tabs>
          <w:tab w:val="decimal" w:pos="0"/>
        </w:tabs>
        <w:ind w:left="284" w:firstLine="567"/>
        <w:contextualSpacing/>
        <w:jc w:val="both"/>
        <w:rPr>
          <w:lang w:eastAsia="en-US"/>
        </w:rPr>
      </w:pPr>
      <w:r w:rsidRPr="007819D6">
        <w:rPr>
          <w:lang w:eastAsia="en-US"/>
        </w:rPr>
        <w:t>Одним из видов земель особо охраняемых территорий являются земли рекреационного назначения</w:t>
      </w:r>
    </w:p>
    <w:p w:rsidR="007819D6" w:rsidRPr="007819D6" w:rsidRDefault="007819D6" w:rsidP="008E4B65">
      <w:pPr>
        <w:pStyle w:val="ac"/>
        <w:tabs>
          <w:tab w:val="decimal" w:pos="0"/>
        </w:tabs>
        <w:ind w:left="284" w:firstLine="567"/>
        <w:contextualSpacing/>
        <w:jc w:val="both"/>
        <w:rPr>
          <w:lang w:eastAsia="en-US"/>
        </w:rPr>
      </w:pPr>
      <w:r w:rsidRPr="007819D6">
        <w:rPr>
          <w:lang w:eastAsia="en-US"/>
        </w:rPr>
        <w:t xml:space="preserve">Земли рекреационного назначения. В состав земель рекреационного назначения входят земельные участки, на которых находятся дома отдыха, пансионаты, кемпинги, объекты физической культуры и спорта, туристические базы, стационарные и палаточные туристско-оздоровительные лагеря, дома рыболова и охотника, детские туристические станции, туристские парки, учебно-туристические тропы, трассы, детские и спортивные лагеря, другие аналогичные объекты. </w:t>
      </w:r>
    </w:p>
    <w:p w:rsidR="007819D6" w:rsidRPr="007819D6" w:rsidRDefault="007819D6" w:rsidP="008E4B65">
      <w:pPr>
        <w:pStyle w:val="ac"/>
        <w:tabs>
          <w:tab w:val="decimal" w:pos="0"/>
        </w:tabs>
        <w:ind w:left="284" w:firstLine="567"/>
        <w:contextualSpacing/>
        <w:jc w:val="both"/>
        <w:rPr>
          <w:lang w:eastAsia="en-US"/>
        </w:rPr>
      </w:pPr>
      <w:r w:rsidRPr="007819D6">
        <w:rPr>
          <w:lang w:eastAsia="en-US"/>
        </w:rPr>
        <w:t>На землях рекреационного назначения запрещается деятельность, не соответствующая их целевому назначению.</w:t>
      </w:r>
    </w:p>
    <w:p w:rsidR="00670D60" w:rsidRDefault="007819D6" w:rsidP="00B66E92">
      <w:pPr>
        <w:pStyle w:val="ac"/>
        <w:tabs>
          <w:tab w:val="decimal" w:pos="0"/>
        </w:tabs>
        <w:ind w:left="284" w:firstLine="567"/>
        <w:contextualSpacing/>
        <w:jc w:val="both"/>
      </w:pPr>
      <w:r w:rsidRPr="007819D6">
        <w:t>Зоны специального назначения предназначены для</w:t>
      </w:r>
      <w:r w:rsidR="008E4B65">
        <w:t xml:space="preserve"> </w:t>
      </w:r>
      <w:r w:rsidRPr="007819D6">
        <w:t>размещения сооружений и комплексов источников водоснабжения, водоотведения,</w:t>
      </w:r>
      <w:r w:rsidR="008E4B65">
        <w:t xml:space="preserve"> </w:t>
      </w:r>
      <w:r w:rsidRPr="007819D6">
        <w:t>территорий занятые кладбищами, крематориями, скотомогильниками, режимными объектами,</w:t>
      </w:r>
      <w:r w:rsidR="008E4B65">
        <w:t xml:space="preserve"> </w:t>
      </w:r>
      <w:r w:rsidRPr="007819D6">
        <w:t>свалками бытовых и производственных отходов, городскими котельными и инженерно-распределительными установками, размещение которых может быть обеспечено только путем выделения указанных зон и недопустимо в других территориальных зонах.</w:t>
      </w:r>
    </w:p>
    <w:p w:rsidR="005D3BAD" w:rsidRPr="00B66E92" w:rsidRDefault="005D3BAD" w:rsidP="009A487F">
      <w:pPr>
        <w:pStyle w:val="2612"/>
      </w:pPr>
      <w:bookmarkStart w:id="6" w:name="_Toc9843517"/>
      <w:r w:rsidRPr="00B66E92">
        <w:t>3.1. Состав функциональных зон</w:t>
      </w:r>
      <w:bookmarkEnd w:id="6"/>
    </w:p>
    <w:p w:rsidR="00B63682" w:rsidRPr="000A08B5" w:rsidRDefault="00B63682" w:rsidP="00B66E92">
      <w:pPr>
        <w:ind w:left="284" w:firstLine="567"/>
        <w:contextualSpacing/>
        <w:jc w:val="both"/>
      </w:pPr>
      <w:r w:rsidRPr="000A08B5">
        <w:t>Генеральным планом муниципального образования определены следующие зоны:</w:t>
      </w:r>
    </w:p>
    <w:tbl>
      <w:tblPr>
        <w:tblW w:w="9639" w:type="dxa"/>
        <w:tblInd w:w="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413"/>
        <w:gridCol w:w="4257"/>
        <w:gridCol w:w="2126"/>
        <w:gridCol w:w="1843"/>
      </w:tblGrid>
      <w:tr w:rsidR="00027B32" w:rsidRPr="005B2A52" w:rsidTr="009A487F">
        <w:trPr>
          <w:tblHeader/>
        </w:trPr>
        <w:tc>
          <w:tcPr>
            <w:tcW w:w="1413" w:type="dxa"/>
            <w:vMerge w:val="restart"/>
            <w:shd w:val="clear" w:color="auto" w:fill="FFFEFF"/>
            <w:vAlign w:val="center"/>
          </w:tcPr>
          <w:p w:rsidR="00027B32" w:rsidRPr="005B2A52" w:rsidRDefault="00027B32" w:rsidP="008E4B65">
            <w:pPr>
              <w:pStyle w:val="aff4"/>
              <w:spacing w:before="0" w:after="0"/>
            </w:pPr>
            <w:r w:rsidRPr="005B2A52">
              <w:t>Код объекта</w:t>
            </w:r>
          </w:p>
        </w:tc>
        <w:tc>
          <w:tcPr>
            <w:tcW w:w="4257" w:type="dxa"/>
            <w:vMerge w:val="restart"/>
            <w:shd w:val="clear" w:color="auto" w:fill="FFFEFF"/>
            <w:vAlign w:val="center"/>
          </w:tcPr>
          <w:p w:rsidR="00027B32" w:rsidRPr="005B2A52" w:rsidRDefault="00027B32" w:rsidP="008E4B65">
            <w:pPr>
              <w:pStyle w:val="aff4"/>
              <w:spacing w:before="0" w:after="0"/>
            </w:pPr>
            <w:r w:rsidRPr="005B2A52">
              <w:t>Значение</w:t>
            </w:r>
          </w:p>
        </w:tc>
        <w:tc>
          <w:tcPr>
            <w:tcW w:w="3969" w:type="dxa"/>
            <w:gridSpan w:val="2"/>
            <w:shd w:val="clear" w:color="auto" w:fill="FFFEFF"/>
            <w:vAlign w:val="center"/>
          </w:tcPr>
          <w:p w:rsidR="00027B32" w:rsidRPr="005B2A52" w:rsidRDefault="00027B32" w:rsidP="008E4B65">
            <w:pPr>
              <w:pStyle w:val="aff4"/>
              <w:spacing w:before="0" w:after="0"/>
            </w:pPr>
            <w:r w:rsidRPr="005B2A52">
              <w:t>Условные обозначения</w:t>
            </w:r>
          </w:p>
        </w:tc>
      </w:tr>
      <w:tr w:rsidR="00027B32" w:rsidRPr="005B2A52" w:rsidTr="009A487F">
        <w:trPr>
          <w:tblHeader/>
        </w:trPr>
        <w:tc>
          <w:tcPr>
            <w:tcW w:w="1413" w:type="dxa"/>
            <w:vMerge/>
            <w:shd w:val="clear" w:color="auto" w:fill="FFFEFF"/>
            <w:vAlign w:val="center"/>
          </w:tcPr>
          <w:p w:rsidR="00027B32" w:rsidRPr="005B2A52" w:rsidRDefault="00027B32" w:rsidP="008E4B65">
            <w:pPr>
              <w:pStyle w:val="aff4"/>
              <w:spacing w:before="0" w:after="0"/>
            </w:pPr>
          </w:p>
        </w:tc>
        <w:tc>
          <w:tcPr>
            <w:tcW w:w="4257" w:type="dxa"/>
            <w:vMerge/>
            <w:shd w:val="clear" w:color="auto" w:fill="FFFEFF"/>
            <w:vAlign w:val="center"/>
          </w:tcPr>
          <w:p w:rsidR="00027B32" w:rsidRPr="005B2A52" w:rsidRDefault="00027B32" w:rsidP="008E4B65">
            <w:pPr>
              <w:pStyle w:val="aff4"/>
              <w:spacing w:before="0" w:after="0"/>
            </w:pPr>
          </w:p>
        </w:tc>
        <w:tc>
          <w:tcPr>
            <w:tcW w:w="2126" w:type="dxa"/>
            <w:shd w:val="clear" w:color="auto" w:fill="FFFEFF"/>
          </w:tcPr>
          <w:p w:rsidR="00027B32" w:rsidRPr="005B2A52" w:rsidRDefault="00027B32" w:rsidP="008E4B65">
            <w:pPr>
              <w:pStyle w:val="110"/>
              <w:keepNext/>
              <w:keepLines/>
              <w:rPr>
                <w:shd w:val="clear" w:color="auto" w:fill="FFFFFF"/>
              </w:rPr>
            </w:pPr>
            <w:r w:rsidRPr="005B2A52">
              <w:rPr>
                <w:b/>
                <w:shd w:val="clear" w:color="auto" w:fill="FFFFFF"/>
              </w:rPr>
              <w:t>существующий</w:t>
            </w:r>
          </w:p>
        </w:tc>
        <w:tc>
          <w:tcPr>
            <w:tcW w:w="1843" w:type="dxa"/>
            <w:shd w:val="clear" w:color="auto" w:fill="FFFEFF"/>
          </w:tcPr>
          <w:p w:rsidR="00027B32" w:rsidRPr="005B2A52" w:rsidRDefault="00027B32" w:rsidP="008E4B65">
            <w:pPr>
              <w:pStyle w:val="110"/>
              <w:keepNext/>
              <w:keepLines/>
              <w:rPr>
                <w:shd w:val="clear" w:color="auto" w:fill="FFFFFF"/>
              </w:rPr>
            </w:pPr>
            <w:r w:rsidRPr="005B2A52">
              <w:rPr>
                <w:b/>
                <w:shd w:val="clear" w:color="auto" w:fill="FFFFFF"/>
              </w:rPr>
              <w:t>планируемый</w:t>
            </w:r>
          </w:p>
        </w:tc>
      </w:tr>
      <w:tr w:rsidR="00027B32" w:rsidRPr="005B2A52" w:rsidTr="009A487F">
        <w:tc>
          <w:tcPr>
            <w:tcW w:w="9639" w:type="dxa"/>
            <w:gridSpan w:val="4"/>
            <w:shd w:val="clear" w:color="auto" w:fill="FFFEFF"/>
            <w:vAlign w:val="center"/>
          </w:tcPr>
          <w:p w:rsidR="00027B32" w:rsidRPr="005B2A52" w:rsidRDefault="00027B32" w:rsidP="008E4B65">
            <w:pPr>
              <w:pStyle w:val="110"/>
              <w:rPr>
                <w:b/>
                <w:shd w:val="clear" w:color="auto" w:fill="FFFFFF"/>
              </w:rPr>
            </w:pPr>
            <w:r w:rsidRPr="00F47FA1">
              <w:rPr>
                <w:b/>
              </w:rPr>
              <w:t>Функциональные зоны</w:t>
            </w:r>
          </w:p>
        </w:tc>
      </w:tr>
      <w:tr w:rsidR="00027B32" w:rsidRPr="005B2A52" w:rsidTr="009A487F">
        <w:trPr>
          <w:trHeight w:val="680"/>
        </w:trPr>
        <w:tc>
          <w:tcPr>
            <w:tcW w:w="1413" w:type="dxa"/>
            <w:shd w:val="clear" w:color="auto" w:fill="FFFEFF"/>
            <w:vAlign w:val="center"/>
          </w:tcPr>
          <w:p w:rsidR="00027B32" w:rsidRPr="003971AC" w:rsidRDefault="00027B32" w:rsidP="008E4B65">
            <w:pPr>
              <w:pStyle w:val="110"/>
              <w:rPr>
                <w:lang w:val="en-US"/>
              </w:rPr>
            </w:pPr>
            <w:r w:rsidRPr="003971AC">
              <w:t>70101010</w:t>
            </w:r>
            <w:r w:rsidRPr="003971AC">
              <w:rPr>
                <w:lang w:val="en-US"/>
              </w:rPr>
              <w:t>0</w:t>
            </w:r>
          </w:p>
        </w:tc>
        <w:tc>
          <w:tcPr>
            <w:tcW w:w="4257" w:type="dxa"/>
            <w:shd w:val="clear" w:color="auto" w:fill="FFFEFF"/>
            <w:vAlign w:val="center"/>
          </w:tcPr>
          <w:p w:rsidR="00027B32" w:rsidRPr="003971AC" w:rsidRDefault="00027B32" w:rsidP="008E4B65">
            <w:pPr>
              <w:pStyle w:val="112"/>
            </w:pPr>
            <w:r w:rsidRPr="003971AC">
              <w:t>Жилые зоны</w:t>
            </w:r>
          </w:p>
        </w:tc>
        <w:tc>
          <w:tcPr>
            <w:tcW w:w="2126" w:type="dxa"/>
            <w:shd w:val="clear" w:color="auto" w:fill="FFFEFF"/>
            <w:vAlign w:val="center"/>
          </w:tcPr>
          <w:p w:rsidR="00027B32" w:rsidRPr="003971AC" w:rsidRDefault="00027B32" w:rsidP="008E4B65">
            <w:pPr>
              <w:pStyle w:val="110"/>
            </w:pPr>
            <w:r w:rsidRPr="003971AC">
              <w:rPr>
                <w:noProof/>
              </w:rPr>
              <w:drawing>
                <wp:inline distT="0" distB="0" distL="0" distR="0">
                  <wp:extent cx="741680" cy="379730"/>
                  <wp:effectExtent l="0" t="0" r="1270" b="1270"/>
                  <wp:docPr id="1" name="Рисунок 3620" descr="6090101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20" descr="6090101010_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3971AC" w:rsidRDefault="00027B32" w:rsidP="008E4B65">
            <w:pPr>
              <w:pStyle w:val="110"/>
            </w:pPr>
          </w:p>
        </w:tc>
        <w:tc>
          <w:tcPr>
            <w:tcW w:w="1843" w:type="dxa"/>
            <w:shd w:val="clear" w:color="auto" w:fill="FFFEFF"/>
            <w:vAlign w:val="center"/>
          </w:tcPr>
          <w:p w:rsidR="00027B32" w:rsidRPr="00CA2AE3" w:rsidRDefault="00027B32" w:rsidP="008E4B65">
            <w:pPr>
              <w:pStyle w:val="110"/>
              <w:rPr>
                <w:highlight w:val="yellow"/>
              </w:rPr>
            </w:pPr>
          </w:p>
          <w:p w:rsidR="00027B32" w:rsidRPr="00CA2AE3" w:rsidRDefault="00027B32" w:rsidP="008E4B65">
            <w:pPr>
              <w:pStyle w:val="110"/>
              <w:rPr>
                <w:highlight w:val="yellow"/>
              </w:rPr>
            </w:pPr>
          </w:p>
        </w:tc>
      </w:tr>
      <w:tr w:rsidR="00027B32" w:rsidRPr="005B2A52" w:rsidTr="009A487F">
        <w:trPr>
          <w:trHeight w:val="680"/>
        </w:trPr>
        <w:tc>
          <w:tcPr>
            <w:tcW w:w="1413" w:type="dxa"/>
            <w:shd w:val="clear" w:color="auto" w:fill="FFFEFF"/>
            <w:vAlign w:val="center"/>
          </w:tcPr>
          <w:p w:rsidR="00027B32" w:rsidRPr="009F37ED" w:rsidRDefault="00027B32" w:rsidP="008E4B65">
            <w:pPr>
              <w:pStyle w:val="110"/>
              <w:rPr>
                <w:lang w:val="en-US"/>
              </w:rPr>
            </w:pPr>
            <w:r w:rsidRPr="009F37ED">
              <w:lastRenderedPageBreak/>
              <w:t>70101030</w:t>
            </w:r>
            <w:r w:rsidRPr="009F37ED">
              <w:rPr>
                <w:lang w:val="en-US"/>
              </w:rPr>
              <w:t>0</w:t>
            </w:r>
          </w:p>
        </w:tc>
        <w:tc>
          <w:tcPr>
            <w:tcW w:w="4257" w:type="dxa"/>
            <w:shd w:val="clear" w:color="auto" w:fill="FFFEFF"/>
            <w:vAlign w:val="center"/>
          </w:tcPr>
          <w:p w:rsidR="00027B32" w:rsidRPr="009F37ED" w:rsidRDefault="00027B32" w:rsidP="008E4B65">
            <w:pPr>
              <w:pStyle w:val="112"/>
            </w:pPr>
            <w:r w:rsidRPr="009F37ED">
              <w:t>Общественно-деловые зоны</w:t>
            </w:r>
          </w:p>
        </w:tc>
        <w:tc>
          <w:tcPr>
            <w:tcW w:w="2126" w:type="dxa"/>
            <w:shd w:val="clear" w:color="auto" w:fill="FFFEFF"/>
            <w:vAlign w:val="center"/>
          </w:tcPr>
          <w:p w:rsidR="00027B32" w:rsidRPr="00CA2AE3" w:rsidRDefault="00027B32" w:rsidP="008E4B65">
            <w:pPr>
              <w:pStyle w:val="110"/>
              <w:rPr>
                <w:highlight w:val="yellow"/>
              </w:rPr>
            </w:pPr>
            <w:r w:rsidRPr="00CA2AE3">
              <w:rPr>
                <w:noProof/>
                <w:highlight w:val="yellow"/>
              </w:rPr>
              <w:drawing>
                <wp:inline distT="0" distB="0" distL="0" distR="0">
                  <wp:extent cx="741680" cy="370840"/>
                  <wp:effectExtent l="0" t="0" r="1270" b="0"/>
                  <wp:docPr id="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1680" cy="370840"/>
                          </a:xfrm>
                          <a:prstGeom prst="rect">
                            <a:avLst/>
                          </a:prstGeom>
                          <a:noFill/>
                          <a:ln>
                            <a:noFill/>
                          </a:ln>
                        </pic:spPr>
                      </pic:pic>
                    </a:graphicData>
                  </a:graphic>
                </wp:inline>
              </w:drawing>
            </w:r>
          </w:p>
          <w:p w:rsidR="00027B32" w:rsidRPr="00CA2AE3" w:rsidRDefault="00027B32" w:rsidP="008E4B65">
            <w:pPr>
              <w:pStyle w:val="110"/>
              <w:rPr>
                <w:highlight w:val="yellow"/>
              </w:rPr>
            </w:pPr>
          </w:p>
        </w:tc>
        <w:tc>
          <w:tcPr>
            <w:tcW w:w="1843" w:type="dxa"/>
            <w:shd w:val="clear" w:color="auto" w:fill="FFFEFF"/>
            <w:vAlign w:val="center"/>
          </w:tcPr>
          <w:p w:rsidR="00027B32" w:rsidRPr="00CA2AE3" w:rsidRDefault="00027B32" w:rsidP="008E4B65">
            <w:pPr>
              <w:pStyle w:val="110"/>
              <w:rPr>
                <w:highlight w:val="yellow"/>
              </w:rPr>
            </w:pPr>
          </w:p>
          <w:p w:rsidR="00027B32" w:rsidRPr="00CA2AE3" w:rsidRDefault="00027B32" w:rsidP="008E4B65">
            <w:pPr>
              <w:pStyle w:val="110"/>
              <w:rPr>
                <w:highlight w:val="yellow"/>
              </w:rPr>
            </w:pPr>
          </w:p>
        </w:tc>
      </w:tr>
      <w:tr w:rsidR="00027B32" w:rsidRPr="005B2A52" w:rsidTr="009A487F">
        <w:trPr>
          <w:trHeight w:val="680"/>
        </w:trPr>
        <w:tc>
          <w:tcPr>
            <w:tcW w:w="1413" w:type="dxa"/>
            <w:shd w:val="clear" w:color="auto" w:fill="FFFEFF"/>
            <w:vAlign w:val="center"/>
          </w:tcPr>
          <w:p w:rsidR="00027B32" w:rsidRPr="009F37ED" w:rsidRDefault="00027B32" w:rsidP="008E4B65">
            <w:pPr>
              <w:pStyle w:val="110"/>
              <w:rPr>
                <w:lang w:val="en-US"/>
              </w:rPr>
            </w:pPr>
            <w:r w:rsidRPr="009F37ED">
              <w:t>70101040</w:t>
            </w:r>
            <w:r w:rsidRPr="009F37ED">
              <w:rPr>
                <w:lang w:val="en-US"/>
              </w:rPr>
              <w:t>0</w:t>
            </w:r>
          </w:p>
        </w:tc>
        <w:tc>
          <w:tcPr>
            <w:tcW w:w="4257" w:type="dxa"/>
            <w:shd w:val="clear" w:color="auto" w:fill="FFFEFF"/>
            <w:vAlign w:val="center"/>
          </w:tcPr>
          <w:p w:rsidR="00027B32" w:rsidRPr="009F37ED" w:rsidRDefault="00027B32" w:rsidP="008E4B65">
            <w:pPr>
              <w:pStyle w:val="112"/>
            </w:pPr>
            <w:r w:rsidRPr="009F37ED">
              <w:t>Производственные зоны, зоны инженерной и транспортной инфраструктур</w:t>
            </w:r>
          </w:p>
        </w:tc>
        <w:tc>
          <w:tcPr>
            <w:tcW w:w="2126" w:type="dxa"/>
            <w:shd w:val="clear" w:color="auto" w:fill="FFFEFF"/>
            <w:vAlign w:val="center"/>
          </w:tcPr>
          <w:p w:rsidR="00027B32" w:rsidRPr="00CA2AE3" w:rsidRDefault="00027B32" w:rsidP="008E4B65">
            <w:pPr>
              <w:pStyle w:val="110"/>
              <w:rPr>
                <w:highlight w:val="yellow"/>
              </w:rPr>
            </w:pPr>
            <w:r w:rsidRPr="00CA2AE3">
              <w:rPr>
                <w:noProof/>
                <w:highlight w:val="yellow"/>
              </w:rPr>
              <w:drawing>
                <wp:inline distT="0" distB="0" distL="0" distR="0">
                  <wp:extent cx="741680" cy="379730"/>
                  <wp:effectExtent l="0" t="0" r="1270" b="1270"/>
                  <wp:docPr id="8" name="Рисунок 3598" descr="609010104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8" descr="6090101040_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CA2AE3" w:rsidRDefault="00027B32" w:rsidP="008E4B65">
            <w:pPr>
              <w:pStyle w:val="110"/>
              <w:rPr>
                <w:highlight w:val="yellow"/>
              </w:rPr>
            </w:pPr>
          </w:p>
        </w:tc>
        <w:tc>
          <w:tcPr>
            <w:tcW w:w="1843" w:type="dxa"/>
            <w:shd w:val="clear" w:color="auto" w:fill="FFFEFF"/>
            <w:vAlign w:val="center"/>
          </w:tcPr>
          <w:p w:rsidR="00027B32" w:rsidRPr="00CA2AE3" w:rsidRDefault="00027B32" w:rsidP="008E4B65">
            <w:pPr>
              <w:pStyle w:val="110"/>
              <w:rPr>
                <w:highlight w:val="yellow"/>
                <w:lang w:val="en-US"/>
              </w:rPr>
            </w:pPr>
          </w:p>
        </w:tc>
      </w:tr>
      <w:tr w:rsidR="00027B32" w:rsidRPr="005B2A52" w:rsidTr="009A487F">
        <w:trPr>
          <w:trHeight w:val="680"/>
        </w:trPr>
        <w:tc>
          <w:tcPr>
            <w:tcW w:w="1413" w:type="dxa"/>
            <w:shd w:val="clear" w:color="auto" w:fill="FFFEFF"/>
            <w:vAlign w:val="center"/>
          </w:tcPr>
          <w:p w:rsidR="00027B32" w:rsidRPr="009F37ED" w:rsidRDefault="00027B32" w:rsidP="008E4B65">
            <w:pPr>
              <w:pStyle w:val="110"/>
              <w:rPr>
                <w:lang w:val="en-US"/>
              </w:rPr>
            </w:pPr>
            <w:r w:rsidRPr="009F37ED">
              <w:t>70101050</w:t>
            </w:r>
            <w:r w:rsidRPr="009F37ED">
              <w:rPr>
                <w:lang w:val="en-US"/>
              </w:rPr>
              <w:t>0</w:t>
            </w:r>
          </w:p>
        </w:tc>
        <w:tc>
          <w:tcPr>
            <w:tcW w:w="4257" w:type="dxa"/>
            <w:shd w:val="clear" w:color="auto" w:fill="FFFEFF"/>
            <w:vAlign w:val="center"/>
          </w:tcPr>
          <w:p w:rsidR="00027B32" w:rsidRPr="009F37ED" w:rsidRDefault="00027B32" w:rsidP="008E4B65">
            <w:pPr>
              <w:pStyle w:val="112"/>
            </w:pPr>
            <w:r w:rsidRPr="009F37ED">
              <w:t>Зоны сельскохозяйственного использования</w:t>
            </w:r>
          </w:p>
        </w:tc>
        <w:tc>
          <w:tcPr>
            <w:tcW w:w="2126" w:type="dxa"/>
            <w:shd w:val="clear" w:color="auto" w:fill="FFFEFF"/>
            <w:vAlign w:val="center"/>
          </w:tcPr>
          <w:p w:rsidR="00027B32" w:rsidRPr="00CA2AE3" w:rsidRDefault="00027B32" w:rsidP="008E4B65">
            <w:pPr>
              <w:pStyle w:val="110"/>
              <w:rPr>
                <w:highlight w:val="yellow"/>
              </w:rPr>
            </w:pPr>
            <w:r w:rsidRPr="00CA2AE3">
              <w:rPr>
                <w:noProof/>
                <w:highlight w:val="yellow"/>
              </w:rPr>
              <w:drawing>
                <wp:inline distT="0" distB="0" distL="0" distR="0">
                  <wp:extent cx="741680" cy="379730"/>
                  <wp:effectExtent l="0" t="0" r="1270" b="1270"/>
                  <wp:docPr id="14" name="Рисунок 895" descr="609010105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5" descr="6090101050_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CA2AE3" w:rsidRDefault="00027B32" w:rsidP="008E4B65">
            <w:pPr>
              <w:pStyle w:val="110"/>
              <w:rPr>
                <w:highlight w:val="yellow"/>
              </w:rPr>
            </w:pPr>
          </w:p>
        </w:tc>
        <w:tc>
          <w:tcPr>
            <w:tcW w:w="1843" w:type="dxa"/>
            <w:shd w:val="clear" w:color="auto" w:fill="FFFEFF"/>
            <w:vAlign w:val="center"/>
          </w:tcPr>
          <w:p w:rsidR="00027B32" w:rsidRPr="00CA2AE3" w:rsidRDefault="00027B32" w:rsidP="008E4B65">
            <w:pPr>
              <w:pStyle w:val="110"/>
              <w:rPr>
                <w:highlight w:val="yellow"/>
                <w:lang w:val="en-US"/>
              </w:rPr>
            </w:pPr>
          </w:p>
          <w:p w:rsidR="00027B32" w:rsidRPr="00CA2AE3" w:rsidRDefault="00027B32" w:rsidP="008E4B65">
            <w:pPr>
              <w:pStyle w:val="110"/>
              <w:rPr>
                <w:highlight w:val="yellow"/>
                <w:lang w:val="en-US"/>
              </w:rPr>
            </w:pPr>
          </w:p>
        </w:tc>
      </w:tr>
      <w:tr w:rsidR="00027B32" w:rsidRPr="005B2A52" w:rsidTr="009A487F">
        <w:trPr>
          <w:trHeight w:val="680"/>
        </w:trPr>
        <w:tc>
          <w:tcPr>
            <w:tcW w:w="1413" w:type="dxa"/>
            <w:shd w:val="clear" w:color="auto" w:fill="FFFEFF"/>
            <w:vAlign w:val="center"/>
          </w:tcPr>
          <w:p w:rsidR="00027B32" w:rsidRPr="009F37ED" w:rsidRDefault="00027B32" w:rsidP="008E4B65">
            <w:pPr>
              <w:pStyle w:val="110"/>
              <w:rPr>
                <w:lang w:val="en-US"/>
              </w:rPr>
            </w:pPr>
            <w:r w:rsidRPr="009F37ED">
              <w:t>70101070</w:t>
            </w:r>
            <w:r w:rsidRPr="009F37ED">
              <w:rPr>
                <w:lang w:val="en-US"/>
              </w:rPr>
              <w:t>0</w:t>
            </w:r>
          </w:p>
        </w:tc>
        <w:tc>
          <w:tcPr>
            <w:tcW w:w="4257" w:type="dxa"/>
            <w:shd w:val="clear" w:color="auto" w:fill="FFFEFF"/>
            <w:vAlign w:val="center"/>
          </w:tcPr>
          <w:p w:rsidR="00027B32" w:rsidRPr="009F37ED" w:rsidRDefault="00027B32" w:rsidP="008E4B65">
            <w:pPr>
              <w:pStyle w:val="112"/>
            </w:pPr>
            <w:r w:rsidRPr="009F37ED">
              <w:t>Зоны специального назначения</w:t>
            </w:r>
          </w:p>
        </w:tc>
        <w:tc>
          <w:tcPr>
            <w:tcW w:w="2126" w:type="dxa"/>
            <w:shd w:val="clear" w:color="auto" w:fill="FFFEFF"/>
            <w:vAlign w:val="center"/>
          </w:tcPr>
          <w:p w:rsidR="00027B32" w:rsidRPr="00CA2AE3" w:rsidRDefault="00027B32" w:rsidP="008E4B65">
            <w:pPr>
              <w:pStyle w:val="110"/>
              <w:rPr>
                <w:highlight w:val="yellow"/>
              </w:rPr>
            </w:pPr>
            <w:r w:rsidRPr="00CA2AE3">
              <w:rPr>
                <w:noProof/>
                <w:highlight w:val="yellow"/>
              </w:rPr>
              <w:drawing>
                <wp:inline distT="0" distB="0" distL="0" distR="0">
                  <wp:extent cx="733425" cy="379730"/>
                  <wp:effectExtent l="0" t="0" r="9525" b="1270"/>
                  <wp:docPr id="18" name="Рисунок 869" descr="609010107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9" descr="6090101070_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33425" cy="379730"/>
                          </a:xfrm>
                          <a:prstGeom prst="rect">
                            <a:avLst/>
                          </a:prstGeom>
                          <a:noFill/>
                          <a:ln>
                            <a:noFill/>
                          </a:ln>
                        </pic:spPr>
                      </pic:pic>
                    </a:graphicData>
                  </a:graphic>
                </wp:inline>
              </w:drawing>
            </w:r>
          </w:p>
          <w:p w:rsidR="00027B32" w:rsidRPr="00CA2AE3" w:rsidRDefault="00027B32" w:rsidP="008E4B65">
            <w:pPr>
              <w:pStyle w:val="110"/>
              <w:rPr>
                <w:highlight w:val="yellow"/>
              </w:rPr>
            </w:pPr>
          </w:p>
        </w:tc>
        <w:tc>
          <w:tcPr>
            <w:tcW w:w="1843" w:type="dxa"/>
            <w:shd w:val="clear" w:color="auto" w:fill="FFFEFF"/>
            <w:vAlign w:val="center"/>
          </w:tcPr>
          <w:p w:rsidR="00027B32" w:rsidRPr="00CA2AE3" w:rsidRDefault="00027B32" w:rsidP="008E4B65">
            <w:pPr>
              <w:pStyle w:val="110"/>
              <w:rPr>
                <w:highlight w:val="yellow"/>
                <w:lang w:val="en-US"/>
              </w:rPr>
            </w:pPr>
          </w:p>
          <w:p w:rsidR="00027B32" w:rsidRPr="00CA2AE3" w:rsidRDefault="00027B32" w:rsidP="008E4B65">
            <w:pPr>
              <w:pStyle w:val="110"/>
              <w:rPr>
                <w:highlight w:val="yellow"/>
                <w:lang w:val="en-US"/>
              </w:rPr>
            </w:pPr>
          </w:p>
        </w:tc>
      </w:tr>
      <w:tr w:rsidR="006458E3" w:rsidRPr="005B2A52" w:rsidTr="009A487F">
        <w:trPr>
          <w:trHeight w:val="680"/>
        </w:trPr>
        <w:tc>
          <w:tcPr>
            <w:tcW w:w="1413" w:type="dxa"/>
            <w:shd w:val="clear" w:color="auto" w:fill="FFFEFF"/>
            <w:vAlign w:val="center"/>
          </w:tcPr>
          <w:p w:rsidR="006458E3" w:rsidRPr="00696C74" w:rsidRDefault="006458E3" w:rsidP="008E4B65">
            <w:pPr>
              <w:pStyle w:val="110"/>
            </w:pPr>
            <w:r w:rsidRPr="00BC5354">
              <w:t>70101060</w:t>
            </w:r>
            <w:r w:rsidRPr="00BC5354">
              <w:rPr>
                <w:lang w:val="en-US"/>
              </w:rPr>
              <w:t>0</w:t>
            </w:r>
          </w:p>
        </w:tc>
        <w:tc>
          <w:tcPr>
            <w:tcW w:w="4257" w:type="dxa"/>
            <w:shd w:val="clear" w:color="auto" w:fill="FFFEFF"/>
            <w:vAlign w:val="center"/>
          </w:tcPr>
          <w:p w:rsidR="006458E3" w:rsidRPr="00696C74" w:rsidRDefault="006458E3" w:rsidP="008E4B65">
            <w:pPr>
              <w:pStyle w:val="112"/>
            </w:pPr>
            <w:r w:rsidRPr="00BC5354">
              <w:t>Зоны рекреационного назначения</w:t>
            </w:r>
          </w:p>
        </w:tc>
        <w:tc>
          <w:tcPr>
            <w:tcW w:w="2126" w:type="dxa"/>
            <w:shd w:val="clear" w:color="auto" w:fill="FFFEFF"/>
            <w:vAlign w:val="center"/>
          </w:tcPr>
          <w:p w:rsidR="006458E3" w:rsidRPr="009F37ED" w:rsidRDefault="006458E3" w:rsidP="008E4B65">
            <w:pPr>
              <w:pStyle w:val="110"/>
              <w:rPr>
                <w:noProof/>
              </w:rPr>
            </w:pPr>
            <w:r w:rsidRPr="006458E3">
              <w:rPr>
                <w:noProof/>
              </w:rPr>
              <w:drawing>
                <wp:inline distT="0" distB="0" distL="0" distR="0">
                  <wp:extent cx="741680" cy="379730"/>
                  <wp:effectExtent l="0" t="0" r="1270" b="1270"/>
                  <wp:docPr id="16" name="Рисунок 883" descr="609010106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3" descr="6090101060_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tc>
        <w:tc>
          <w:tcPr>
            <w:tcW w:w="1843" w:type="dxa"/>
            <w:shd w:val="clear" w:color="auto" w:fill="FFFEFF"/>
            <w:vAlign w:val="center"/>
          </w:tcPr>
          <w:p w:rsidR="006458E3" w:rsidRPr="00CA2AE3" w:rsidRDefault="006458E3" w:rsidP="008E4B65">
            <w:pPr>
              <w:pStyle w:val="110"/>
              <w:rPr>
                <w:highlight w:val="yellow"/>
                <w:lang w:val="en-US"/>
              </w:rPr>
            </w:pPr>
          </w:p>
        </w:tc>
      </w:tr>
      <w:tr w:rsidR="009F37ED" w:rsidRPr="005B2A52" w:rsidTr="009A487F">
        <w:trPr>
          <w:trHeight w:val="680"/>
        </w:trPr>
        <w:tc>
          <w:tcPr>
            <w:tcW w:w="1413" w:type="dxa"/>
            <w:shd w:val="clear" w:color="auto" w:fill="FFFEFF"/>
            <w:vAlign w:val="center"/>
          </w:tcPr>
          <w:p w:rsidR="009F37ED" w:rsidRPr="00CA2AE3" w:rsidRDefault="009F37ED" w:rsidP="008E4B65">
            <w:pPr>
              <w:pStyle w:val="110"/>
              <w:rPr>
                <w:highlight w:val="yellow"/>
              </w:rPr>
            </w:pPr>
            <w:r w:rsidRPr="00696C74">
              <w:t>701010701</w:t>
            </w:r>
          </w:p>
        </w:tc>
        <w:tc>
          <w:tcPr>
            <w:tcW w:w="4257" w:type="dxa"/>
            <w:shd w:val="clear" w:color="auto" w:fill="FFFEFF"/>
            <w:vAlign w:val="center"/>
          </w:tcPr>
          <w:p w:rsidR="009F37ED" w:rsidRPr="00CA2AE3" w:rsidRDefault="009F37ED" w:rsidP="008E4B65">
            <w:pPr>
              <w:pStyle w:val="112"/>
              <w:rPr>
                <w:highlight w:val="yellow"/>
              </w:rPr>
            </w:pPr>
            <w:r w:rsidRPr="00696C74">
              <w:t>Зона кладбищ</w:t>
            </w:r>
          </w:p>
        </w:tc>
        <w:tc>
          <w:tcPr>
            <w:tcW w:w="2126" w:type="dxa"/>
            <w:shd w:val="clear" w:color="auto" w:fill="FFFEFF"/>
            <w:vAlign w:val="center"/>
          </w:tcPr>
          <w:p w:rsidR="009F37ED" w:rsidRPr="00CA2AE3" w:rsidRDefault="009F37ED" w:rsidP="008E4B65">
            <w:pPr>
              <w:pStyle w:val="110"/>
              <w:rPr>
                <w:noProof/>
                <w:highlight w:val="yellow"/>
              </w:rPr>
            </w:pPr>
            <w:r w:rsidRPr="009F37ED">
              <w:rPr>
                <w:noProof/>
              </w:rPr>
              <w:drawing>
                <wp:inline distT="0" distB="0" distL="0" distR="0">
                  <wp:extent cx="800240" cy="368300"/>
                  <wp:effectExtent l="19050" t="0" r="0" b="0"/>
                  <wp:docPr id="5" name="Рисунок 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
                          <pic:cNvPicPr>
                            <a:picLocks noChangeAspect="1" noChangeArrowheads="1"/>
                          </pic:cNvPicPr>
                        </pic:nvPicPr>
                        <pic:blipFill>
                          <a:blip r:embed="rId27" cstate="print"/>
                          <a:srcRect/>
                          <a:stretch>
                            <a:fillRect/>
                          </a:stretch>
                        </pic:blipFill>
                        <pic:spPr bwMode="auto">
                          <a:xfrm>
                            <a:off x="0" y="0"/>
                            <a:ext cx="796806" cy="366720"/>
                          </a:xfrm>
                          <a:prstGeom prst="rect">
                            <a:avLst/>
                          </a:prstGeom>
                          <a:noFill/>
                          <a:ln w="9525">
                            <a:noFill/>
                            <a:miter lim="800000"/>
                            <a:headEnd/>
                            <a:tailEnd/>
                          </a:ln>
                        </pic:spPr>
                      </pic:pic>
                    </a:graphicData>
                  </a:graphic>
                </wp:inline>
              </w:drawing>
            </w:r>
          </w:p>
        </w:tc>
        <w:tc>
          <w:tcPr>
            <w:tcW w:w="1843" w:type="dxa"/>
            <w:shd w:val="clear" w:color="auto" w:fill="FFFEFF"/>
            <w:vAlign w:val="center"/>
          </w:tcPr>
          <w:p w:rsidR="009F37ED" w:rsidRPr="00CA2AE3" w:rsidRDefault="009F37ED" w:rsidP="008E4B65">
            <w:pPr>
              <w:pStyle w:val="110"/>
              <w:rPr>
                <w:highlight w:val="yellow"/>
                <w:lang w:val="en-US"/>
              </w:rPr>
            </w:pPr>
          </w:p>
        </w:tc>
      </w:tr>
      <w:tr w:rsidR="00027B32" w:rsidRPr="005B2A52" w:rsidTr="009A487F">
        <w:trPr>
          <w:trHeight w:val="680"/>
        </w:trPr>
        <w:tc>
          <w:tcPr>
            <w:tcW w:w="9639" w:type="dxa"/>
            <w:gridSpan w:val="4"/>
            <w:shd w:val="clear" w:color="auto" w:fill="FFFEFF"/>
            <w:vAlign w:val="center"/>
          </w:tcPr>
          <w:p w:rsidR="00027B32" w:rsidRPr="00CA2AE3" w:rsidRDefault="00027B32" w:rsidP="008E4B65">
            <w:pPr>
              <w:pStyle w:val="110"/>
              <w:rPr>
                <w:highlight w:val="yellow"/>
                <w:lang w:val="en-US"/>
              </w:rPr>
            </w:pPr>
            <w:r w:rsidRPr="00D81B9E">
              <w:rPr>
                <w:b/>
              </w:rPr>
              <w:t>Поверхностные водные объекты</w:t>
            </w:r>
          </w:p>
        </w:tc>
      </w:tr>
      <w:tr w:rsidR="00027B32" w:rsidRPr="005B2A52" w:rsidTr="009A487F">
        <w:trPr>
          <w:trHeight w:val="680"/>
        </w:trPr>
        <w:tc>
          <w:tcPr>
            <w:tcW w:w="1413" w:type="dxa"/>
            <w:shd w:val="clear" w:color="auto" w:fill="FFFEFF"/>
            <w:vAlign w:val="center"/>
          </w:tcPr>
          <w:p w:rsidR="00027B32" w:rsidRPr="00D81B9E" w:rsidRDefault="00027B32" w:rsidP="008E4B65">
            <w:pPr>
              <w:pStyle w:val="110"/>
              <w:rPr>
                <w:lang w:val="en-US"/>
              </w:rPr>
            </w:pPr>
            <w:r w:rsidRPr="00D81B9E">
              <w:t>70602020</w:t>
            </w:r>
            <w:r w:rsidRPr="00D81B9E">
              <w:rPr>
                <w:lang w:val="en-US"/>
              </w:rPr>
              <w:t>0</w:t>
            </w:r>
          </w:p>
        </w:tc>
        <w:tc>
          <w:tcPr>
            <w:tcW w:w="4257" w:type="dxa"/>
            <w:shd w:val="clear" w:color="auto" w:fill="FFFEFF"/>
            <w:vAlign w:val="center"/>
          </w:tcPr>
          <w:p w:rsidR="00027B32" w:rsidRPr="00D81B9E" w:rsidRDefault="00027B32" w:rsidP="008E4B65">
            <w:pPr>
              <w:pStyle w:val="112"/>
              <w:rPr>
                <w:szCs w:val="22"/>
              </w:rPr>
            </w:pPr>
            <w:r w:rsidRPr="00D81B9E">
              <w:rPr>
                <w:szCs w:val="22"/>
              </w:rPr>
              <w:t>Водоток (река, ручей, канал)</w:t>
            </w:r>
          </w:p>
        </w:tc>
        <w:tc>
          <w:tcPr>
            <w:tcW w:w="2126" w:type="dxa"/>
            <w:shd w:val="clear" w:color="auto" w:fill="FFFEFF"/>
            <w:vAlign w:val="center"/>
          </w:tcPr>
          <w:p w:rsidR="00027B32" w:rsidRPr="00D81B9E" w:rsidRDefault="00027B32" w:rsidP="008E4B65">
            <w:pPr>
              <w:jc w:val="center"/>
              <w:rPr>
                <w:noProof/>
                <w:sz w:val="22"/>
                <w:szCs w:val="22"/>
                <w:lang w:val="en-US"/>
              </w:rPr>
            </w:pPr>
            <w:r w:rsidRPr="00D81B9E">
              <w:rPr>
                <w:noProof/>
                <w:sz w:val="22"/>
                <w:szCs w:val="22"/>
                <w:lang w:eastAsia="ru-RU"/>
              </w:rPr>
              <w:drawing>
                <wp:inline distT="0" distB="0" distL="0" distR="0">
                  <wp:extent cx="828040" cy="94615"/>
                  <wp:effectExtent l="0" t="0" r="0" b="635"/>
                  <wp:docPr id="22" name="Рисунок 381" descr="0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descr="0_15.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28040" cy="94615"/>
                          </a:xfrm>
                          <a:prstGeom prst="rect">
                            <a:avLst/>
                          </a:prstGeom>
                          <a:noFill/>
                          <a:ln>
                            <a:noFill/>
                          </a:ln>
                        </pic:spPr>
                      </pic:pic>
                    </a:graphicData>
                  </a:graphic>
                </wp:inline>
              </w:drawing>
            </w:r>
          </w:p>
          <w:p w:rsidR="00027B32" w:rsidRPr="00D81B9E" w:rsidRDefault="00027B32" w:rsidP="008E4B65">
            <w:pPr>
              <w:jc w:val="center"/>
              <w:rPr>
                <w:noProof/>
                <w:sz w:val="22"/>
                <w:szCs w:val="22"/>
                <w:lang w:val="en-US"/>
              </w:rPr>
            </w:pPr>
            <w:r w:rsidRPr="00D81B9E">
              <w:rPr>
                <w:noProof/>
                <w:sz w:val="22"/>
                <w:szCs w:val="22"/>
                <w:lang w:eastAsia="ru-RU"/>
              </w:rPr>
              <w:drawing>
                <wp:inline distT="0" distB="0" distL="0" distR="0">
                  <wp:extent cx="741680" cy="379730"/>
                  <wp:effectExtent l="0" t="0" r="1270" b="1270"/>
                  <wp:docPr id="23" name="Рисунок 380" descr="6090502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descr="6090502010_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p w:rsidR="00027B32" w:rsidRPr="00D81B9E" w:rsidRDefault="00027B32" w:rsidP="008E4B65">
            <w:pPr>
              <w:jc w:val="center"/>
              <w:rPr>
                <w:noProof/>
                <w:sz w:val="22"/>
                <w:szCs w:val="22"/>
                <w:lang w:val="en-US"/>
              </w:rPr>
            </w:pPr>
          </w:p>
        </w:tc>
        <w:tc>
          <w:tcPr>
            <w:tcW w:w="1843" w:type="dxa"/>
            <w:shd w:val="clear" w:color="auto" w:fill="FFFEFF"/>
            <w:vAlign w:val="center"/>
          </w:tcPr>
          <w:p w:rsidR="00027B32" w:rsidRPr="00CA2AE3" w:rsidRDefault="00027B32" w:rsidP="008E4B65">
            <w:pPr>
              <w:pStyle w:val="110"/>
              <w:rPr>
                <w:highlight w:val="yellow"/>
              </w:rPr>
            </w:pPr>
          </w:p>
        </w:tc>
      </w:tr>
      <w:tr w:rsidR="00027B32" w:rsidRPr="005B2A52" w:rsidTr="009A487F">
        <w:trPr>
          <w:trHeight w:val="680"/>
        </w:trPr>
        <w:tc>
          <w:tcPr>
            <w:tcW w:w="1413" w:type="dxa"/>
            <w:shd w:val="clear" w:color="auto" w:fill="FFFEFF"/>
            <w:vAlign w:val="center"/>
          </w:tcPr>
          <w:p w:rsidR="00027B32" w:rsidRPr="00D81B9E" w:rsidRDefault="00027B32" w:rsidP="008E4B65">
            <w:pPr>
              <w:pStyle w:val="110"/>
              <w:rPr>
                <w:lang w:val="en-US"/>
              </w:rPr>
            </w:pPr>
            <w:r w:rsidRPr="00D81B9E">
              <w:t>706020</w:t>
            </w:r>
            <w:r w:rsidRPr="00D81B9E">
              <w:rPr>
                <w:lang w:val="en-US"/>
              </w:rPr>
              <w:t>3</w:t>
            </w:r>
            <w:r w:rsidRPr="00D81B9E">
              <w:t>0</w:t>
            </w:r>
            <w:r w:rsidRPr="00D81B9E">
              <w:rPr>
                <w:lang w:val="en-US"/>
              </w:rPr>
              <w:t>0</w:t>
            </w:r>
          </w:p>
        </w:tc>
        <w:tc>
          <w:tcPr>
            <w:tcW w:w="4257" w:type="dxa"/>
            <w:shd w:val="clear" w:color="auto" w:fill="FFFEFF"/>
            <w:vAlign w:val="center"/>
          </w:tcPr>
          <w:p w:rsidR="00027B32" w:rsidRPr="00D81B9E" w:rsidRDefault="00027B32" w:rsidP="008E4B65">
            <w:pPr>
              <w:pStyle w:val="112"/>
              <w:rPr>
                <w:szCs w:val="22"/>
              </w:rPr>
            </w:pPr>
            <w:r w:rsidRPr="00D81B9E">
              <w:rPr>
                <w:szCs w:val="22"/>
              </w:rPr>
              <w:t>Водоем (озеро, пруд, обводненный карьер, водохранилище)</w:t>
            </w:r>
          </w:p>
        </w:tc>
        <w:tc>
          <w:tcPr>
            <w:tcW w:w="2126" w:type="dxa"/>
            <w:shd w:val="clear" w:color="auto" w:fill="FFFEFF"/>
            <w:vAlign w:val="center"/>
          </w:tcPr>
          <w:p w:rsidR="00027B32" w:rsidRPr="00D81B9E" w:rsidRDefault="00027B32" w:rsidP="008E4B65">
            <w:pPr>
              <w:jc w:val="center"/>
              <w:rPr>
                <w:sz w:val="22"/>
                <w:szCs w:val="22"/>
              </w:rPr>
            </w:pPr>
            <w:r w:rsidRPr="00D81B9E">
              <w:rPr>
                <w:noProof/>
                <w:sz w:val="22"/>
                <w:szCs w:val="22"/>
                <w:lang w:eastAsia="ru-RU"/>
              </w:rPr>
              <w:drawing>
                <wp:inline distT="0" distB="0" distL="0" distR="0">
                  <wp:extent cx="741680" cy="379730"/>
                  <wp:effectExtent l="0" t="0" r="1270" b="1270"/>
                  <wp:docPr id="24" name="Рисунок 11" descr="6090502010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6090502010_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41680" cy="379730"/>
                          </a:xfrm>
                          <a:prstGeom prst="rect">
                            <a:avLst/>
                          </a:prstGeom>
                          <a:noFill/>
                          <a:ln>
                            <a:noFill/>
                          </a:ln>
                        </pic:spPr>
                      </pic:pic>
                    </a:graphicData>
                  </a:graphic>
                </wp:inline>
              </w:drawing>
            </w:r>
          </w:p>
        </w:tc>
        <w:tc>
          <w:tcPr>
            <w:tcW w:w="1843" w:type="dxa"/>
            <w:shd w:val="clear" w:color="auto" w:fill="FFFEFF"/>
            <w:vAlign w:val="center"/>
          </w:tcPr>
          <w:p w:rsidR="00027B32" w:rsidRPr="00CA2AE3" w:rsidRDefault="00027B32" w:rsidP="008E4B65">
            <w:pPr>
              <w:pStyle w:val="110"/>
              <w:rPr>
                <w:highlight w:val="yellow"/>
                <w:lang w:val="en-US"/>
              </w:rPr>
            </w:pPr>
          </w:p>
        </w:tc>
      </w:tr>
    </w:tbl>
    <w:p w:rsidR="005D3BAD" w:rsidRPr="00B66E92" w:rsidRDefault="005D3BAD" w:rsidP="009A487F">
      <w:pPr>
        <w:pStyle w:val="2612"/>
      </w:pPr>
      <w:bookmarkStart w:id="7" w:name="_Toc9843518"/>
      <w:r w:rsidRPr="00B66E92">
        <w:t>3.2. Параметры функциональных зон</w:t>
      </w:r>
      <w:bookmarkEnd w:id="7"/>
    </w:p>
    <w:p w:rsidR="005D3BAD" w:rsidRPr="009B0749" w:rsidRDefault="005D3BAD" w:rsidP="00B66E92">
      <w:pPr>
        <w:pStyle w:val="Default"/>
        <w:ind w:left="284" w:firstLine="567"/>
        <w:contextualSpacing/>
        <w:jc w:val="both"/>
        <w:rPr>
          <w:color w:val="auto"/>
        </w:rPr>
      </w:pPr>
      <w:r w:rsidRPr="009B0749">
        <w:rPr>
          <w:color w:val="auto"/>
        </w:rPr>
        <w:t xml:space="preserve">Основными параметрами функциональных зон, на территории </w:t>
      </w:r>
      <w:r w:rsidRPr="009B0749">
        <w:rPr>
          <w:bCs/>
          <w:color w:val="auto"/>
        </w:rPr>
        <w:t>МО</w:t>
      </w:r>
      <w:r w:rsidRPr="009B0749">
        <w:rPr>
          <w:color w:val="auto"/>
        </w:rPr>
        <w:t xml:space="preserve">, приняты показатели, с учетом, установленных в пункте 9.8 Методических рекомендаций по разработке проектов генеральных планов поселений и городских округов, утвержденных приказом Минрегиона РФ от 26.05.2011 N 244. </w:t>
      </w:r>
    </w:p>
    <w:p w:rsidR="005D3BAD" w:rsidRPr="009B0749" w:rsidRDefault="005D3BAD" w:rsidP="00B66E92">
      <w:pPr>
        <w:pStyle w:val="Default"/>
        <w:ind w:left="284" w:firstLine="567"/>
        <w:contextualSpacing/>
        <w:jc w:val="both"/>
        <w:rPr>
          <w:color w:val="auto"/>
        </w:rPr>
      </w:pPr>
      <w:r w:rsidRPr="009B0749">
        <w:rPr>
          <w:color w:val="auto"/>
        </w:rPr>
        <w:t xml:space="preserve">Учет установленных в Генеральном плане границ зон планируемого размещения объектов капитального строительства и границ функциональных зон осуществляется в соответствии с законодательством применительно к составу документации по планировке территории в различных случаях, при проведении публичных слушаний, в иных случаях. </w:t>
      </w:r>
    </w:p>
    <w:p w:rsidR="005D3BAD" w:rsidRPr="009B0749" w:rsidRDefault="005D3BAD" w:rsidP="00B66E92">
      <w:pPr>
        <w:pStyle w:val="Default"/>
        <w:ind w:left="284" w:firstLine="567"/>
        <w:contextualSpacing/>
        <w:jc w:val="both"/>
        <w:rPr>
          <w:color w:val="auto"/>
        </w:rPr>
      </w:pPr>
      <w:r w:rsidRPr="009B0749">
        <w:rPr>
          <w:bCs/>
          <w:color w:val="auto"/>
        </w:rPr>
        <w:t>Границы функциональных зон установлены на карте Генерального плана – "Карта функциональных зон" (</w:t>
      </w:r>
      <w:r w:rsidR="009B0749">
        <w:rPr>
          <w:bCs/>
          <w:color w:val="auto"/>
        </w:rPr>
        <w:t>Часть</w:t>
      </w:r>
      <w:r w:rsidRPr="009B0749">
        <w:rPr>
          <w:bCs/>
          <w:color w:val="auto"/>
        </w:rPr>
        <w:t xml:space="preserve"> 1).</w:t>
      </w:r>
    </w:p>
    <w:p w:rsidR="005D3BAD" w:rsidRPr="009B0749" w:rsidRDefault="005D3BAD" w:rsidP="00B66E92">
      <w:pPr>
        <w:pStyle w:val="Default"/>
        <w:ind w:left="284" w:firstLine="567"/>
        <w:contextualSpacing/>
        <w:jc w:val="both"/>
        <w:rPr>
          <w:color w:val="auto"/>
        </w:rPr>
      </w:pPr>
      <w:r w:rsidRPr="009B0749">
        <w:rPr>
          <w:color w:val="auto"/>
        </w:rPr>
        <w:t xml:space="preserve">В соответствии с законодательством Российской Федерации правовой статус установленных в Генеральном плане границ функциональных зон определяется следующими положениями: </w:t>
      </w:r>
    </w:p>
    <w:p w:rsidR="005D3BAD" w:rsidRPr="009B0749" w:rsidRDefault="005D3BAD" w:rsidP="00B66E92">
      <w:pPr>
        <w:pStyle w:val="Default"/>
        <w:ind w:left="284" w:firstLine="567"/>
        <w:contextualSpacing/>
        <w:jc w:val="both"/>
        <w:rPr>
          <w:color w:val="auto"/>
        </w:rPr>
      </w:pPr>
      <w:r w:rsidRPr="009B0749">
        <w:rPr>
          <w:color w:val="auto"/>
        </w:rPr>
        <w:t xml:space="preserve">1) установление границ функциональных зон не создает правовых последствий для правообладателей земельных участков и иных объектов недвижимости; </w:t>
      </w:r>
    </w:p>
    <w:p w:rsidR="005D3BAD" w:rsidRPr="009B0749" w:rsidRDefault="005D3BAD" w:rsidP="00B66E92">
      <w:pPr>
        <w:pStyle w:val="Default"/>
        <w:ind w:left="284" w:firstLine="567"/>
        <w:contextualSpacing/>
        <w:jc w:val="both"/>
        <w:rPr>
          <w:color w:val="auto"/>
        </w:rPr>
      </w:pPr>
      <w:r w:rsidRPr="009B0749">
        <w:rPr>
          <w:color w:val="auto"/>
        </w:rPr>
        <w:t xml:space="preserve">2) в отношении границ функциональных зон не применяется требование первого абзаца пункта 2 статьи 85 Земельного кодекса Российской Федерации (требование, согласно которому каждый земельный участок должен принадлежать только одной зоне). Пересечение границами функциональных зон границ земельных участков не является требованием о приведении границ функциональных зон в соответствие с границами земельных участков; </w:t>
      </w:r>
    </w:p>
    <w:p w:rsidR="005D3BAD" w:rsidRPr="009B0749" w:rsidRDefault="005D3BAD" w:rsidP="00B66E92">
      <w:pPr>
        <w:pStyle w:val="Default"/>
        <w:ind w:left="284" w:firstLine="567"/>
        <w:contextualSpacing/>
        <w:jc w:val="both"/>
        <w:rPr>
          <w:color w:val="auto"/>
        </w:rPr>
      </w:pPr>
      <w:r w:rsidRPr="009B0749">
        <w:rPr>
          <w:color w:val="auto"/>
        </w:rPr>
        <w:t xml:space="preserve">3) факт наличия расхождений между границами функциональных зон и границами территориальных зон, установленных правилами землепользования и застройки, не является требованием о приведении в соответствие указанных границ друг другу. </w:t>
      </w:r>
    </w:p>
    <w:p w:rsidR="005D3BAD" w:rsidRPr="009B0749" w:rsidRDefault="005D3BAD" w:rsidP="00B66E92">
      <w:pPr>
        <w:pStyle w:val="Default"/>
        <w:ind w:left="284" w:firstLine="567"/>
        <w:contextualSpacing/>
        <w:jc w:val="both"/>
        <w:rPr>
          <w:color w:val="auto"/>
        </w:rPr>
      </w:pPr>
      <w:r w:rsidRPr="009B0749">
        <w:rPr>
          <w:color w:val="auto"/>
        </w:rPr>
        <w:lastRenderedPageBreak/>
        <w:t xml:space="preserve">Границы, характеристики и параметры функциональных зон подлежат учету при: </w:t>
      </w:r>
    </w:p>
    <w:p w:rsidR="005D3BAD" w:rsidRPr="009B0749" w:rsidRDefault="005D3BAD" w:rsidP="00B66E92">
      <w:pPr>
        <w:pStyle w:val="Default"/>
        <w:ind w:left="284" w:firstLine="567"/>
        <w:contextualSpacing/>
        <w:jc w:val="both"/>
        <w:rPr>
          <w:color w:val="auto"/>
        </w:rPr>
      </w:pPr>
      <w:r w:rsidRPr="009B0749">
        <w:rPr>
          <w:color w:val="auto"/>
        </w:rPr>
        <w:t xml:space="preserve">1) определении градостроительных регламентов, подготавливаемых как предложения о внесении изменений в правила землепользования и застройки – изменений, </w:t>
      </w:r>
      <w:r w:rsidRPr="009B0749">
        <w:rPr>
          <w:bCs/>
          <w:color w:val="auto"/>
        </w:rPr>
        <w:t>целесообразность которых следует из Генерального плана</w:t>
      </w:r>
      <w:r w:rsidRPr="009B0749">
        <w:rPr>
          <w:color w:val="auto"/>
        </w:rPr>
        <w:t xml:space="preserve">; </w:t>
      </w:r>
    </w:p>
    <w:p w:rsidR="005D3BAD" w:rsidRPr="009B0749" w:rsidRDefault="005D3BAD" w:rsidP="00B66E92">
      <w:pPr>
        <w:pStyle w:val="Default"/>
        <w:ind w:left="284" w:firstLine="567"/>
        <w:contextualSpacing/>
        <w:jc w:val="both"/>
        <w:rPr>
          <w:color w:val="auto"/>
        </w:rPr>
      </w:pPr>
      <w:r w:rsidRPr="009B0749">
        <w:rPr>
          <w:color w:val="auto"/>
        </w:rPr>
        <w:t xml:space="preserve">2) подготовке местных нормативов градостроительного проектирования на основании и с учетом расчетных показателей Генерального плана; </w:t>
      </w:r>
    </w:p>
    <w:p w:rsidR="005D3BAD" w:rsidRPr="009B0749" w:rsidRDefault="005D3BAD" w:rsidP="00B66E92">
      <w:pPr>
        <w:pStyle w:val="Default"/>
        <w:ind w:left="284" w:firstLine="567"/>
        <w:contextualSpacing/>
        <w:jc w:val="both"/>
        <w:rPr>
          <w:color w:val="auto"/>
        </w:rPr>
      </w:pPr>
      <w:r w:rsidRPr="009B0749">
        <w:rPr>
          <w:color w:val="auto"/>
        </w:rPr>
        <w:t xml:space="preserve">3) подготовке Муниципальных программ социально-экономического развития, в том числе в отношении развития муниципальной инфраструктуры, подготовке иных актов и документов, регулирующих развитие МО; </w:t>
      </w:r>
    </w:p>
    <w:p w:rsidR="005D3BAD" w:rsidRPr="009B0749" w:rsidRDefault="005D3BAD" w:rsidP="00B66E92">
      <w:pPr>
        <w:pStyle w:val="Default"/>
        <w:ind w:left="284" w:firstLine="567"/>
        <w:contextualSpacing/>
        <w:jc w:val="both"/>
        <w:rPr>
          <w:color w:val="auto"/>
        </w:rPr>
      </w:pPr>
      <w:r w:rsidRPr="009B0749">
        <w:rPr>
          <w:color w:val="auto"/>
        </w:rPr>
        <w:t xml:space="preserve">4) подготовке документации по планировке территории. </w:t>
      </w:r>
    </w:p>
    <w:p w:rsidR="005D3BAD" w:rsidRPr="009B0749" w:rsidRDefault="005D3BAD" w:rsidP="00B66E92">
      <w:pPr>
        <w:ind w:left="284" w:firstLine="567"/>
        <w:contextualSpacing/>
        <w:jc w:val="both"/>
      </w:pPr>
      <w:r w:rsidRPr="009B0749">
        <w:rPr>
          <w:bCs/>
          <w:iCs/>
        </w:rPr>
        <w:t>Особенности учета границ</w:t>
      </w:r>
      <w:r w:rsidRPr="009B0749">
        <w:rPr>
          <w:bCs/>
          <w:i/>
          <w:iCs/>
        </w:rPr>
        <w:t xml:space="preserve"> </w:t>
      </w:r>
      <w:r w:rsidRPr="009B0749">
        <w:t>функциональных зон при подготовке по инициативе Администрации МО предложений о внесении изменений в Правила землепользования и застройки:</w:t>
      </w:r>
    </w:p>
    <w:p w:rsidR="005D3BAD" w:rsidRPr="009B0749" w:rsidRDefault="005D3BAD" w:rsidP="00B66E92">
      <w:pPr>
        <w:pStyle w:val="Default"/>
        <w:ind w:left="284" w:firstLine="567"/>
        <w:contextualSpacing/>
        <w:jc w:val="both"/>
        <w:rPr>
          <w:color w:val="auto"/>
        </w:rPr>
      </w:pPr>
      <w:r w:rsidRPr="009B0749">
        <w:rPr>
          <w:color w:val="auto"/>
        </w:rPr>
        <w:t xml:space="preserve">1. Решение о необходимости учета границ функциональных зон путем приведения в соответствии с ними границ территориальных зон, установленных Правилами землепользования и застройки, принимает Комиссия по землепользованию и застройке. </w:t>
      </w:r>
    </w:p>
    <w:p w:rsidR="005D3BAD" w:rsidRPr="009B0749" w:rsidRDefault="005D3BAD" w:rsidP="00B66E92">
      <w:pPr>
        <w:pStyle w:val="Default"/>
        <w:ind w:left="284" w:firstLine="567"/>
        <w:contextualSpacing/>
        <w:jc w:val="both"/>
        <w:rPr>
          <w:color w:val="auto"/>
        </w:rPr>
      </w:pPr>
      <w:r w:rsidRPr="009B0749">
        <w:rPr>
          <w:color w:val="auto"/>
        </w:rPr>
        <w:t xml:space="preserve">2. При наличии соответствующего решения Комиссии по землепользованию и застройке действия по учету границ функциональных зон осуществляются путем подготовки предложений в форме проекта внесения изменений в Правила землепользования и застройки. </w:t>
      </w:r>
    </w:p>
    <w:p w:rsidR="005D3BAD" w:rsidRPr="009B0749" w:rsidRDefault="005D3BAD" w:rsidP="00B66E92">
      <w:pPr>
        <w:pStyle w:val="Default"/>
        <w:ind w:left="284" w:firstLine="567"/>
        <w:contextualSpacing/>
        <w:jc w:val="both"/>
        <w:rPr>
          <w:color w:val="auto"/>
        </w:rPr>
      </w:pPr>
      <w:r w:rsidRPr="009B0749">
        <w:rPr>
          <w:color w:val="auto"/>
        </w:rPr>
        <w:t xml:space="preserve">3. Учет границ функциональных зон может осуществляться путем: </w:t>
      </w:r>
    </w:p>
    <w:p w:rsidR="005D3BAD" w:rsidRPr="009B0749" w:rsidRDefault="005D3BAD" w:rsidP="00B66E92">
      <w:pPr>
        <w:pStyle w:val="Default"/>
        <w:ind w:left="284" w:firstLine="567"/>
        <w:contextualSpacing/>
        <w:jc w:val="both"/>
        <w:rPr>
          <w:color w:val="auto"/>
        </w:rPr>
      </w:pPr>
      <w:r w:rsidRPr="009B0749">
        <w:rPr>
          <w:color w:val="auto"/>
        </w:rPr>
        <w:t xml:space="preserve">– изменений границ территориальных зон, определенных в картах Правил землепользования и застройки; </w:t>
      </w:r>
    </w:p>
    <w:p w:rsidR="005D3BAD" w:rsidRPr="009B0749" w:rsidRDefault="005D3BAD" w:rsidP="00B66E92">
      <w:pPr>
        <w:pStyle w:val="Default"/>
        <w:ind w:left="284" w:firstLine="567"/>
        <w:contextualSpacing/>
        <w:jc w:val="both"/>
        <w:rPr>
          <w:color w:val="auto"/>
        </w:rPr>
      </w:pPr>
      <w:r w:rsidRPr="009B0749">
        <w:rPr>
          <w:color w:val="auto"/>
        </w:rPr>
        <w:t xml:space="preserve">– изменений границ территориальных зон при одновременном изменении (дополнении) состава градостростроительных регламентов и их значений. </w:t>
      </w:r>
    </w:p>
    <w:p w:rsidR="005D3BAD" w:rsidRPr="009B0749" w:rsidRDefault="005D3BAD" w:rsidP="00B66E92">
      <w:pPr>
        <w:pStyle w:val="Default"/>
        <w:ind w:left="284" w:firstLine="567"/>
        <w:contextualSpacing/>
        <w:jc w:val="both"/>
        <w:rPr>
          <w:color w:val="auto"/>
        </w:rPr>
      </w:pPr>
      <w:r w:rsidRPr="009B0749">
        <w:rPr>
          <w:bCs/>
          <w:iCs/>
          <w:color w:val="auto"/>
        </w:rPr>
        <w:t>Особенности учета границ</w:t>
      </w:r>
      <w:r w:rsidRPr="009B0749">
        <w:rPr>
          <w:bCs/>
          <w:i/>
          <w:iCs/>
          <w:color w:val="auto"/>
        </w:rPr>
        <w:t xml:space="preserve"> </w:t>
      </w:r>
      <w:r w:rsidRPr="009B0749">
        <w:rPr>
          <w:color w:val="auto"/>
        </w:rPr>
        <w:t xml:space="preserve">функциональных зон при подготовке по инициативе Администрации МО документации по планировке территории. </w:t>
      </w:r>
    </w:p>
    <w:p w:rsidR="005D3BAD" w:rsidRPr="009B0749" w:rsidRDefault="005D3BAD" w:rsidP="00B66E92">
      <w:pPr>
        <w:pStyle w:val="Default"/>
        <w:ind w:left="284" w:firstLine="567"/>
        <w:contextualSpacing/>
        <w:jc w:val="both"/>
        <w:rPr>
          <w:color w:val="auto"/>
        </w:rPr>
      </w:pPr>
      <w:r w:rsidRPr="009B0749">
        <w:rPr>
          <w:color w:val="auto"/>
        </w:rPr>
        <w:t xml:space="preserve">1. Факт наличия несоответствия между функциональным зонированием Генерального плана и ранее утвержденной документацией по планировке территории не является требованием о приведении указанной документации в соответствие с функциональным зонированием, в том числе в отношении границ функциональных зон. </w:t>
      </w:r>
    </w:p>
    <w:p w:rsidR="005D3BAD" w:rsidRPr="009B0749" w:rsidRDefault="005D3BAD" w:rsidP="00B66E92">
      <w:pPr>
        <w:pStyle w:val="Default"/>
        <w:ind w:left="284" w:firstLine="567"/>
        <w:contextualSpacing/>
        <w:jc w:val="both"/>
        <w:rPr>
          <w:color w:val="auto"/>
        </w:rPr>
      </w:pPr>
      <w:r w:rsidRPr="009B0749">
        <w:rPr>
          <w:color w:val="auto"/>
        </w:rPr>
        <w:t xml:space="preserve">2. Ранее утвержденная документация по планировке территории действует в части, не противоречащей Правилам землепользования и застройки. Вновь подготавливаемая и утверждаемая документация по планировке территории не может противоречить Правилам землепользования и застройки. </w:t>
      </w:r>
    </w:p>
    <w:p w:rsidR="005D3BAD" w:rsidRPr="009B0749" w:rsidRDefault="005D3BAD" w:rsidP="00B66E92">
      <w:pPr>
        <w:pStyle w:val="Default"/>
        <w:ind w:left="284" w:firstLine="567"/>
        <w:contextualSpacing/>
        <w:jc w:val="both"/>
        <w:rPr>
          <w:color w:val="auto"/>
        </w:rPr>
      </w:pPr>
      <w:r w:rsidRPr="009B0749">
        <w:rPr>
          <w:color w:val="auto"/>
        </w:rPr>
        <w:t xml:space="preserve">3. Решения о приведении ранее утвержденной документации по планировке территории принимаются Администрацией МО. </w:t>
      </w:r>
    </w:p>
    <w:p w:rsidR="00333BD5" w:rsidRDefault="005D3BAD" w:rsidP="00B66E92">
      <w:pPr>
        <w:ind w:left="284" w:firstLine="567"/>
        <w:contextualSpacing/>
        <w:jc w:val="both"/>
      </w:pPr>
      <w:r w:rsidRPr="009B0749">
        <w:t>4. Учет функционального зонирования (в том числе учет границ функциональных зон) в ранее утвержденной документации по планировке территории может производиться путем первоначального изменения Правил землепользования и застройки с последующим внесением изменений в документацию по планировке территории.</w:t>
      </w:r>
      <w:r w:rsidR="00333BD5">
        <w:br w:type="page"/>
      </w:r>
    </w:p>
    <w:p w:rsidR="005D3BAD" w:rsidRPr="00333BD5" w:rsidRDefault="005D3BAD" w:rsidP="005E367D">
      <w:pPr>
        <w:pStyle w:val="11"/>
        <w:numPr>
          <w:ilvl w:val="0"/>
          <w:numId w:val="1"/>
        </w:numPr>
        <w:contextualSpacing/>
        <w:jc w:val="center"/>
        <w:rPr>
          <w:caps/>
          <w:lang w:val="ru-RU"/>
        </w:rPr>
      </w:pPr>
      <w:r w:rsidRPr="00333BD5">
        <w:rPr>
          <w:caps/>
          <w:lang w:val="ru-RU"/>
        </w:rPr>
        <w:lastRenderedPageBreak/>
        <w:t xml:space="preserve"> </w:t>
      </w:r>
      <w:bookmarkStart w:id="8" w:name="_Toc9843519"/>
      <w:r w:rsidRPr="00333BD5">
        <w:rPr>
          <w:caps/>
          <w:lang w:val="ru-RU"/>
        </w:rPr>
        <w:t xml:space="preserve">Сведения о </w:t>
      </w:r>
      <w:bookmarkEnd w:id="3"/>
      <w:r w:rsidRPr="00333BD5">
        <w:rPr>
          <w:caps/>
          <w:lang w:val="ru-RU"/>
        </w:rPr>
        <w:t>планируемых для размещения в функциональных зонах объектах федерального значения, объектов регионального значения</w:t>
      </w:r>
      <w:bookmarkEnd w:id="8"/>
    </w:p>
    <w:p w:rsidR="005D3BAD" w:rsidRPr="009B0749" w:rsidRDefault="005D3BAD" w:rsidP="00B66E92">
      <w:pPr>
        <w:ind w:left="284"/>
        <w:contextualSpacing/>
      </w:pPr>
    </w:p>
    <w:p w:rsidR="005D3BAD" w:rsidRPr="009B0749" w:rsidRDefault="005D3BAD" w:rsidP="00B66E92">
      <w:pPr>
        <w:ind w:left="284" w:firstLine="567"/>
        <w:contextualSpacing/>
        <w:jc w:val="both"/>
      </w:pPr>
      <w:r w:rsidRPr="009B0749">
        <w:t>Генеральный план выполнен с учетом положений о территориальном планировании, содержащихся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w:t>
      </w:r>
    </w:p>
    <w:p w:rsidR="005D3BAD" w:rsidRPr="009B0749" w:rsidRDefault="005D3BAD" w:rsidP="00B66E92">
      <w:pPr>
        <w:ind w:left="284" w:firstLine="567"/>
        <w:contextualSpacing/>
        <w:jc w:val="both"/>
      </w:pPr>
      <w:r w:rsidRPr="009B0749">
        <w:t>Учету подлежали положения о территориальном планировании, содержащиеся в документах территориального планирования Российской Федерации, документах территориального планирования субъектов Российской Федерации, документах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подготовки проекта Генерального плана.</w:t>
      </w:r>
    </w:p>
    <w:p w:rsidR="005D3BAD" w:rsidRPr="009B0749" w:rsidRDefault="005D3BAD" w:rsidP="00B66E92">
      <w:pPr>
        <w:ind w:left="284" w:firstLine="567"/>
        <w:contextualSpacing/>
        <w:jc w:val="both"/>
      </w:pPr>
      <w:r w:rsidRPr="009B0749">
        <w:t>Перечень документов территориального планирования Российской Федерации, документов территориального планирования субъектов Российской Федерации, документов территориального планирования муниципальных образований, в том числе имеющих общую границу с планируемой территорией, которые утверждены в установленном порядке на период подготовки Генерального плана, и которые были учтены при подготовке Генерального плана приведен в таблице 4.1.</w:t>
      </w:r>
    </w:p>
    <w:p w:rsidR="00B66E92" w:rsidRPr="00B66E92" w:rsidRDefault="005D3BAD" w:rsidP="00B66E92">
      <w:pPr>
        <w:ind w:left="284" w:firstLine="567"/>
        <w:contextualSpacing/>
        <w:jc w:val="right"/>
        <w:rPr>
          <w:b/>
        </w:rPr>
      </w:pPr>
      <w:r w:rsidRPr="00B66E92">
        <w:rPr>
          <w:b/>
        </w:rPr>
        <w:t>Таблица 4.1.</w:t>
      </w:r>
    </w:p>
    <w:p w:rsidR="005D3BAD" w:rsidRPr="009B0749" w:rsidRDefault="005D3BAD" w:rsidP="00B66E92">
      <w:pPr>
        <w:ind w:left="284" w:firstLine="567"/>
        <w:contextualSpacing/>
        <w:jc w:val="center"/>
      </w:pPr>
      <w:r w:rsidRPr="009B0749">
        <w:t>Перечень документов территориального планирования,</w:t>
      </w:r>
    </w:p>
    <w:p w:rsidR="005D3BAD" w:rsidRPr="009B0749" w:rsidRDefault="005D3BAD" w:rsidP="00B66E92">
      <w:pPr>
        <w:ind w:left="284" w:firstLine="567"/>
        <w:contextualSpacing/>
        <w:jc w:val="center"/>
      </w:pPr>
      <w:r w:rsidRPr="009B0749">
        <w:t>подлежащих учету при подготовке Генерального плана</w:t>
      </w:r>
    </w:p>
    <w:tbl>
      <w:tblPr>
        <w:tblStyle w:val="af9"/>
        <w:tblW w:w="9497" w:type="dxa"/>
        <w:tblInd w:w="392" w:type="dxa"/>
        <w:tblLayout w:type="fixed"/>
        <w:tblLook w:val="0000" w:firstRow="0" w:lastRow="0" w:firstColumn="0" w:lastColumn="0" w:noHBand="0" w:noVBand="0"/>
      </w:tblPr>
      <w:tblGrid>
        <w:gridCol w:w="850"/>
        <w:gridCol w:w="3261"/>
        <w:gridCol w:w="3118"/>
        <w:gridCol w:w="2268"/>
      </w:tblGrid>
      <w:tr w:rsidR="005D3BAD" w:rsidRPr="000465B3" w:rsidTr="000465B3">
        <w:trPr>
          <w:trHeight w:val="612"/>
          <w:tblHeader/>
        </w:trPr>
        <w:tc>
          <w:tcPr>
            <w:tcW w:w="850" w:type="dxa"/>
            <w:vAlign w:val="center"/>
          </w:tcPr>
          <w:p w:rsidR="005D3BAD" w:rsidRPr="00CD2189" w:rsidRDefault="005D3BAD" w:rsidP="000465B3">
            <w:pPr>
              <w:pStyle w:val="Default"/>
              <w:contextualSpacing/>
              <w:jc w:val="center"/>
              <w:rPr>
                <w:b/>
                <w:color w:val="auto"/>
              </w:rPr>
            </w:pPr>
            <w:r w:rsidRPr="00CD2189">
              <w:rPr>
                <w:b/>
                <w:bCs/>
                <w:color w:val="auto"/>
              </w:rPr>
              <w:t>№ п/п</w:t>
            </w:r>
          </w:p>
        </w:tc>
        <w:tc>
          <w:tcPr>
            <w:tcW w:w="3261" w:type="dxa"/>
          </w:tcPr>
          <w:p w:rsidR="005D3BAD" w:rsidRPr="00CD2189" w:rsidRDefault="005D3BAD" w:rsidP="009A487F">
            <w:pPr>
              <w:pStyle w:val="Default"/>
              <w:contextualSpacing/>
              <w:jc w:val="center"/>
              <w:rPr>
                <w:b/>
                <w:color w:val="auto"/>
              </w:rPr>
            </w:pPr>
            <w:r w:rsidRPr="00CD2189">
              <w:rPr>
                <w:b/>
                <w:bCs/>
                <w:color w:val="auto"/>
              </w:rPr>
              <w:t>Наименование документов территориального планирования</w:t>
            </w:r>
          </w:p>
        </w:tc>
        <w:tc>
          <w:tcPr>
            <w:tcW w:w="3118" w:type="dxa"/>
          </w:tcPr>
          <w:p w:rsidR="005D3BAD" w:rsidRPr="00CD2189" w:rsidRDefault="005D3BAD" w:rsidP="009A487F">
            <w:pPr>
              <w:pStyle w:val="Default"/>
              <w:contextualSpacing/>
              <w:jc w:val="center"/>
              <w:rPr>
                <w:b/>
                <w:color w:val="auto"/>
              </w:rPr>
            </w:pPr>
            <w:r w:rsidRPr="00CD2189">
              <w:rPr>
                <w:b/>
                <w:bCs/>
                <w:color w:val="auto"/>
              </w:rPr>
              <w:t>Реквизиты утверждения</w:t>
            </w:r>
          </w:p>
        </w:tc>
        <w:tc>
          <w:tcPr>
            <w:tcW w:w="2268" w:type="dxa"/>
          </w:tcPr>
          <w:p w:rsidR="005D3BAD" w:rsidRPr="00CD2189" w:rsidRDefault="005D3BAD" w:rsidP="009A487F">
            <w:pPr>
              <w:pStyle w:val="Default"/>
              <w:contextualSpacing/>
              <w:jc w:val="center"/>
              <w:rPr>
                <w:b/>
                <w:color w:val="auto"/>
              </w:rPr>
            </w:pPr>
            <w:r w:rsidRPr="00CD2189">
              <w:rPr>
                <w:b/>
                <w:bCs/>
                <w:color w:val="auto"/>
              </w:rPr>
              <w:t>Источник информации</w:t>
            </w:r>
          </w:p>
        </w:tc>
      </w:tr>
      <w:tr w:rsidR="005D3BAD" w:rsidRPr="000465B3" w:rsidTr="000465B3">
        <w:trPr>
          <w:trHeight w:val="311"/>
        </w:trPr>
        <w:tc>
          <w:tcPr>
            <w:tcW w:w="850" w:type="dxa"/>
            <w:vAlign w:val="center"/>
          </w:tcPr>
          <w:p w:rsidR="005D3BAD" w:rsidRPr="00CD2189" w:rsidRDefault="005D3BAD" w:rsidP="000465B3">
            <w:pPr>
              <w:pStyle w:val="Default"/>
              <w:contextualSpacing/>
              <w:jc w:val="center"/>
              <w:rPr>
                <w:bCs/>
                <w:color w:val="auto"/>
              </w:rPr>
            </w:pPr>
            <w:r w:rsidRPr="00CD2189">
              <w:rPr>
                <w:bCs/>
                <w:color w:val="auto"/>
              </w:rPr>
              <w:t>1.</w:t>
            </w:r>
          </w:p>
        </w:tc>
        <w:tc>
          <w:tcPr>
            <w:tcW w:w="8647" w:type="dxa"/>
            <w:gridSpan w:val="3"/>
          </w:tcPr>
          <w:p w:rsidR="005D3BAD" w:rsidRPr="00CD2189" w:rsidRDefault="005D3BAD" w:rsidP="009A487F">
            <w:pPr>
              <w:pStyle w:val="Default"/>
              <w:contextualSpacing/>
              <w:rPr>
                <w:bCs/>
                <w:color w:val="auto"/>
              </w:rPr>
            </w:pPr>
            <w:r w:rsidRPr="00CD2189">
              <w:rPr>
                <w:bCs/>
                <w:color w:val="auto"/>
              </w:rPr>
              <w:t>Документы территориального планирования Российской Федерации</w:t>
            </w:r>
          </w:p>
        </w:tc>
      </w:tr>
      <w:tr w:rsidR="005D3BAD" w:rsidRPr="000465B3" w:rsidTr="000465B3">
        <w:trPr>
          <w:trHeight w:val="1093"/>
        </w:trPr>
        <w:tc>
          <w:tcPr>
            <w:tcW w:w="850" w:type="dxa"/>
            <w:vAlign w:val="center"/>
          </w:tcPr>
          <w:p w:rsidR="005D3BAD" w:rsidRPr="00CD2189" w:rsidRDefault="005D3BAD" w:rsidP="000465B3">
            <w:pPr>
              <w:pStyle w:val="Default"/>
              <w:contextualSpacing/>
              <w:jc w:val="center"/>
              <w:rPr>
                <w:color w:val="auto"/>
              </w:rPr>
            </w:pPr>
            <w:r w:rsidRPr="00CD2189">
              <w:rPr>
                <w:bCs/>
                <w:color w:val="auto"/>
              </w:rPr>
              <w:t>1.1.</w:t>
            </w:r>
          </w:p>
        </w:tc>
        <w:tc>
          <w:tcPr>
            <w:tcW w:w="3261" w:type="dxa"/>
          </w:tcPr>
          <w:p w:rsidR="005D3BAD" w:rsidRPr="00CD2189" w:rsidRDefault="005D3BAD" w:rsidP="009A487F">
            <w:pPr>
              <w:pStyle w:val="Default"/>
              <w:contextualSpacing/>
              <w:rPr>
                <w:color w:val="auto"/>
              </w:rPr>
            </w:pPr>
            <w:r w:rsidRPr="00CD2189">
              <w:rPr>
                <w:color w:val="auto"/>
              </w:rPr>
              <w:t>Схема территориального планирования Российской Федерации в области трубопроводного транспорта</w:t>
            </w:r>
          </w:p>
        </w:tc>
        <w:tc>
          <w:tcPr>
            <w:tcW w:w="3118" w:type="dxa"/>
          </w:tcPr>
          <w:p w:rsidR="005D3BAD" w:rsidRPr="00CD2189" w:rsidRDefault="005D3BAD" w:rsidP="009A487F">
            <w:pPr>
              <w:pStyle w:val="Default"/>
              <w:contextualSpacing/>
              <w:rPr>
                <w:color w:val="auto"/>
              </w:rPr>
            </w:pPr>
            <w:r w:rsidRPr="00CD2189">
              <w:rPr>
                <w:color w:val="auto"/>
              </w:rPr>
              <w:t>Распоряжение Правительства Российской Федерации от 24.12.2015 №2659-р</w:t>
            </w:r>
          </w:p>
        </w:tc>
        <w:tc>
          <w:tcPr>
            <w:tcW w:w="2268" w:type="dxa"/>
          </w:tcPr>
          <w:p w:rsidR="005D3BAD" w:rsidRPr="00CD2189" w:rsidRDefault="005D3BAD" w:rsidP="009A487F">
            <w:pPr>
              <w:pStyle w:val="Default"/>
              <w:contextualSpacing/>
              <w:rPr>
                <w:color w:val="auto"/>
              </w:rPr>
            </w:pPr>
            <w:r w:rsidRPr="00CD2189">
              <w:rPr>
                <w:color w:val="auto"/>
              </w:rPr>
              <w:t xml:space="preserve">ФГИС ТП </w:t>
            </w:r>
            <w:r w:rsidR="006F5169" w:rsidRPr="00CD2189">
              <w:rPr>
                <w:color w:val="auto"/>
              </w:rPr>
              <w:t>https://fgistp.economy.gov.ru/</w:t>
            </w:r>
          </w:p>
        </w:tc>
      </w:tr>
      <w:tr w:rsidR="006F5169" w:rsidRPr="000465B3" w:rsidTr="000465B3">
        <w:trPr>
          <w:trHeight w:val="300"/>
        </w:trPr>
        <w:tc>
          <w:tcPr>
            <w:tcW w:w="850" w:type="dxa"/>
            <w:vAlign w:val="center"/>
          </w:tcPr>
          <w:p w:rsidR="006F5169" w:rsidRPr="00CD2189" w:rsidRDefault="006F5169" w:rsidP="000465B3">
            <w:pPr>
              <w:pStyle w:val="Default"/>
              <w:contextualSpacing/>
              <w:jc w:val="center"/>
              <w:rPr>
                <w:color w:val="auto"/>
              </w:rPr>
            </w:pPr>
            <w:r w:rsidRPr="00CD2189">
              <w:rPr>
                <w:bCs/>
                <w:color w:val="auto"/>
              </w:rPr>
              <w:t>1.2.</w:t>
            </w:r>
          </w:p>
        </w:tc>
        <w:tc>
          <w:tcPr>
            <w:tcW w:w="3261" w:type="dxa"/>
          </w:tcPr>
          <w:p w:rsidR="006F5169" w:rsidRPr="00CD2189" w:rsidRDefault="006F5169" w:rsidP="009A487F">
            <w:pPr>
              <w:pStyle w:val="Default"/>
              <w:contextualSpacing/>
              <w:rPr>
                <w:color w:val="auto"/>
              </w:rPr>
            </w:pPr>
            <w:r w:rsidRPr="00CD2189">
              <w:rPr>
                <w:color w:val="auto"/>
              </w:rPr>
              <w:t>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w:t>
            </w:r>
          </w:p>
        </w:tc>
        <w:tc>
          <w:tcPr>
            <w:tcW w:w="3118" w:type="dxa"/>
          </w:tcPr>
          <w:p w:rsidR="006F5169" w:rsidRPr="00CD2189" w:rsidRDefault="006F5169" w:rsidP="009A487F">
            <w:pPr>
              <w:pStyle w:val="Default"/>
              <w:contextualSpacing/>
              <w:rPr>
                <w:color w:val="auto"/>
              </w:rPr>
            </w:pPr>
            <w:r w:rsidRPr="00CD2189">
              <w:rPr>
                <w:color w:val="auto"/>
              </w:rPr>
              <w:t>Распоряжение Правительства Российской Федерации от 14.10.2015 №2054-р</w:t>
            </w:r>
          </w:p>
        </w:tc>
        <w:tc>
          <w:tcPr>
            <w:tcW w:w="2268" w:type="dxa"/>
          </w:tcPr>
          <w:p w:rsidR="006F5169" w:rsidRPr="00CD2189" w:rsidRDefault="006F5169">
            <w:r w:rsidRPr="00CD2189">
              <w:t>ФГИС ТП https://fgistp.economy.gov.ru/</w:t>
            </w:r>
          </w:p>
        </w:tc>
      </w:tr>
      <w:tr w:rsidR="006F5169" w:rsidRPr="000465B3" w:rsidTr="000465B3">
        <w:trPr>
          <w:trHeight w:val="932"/>
        </w:trPr>
        <w:tc>
          <w:tcPr>
            <w:tcW w:w="850" w:type="dxa"/>
            <w:vAlign w:val="center"/>
          </w:tcPr>
          <w:p w:rsidR="006F5169" w:rsidRPr="00CD2189" w:rsidRDefault="006F5169" w:rsidP="000465B3">
            <w:pPr>
              <w:pStyle w:val="Default"/>
              <w:contextualSpacing/>
              <w:jc w:val="center"/>
              <w:rPr>
                <w:color w:val="auto"/>
              </w:rPr>
            </w:pPr>
            <w:r w:rsidRPr="00CD2189">
              <w:rPr>
                <w:bCs/>
                <w:color w:val="auto"/>
              </w:rPr>
              <w:t>1.3</w:t>
            </w:r>
          </w:p>
        </w:tc>
        <w:tc>
          <w:tcPr>
            <w:tcW w:w="3261" w:type="dxa"/>
          </w:tcPr>
          <w:p w:rsidR="006F5169" w:rsidRPr="00CD2189" w:rsidRDefault="006F5169" w:rsidP="009A487F">
            <w:pPr>
              <w:pStyle w:val="Default"/>
              <w:contextualSpacing/>
              <w:rPr>
                <w:color w:val="auto"/>
              </w:rPr>
            </w:pPr>
            <w:r w:rsidRPr="00CD2189">
              <w:rPr>
                <w:color w:val="auto"/>
              </w:rPr>
              <w:t xml:space="preserve">Схема территориального планирования Российской Федерации в области здравоохранения </w:t>
            </w:r>
          </w:p>
        </w:tc>
        <w:tc>
          <w:tcPr>
            <w:tcW w:w="3118" w:type="dxa"/>
          </w:tcPr>
          <w:p w:rsidR="006F5169" w:rsidRPr="00CD2189" w:rsidRDefault="006F5169" w:rsidP="009A487F">
            <w:pPr>
              <w:pStyle w:val="Default"/>
              <w:contextualSpacing/>
              <w:rPr>
                <w:color w:val="auto"/>
              </w:rPr>
            </w:pPr>
            <w:r w:rsidRPr="00CD2189">
              <w:rPr>
                <w:color w:val="auto"/>
              </w:rPr>
              <w:t xml:space="preserve">Распоряжение Правительства Российской Федерации от 28.12.2012 №2607-р </w:t>
            </w:r>
          </w:p>
        </w:tc>
        <w:tc>
          <w:tcPr>
            <w:tcW w:w="2268" w:type="dxa"/>
          </w:tcPr>
          <w:p w:rsidR="006F5169" w:rsidRPr="00CD2189" w:rsidRDefault="006F5169">
            <w:r w:rsidRPr="00CD2189">
              <w:t>ФГИС ТП https://fgistp.economy.gov.ru/</w:t>
            </w:r>
          </w:p>
        </w:tc>
      </w:tr>
      <w:tr w:rsidR="006F5169" w:rsidRPr="000465B3" w:rsidTr="000465B3">
        <w:trPr>
          <w:trHeight w:val="1093"/>
        </w:trPr>
        <w:tc>
          <w:tcPr>
            <w:tcW w:w="850" w:type="dxa"/>
            <w:vAlign w:val="center"/>
          </w:tcPr>
          <w:p w:rsidR="006F5169" w:rsidRPr="00CD2189" w:rsidRDefault="006F5169" w:rsidP="000465B3">
            <w:pPr>
              <w:pStyle w:val="Default"/>
              <w:contextualSpacing/>
              <w:jc w:val="center"/>
              <w:rPr>
                <w:color w:val="auto"/>
              </w:rPr>
            </w:pPr>
            <w:r w:rsidRPr="00CD2189">
              <w:rPr>
                <w:bCs/>
                <w:color w:val="auto"/>
              </w:rPr>
              <w:t>1.4.</w:t>
            </w:r>
          </w:p>
        </w:tc>
        <w:tc>
          <w:tcPr>
            <w:tcW w:w="3261" w:type="dxa"/>
          </w:tcPr>
          <w:p w:rsidR="006F5169" w:rsidRPr="00CD2189" w:rsidRDefault="006F5169" w:rsidP="009A487F">
            <w:pPr>
              <w:pStyle w:val="Default"/>
              <w:contextualSpacing/>
              <w:rPr>
                <w:color w:val="auto"/>
              </w:rPr>
            </w:pPr>
            <w:r w:rsidRPr="00CD2189">
              <w:rPr>
                <w:color w:val="auto"/>
              </w:rPr>
              <w:t xml:space="preserve">Схема территориального планирования Российской Федерации в области высшего профессионального образования </w:t>
            </w:r>
          </w:p>
        </w:tc>
        <w:tc>
          <w:tcPr>
            <w:tcW w:w="3118" w:type="dxa"/>
          </w:tcPr>
          <w:p w:rsidR="006F5169" w:rsidRPr="00CD2189" w:rsidRDefault="006F5169" w:rsidP="009A487F">
            <w:pPr>
              <w:pStyle w:val="Default"/>
              <w:contextualSpacing/>
              <w:rPr>
                <w:color w:val="auto"/>
              </w:rPr>
            </w:pPr>
            <w:r w:rsidRPr="00CD2189">
              <w:rPr>
                <w:color w:val="auto"/>
              </w:rPr>
              <w:t xml:space="preserve">Распоряжение Правительства Российской Федерации от 26.02.2013 №247-р </w:t>
            </w:r>
          </w:p>
        </w:tc>
        <w:tc>
          <w:tcPr>
            <w:tcW w:w="2268" w:type="dxa"/>
          </w:tcPr>
          <w:p w:rsidR="006F5169" w:rsidRPr="00CD2189" w:rsidRDefault="006F5169">
            <w:r w:rsidRPr="00CD2189">
              <w:t>ФГИС ТП https://fgistp.economy.gov.ru/</w:t>
            </w:r>
          </w:p>
        </w:tc>
      </w:tr>
      <w:tr w:rsidR="006F5169" w:rsidRPr="000465B3" w:rsidTr="000465B3">
        <w:trPr>
          <w:trHeight w:val="1093"/>
        </w:trPr>
        <w:tc>
          <w:tcPr>
            <w:tcW w:w="850" w:type="dxa"/>
            <w:vAlign w:val="center"/>
          </w:tcPr>
          <w:p w:rsidR="006F5169" w:rsidRPr="00CD2189" w:rsidRDefault="006F5169" w:rsidP="000465B3">
            <w:pPr>
              <w:pStyle w:val="Default"/>
              <w:contextualSpacing/>
              <w:jc w:val="center"/>
              <w:rPr>
                <w:bCs/>
                <w:color w:val="auto"/>
              </w:rPr>
            </w:pPr>
            <w:r w:rsidRPr="00CD2189">
              <w:rPr>
                <w:bCs/>
                <w:color w:val="auto"/>
              </w:rPr>
              <w:t>1.5.</w:t>
            </w:r>
          </w:p>
        </w:tc>
        <w:tc>
          <w:tcPr>
            <w:tcW w:w="3261" w:type="dxa"/>
          </w:tcPr>
          <w:p w:rsidR="006F5169" w:rsidRPr="00CD2189" w:rsidRDefault="006F5169" w:rsidP="009A487F">
            <w:pPr>
              <w:pStyle w:val="Default"/>
              <w:contextualSpacing/>
              <w:rPr>
                <w:color w:val="auto"/>
              </w:rPr>
            </w:pPr>
            <w:r w:rsidRPr="00CD2189">
              <w:rPr>
                <w:color w:val="auto"/>
              </w:rPr>
              <w:t>Схема территориального планирования Российской Федерации в области энергетики</w:t>
            </w:r>
          </w:p>
        </w:tc>
        <w:tc>
          <w:tcPr>
            <w:tcW w:w="3118" w:type="dxa"/>
          </w:tcPr>
          <w:p w:rsidR="006F5169" w:rsidRPr="00CD2189" w:rsidRDefault="006F5169" w:rsidP="009A487F">
            <w:pPr>
              <w:pStyle w:val="Default"/>
              <w:contextualSpacing/>
              <w:rPr>
                <w:color w:val="auto"/>
              </w:rPr>
            </w:pPr>
            <w:r w:rsidRPr="00CD2189">
              <w:rPr>
                <w:color w:val="auto"/>
              </w:rPr>
              <w:t>Распоряжение Правительства Российской Федерации от 01.08.2016 №1634-р</w:t>
            </w:r>
          </w:p>
        </w:tc>
        <w:tc>
          <w:tcPr>
            <w:tcW w:w="2268" w:type="dxa"/>
          </w:tcPr>
          <w:p w:rsidR="006F5169" w:rsidRPr="00CD2189" w:rsidRDefault="006F5169">
            <w:r w:rsidRPr="00CD2189">
              <w:t>ФГИС ТП https://fgistp.economy.gov.ru/</w:t>
            </w:r>
          </w:p>
        </w:tc>
      </w:tr>
      <w:tr w:rsidR="005D3BAD" w:rsidRPr="000465B3" w:rsidTr="000465B3">
        <w:trPr>
          <w:trHeight w:val="1093"/>
        </w:trPr>
        <w:tc>
          <w:tcPr>
            <w:tcW w:w="850" w:type="dxa"/>
            <w:vAlign w:val="center"/>
          </w:tcPr>
          <w:p w:rsidR="005D3BAD" w:rsidRPr="00CD2189" w:rsidRDefault="005D3BAD" w:rsidP="000465B3">
            <w:pPr>
              <w:pStyle w:val="Default"/>
              <w:contextualSpacing/>
              <w:jc w:val="center"/>
              <w:rPr>
                <w:bCs/>
                <w:color w:val="auto"/>
              </w:rPr>
            </w:pPr>
            <w:r w:rsidRPr="00CD2189">
              <w:rPr>
                <w:bCs/>
                <w:color w:val="auto"/>
              </w:rPr>
              <w:lastRenderedPageBreak/>
              <w:t>1.6</w:t>
            </w:r>
          </w:p>
        </w:tc>
        <w:tc>
          <w:tcPr>
            <w:tcW w:w="3261" w:type="dxa"/>
          </w:tcPr>
          <w:p w:rsidR="005D3BAD" w:rsidRPr="00CD2189" w:rsidRDefault="005D3BAD" w:rsidP="009A487F">
            <w:pPr>
              <w:pStyle w:val="Default"/>
              <w:contextualSpacing/>
              <w:rPr>
                <w:color w:val="auto"/>
              </w:rPr>
            </w:pPr>
            <w:r w:rsidRPr="00CD2189">
              <w:rPr>
                <w:color w:val="auto"/>
              </w:rPr>
              <w:t>Схема территориального планирования Российской Федерации в области обороны страны и безопасности государства</w:t>
            </w:r>
          </w:p>
        </w:tc>
        <w:tc>
          <w:tcPr>
            <w:tcW w:w="3118" w:type="dxa"/>
          </w:tcPr>
          <w:p w:rsidR="005D3BAD" w:rsidRPr="00CD2189" w:rsidRDefault="005D3BAD" w:rsidP="009A487F">
            <w:pPr>
              <w:pStyle w:val="Default"/>
              <w:contextualSpacing/>
              <w:rPr>
                <w:color w:val="auto"/>
              </w:rPr>
            </w:pPr>
            <w:r w:rsidRPr="00CD2189">
              <w:rPr>
                <w:color w:val="auto"/>
              </w:rPr>
              <w:t>Распоряжение Правительства Российской Федерации от 10.12.2015 №615сс</w:t>
            </w:r>
          </w:p>
        </w:tc>
        <w:tc>
          <w:tcPr>
            <w:tcW w:w="2268" w:type="dxa"/>
          </w:tcPr>
          <w:p w:rsidR="005D3BAD" w:rsidRPr="00CD2189" w:rsidRDefault="006F5169" w:rsidP="009A487F">
            <w:pPr>
              <w:pStyle w:val="Default"/>
              <w:contextualSpacing/>
              <w:rPr>
                <w:color w:val="auto"/>
              </w:rPr>
            </w:pPr>
            <w:r w:rsidRPr="00CD2189">
              <w:rPr>
                <w:color w:val="auto"/>
              </w:rPr>
              <w:t>ФГИС ТП https://fgistp.economy.gov.ru/</w:t>
            </w:r>
          </w:p>
        </w:tc>
      </w:tr>
      <w:tr w:rsidR="00EF466D" w:rsidRPr="000465B3" w:rsidTr="000465B3">
        <w:trPr>
          <w:trHeight w:val="733"/>
        </w:trPr>
        <w:tc>
          <w:tcPr>
            <w:tcW w:w="850" w:type="dxa"/>
            <w:vAlign w:val="center"/>
          </w:tcPr>
          <w:p w:rsidR="00EF466D" w:rsidRPr="00CD2189" w:rsidRDefault="00EF466D" w:rsidP="000465B3">
            <w:pPr>
              <w:pStyle w:val="Default"/>
              <w:contextualSpacing/>
              <w:jc w:val="center"/>
              <w:rPr>
                <w:color w:val="auto"/>
              </w:rPr>
            </w:pPr>
            <w:r w:rsidRPr="00CD2189">
              <w:rPr>
                <w:bCs/>
                <w:color w:val="auto"/>
              </w:rPr>
              <w:t>2.</w:t>
            </w:r>
          </w:p>
        </w:tc>
        <w:tc>
          <w:tcPr>
            <w:tcW w:w="8647" w:type="dxa"/>
            <w:gridSpan w:val="3"/>
          </w:tcPr>
          <w:p w:rsidR="00EF466D" w:rsidRPr="00CD2189" w:rsidRDefault="00EF466D" w:rsidP="009A487F">
            <w:pPr>
              <w:pStyle w:val="Default"/>
              <w:contextualSpacing/>
              <w:rPr>
                <w:color w:val="auto"/>
              </w:rPr>
            </w:pPr>
            <w:r w:rsidRPr="00CD2189">
              <w:rPr>
                <w:color w:val="auto"/>
              </w:rPr>
              <w:t>Документы территориального планирования субъекта Российской Федерации</w:t>
            </w:r>
          </w:p>
        </w:tc>
      </w:tr>
      <w:tr w:rsidR="006F5169" w:rsidRPr="000465B3" w:rsidTr="000465B3">
        <w:trPr>
          <w:trHeight w:val="871"/>
        </w:trPr>
        <w:tc>
          <w:tcPr>
            <w:tcW w:w="850" w:type="dxa"/>
            <w:vAlign w:val="center"/>
          </w:tcPr>
          <w:p w:rsidR="006F5169" w:rsidRPr="00CD2189" w:rsidRDefault="006F5169" w:rsidP="000465B3">
            <w:pPr>
              <w:pStyle w:val="Default"/>
              <w:contextualSpacing/>
              <w:jc w:val="center"/>
              <w:rPr>
                <w:color w:val="auto"/>
              </w:rPr>
            </w:pPr>
            <w:r w:rsidRPr="00CD2189">
              <w:rPr>
                <w:color w:val="auto"/>
              </w:rPr>
              <w:t>2.1.</w:t>
            </w:r>
          </w:p>
        </w:tc>
        <w:tc>
          <w:tcPr>
            <w:tcW w:w="3261" w:type="dxa"/>
          </w:tcPr>
          <w:p w:rsidR="006F5169" w:rsidRPr="00CD2189" w:rsidRDefault="00EA0BB7" w:rsidP="00EA0BB7">
            <w:pPr>
              <w:pStyle w:val="Default"/>
              <w:contextualSpacing/>
              <w:rPr>
                <w:color w:val="auto"/>
              </w:rPr>
            </w:pPr>
            <w:r>
              <w:rPr>
                <w:color w:val="auto"/>
              </w:rPr>
              <w:t xml:space="preserve">Схема территориального планирования Волгоградской области до 2030 года </w:t>
            </w:r>
          </w:p>
        </w:tc>
        <w:tc>
          <w:tcPr>
            <w:tcW w:w="3118" w:type="dxa"/>
          </w:tcPr>
          <w:p w:rsidR="006F5169" w:rsidRPr="00CD2189" w:rsidRDefault="008759F7" w:rsidP="00767E2C">
            <w:pPr>
              <w:pStyle w:val="Default"/>
              <w:contextualSpacing/>
              <w:rPr>
                <w:color w:val="auto"/>
              </w:rPr>
            </w:pPr>
            <w:r w:rsidRPr="00CD2189">
              <w:rPr>
                <w:color w:val="auto"/>
              </w:rPr>
              <w:t xml:space="preserve">Постановление </w:t>
            </w:r>
            <w:r w:rsidR="00767E2C">
              <w:rPr>
                <w:color w:val="auto"/>
              </w:rPr>
              <w:t>Администрации Волгоградской области №232-п от 25.04</w:t>
            </w:r>
            <w:r w:rsidRPr="00CD2189">
              <w:rPr>
                <w:color w:val="auto"/>
              </w:rPr>
              <w:t>.20</w:t>
            </w:r>
            <w:r w:rsidR="00767E2C">
              <w:rPr>
                <w:color w:val="auto"/>
              </w:rPr>
              <w:t>22</w:t>
            </w:r>
          </w:p>
        </w:tc>
        <w:tc>
          <w:tcPr>
            <w:tcW w:w="2268" w:type="dxa"/>
          </w:tcPr>
          <w:p w:rsidR="006F5169" w:rsidRPr="00CD2189" w:rsidRDefault="006F5169">
            <w:r w:rsidRPr="00CD2189">
              <w:t>ФГИС ТП https://fgistp.economy.gov.ru/</w:t>
            </w:r>
          </w:p>
        </w:tc>
      </w:tr>
      <w:tr w:rsidR="000465B3" w:rsidRPr="000465B3" w:rsidTr="000465B3">
        <w:trPr>
          <w:trHeight w:val="871"/>
        </w:trPr>
        <w:tc>
          <w:tcPr>
            <w:tcW w:w="850" w:type="dxa"/>
            <w:vAlign w:val="center"/>
          </w:tcPr>
          <w:p w:rsidR="000465B3" w:rsidRPr="00CD2189" w:rsidRDefault="000465B3" w:rsidP="000465B3">
            <w:pPr>
              <w:pStyle w:val="Default"/>
              <w:contextualSpacing/>
              <w:jc w:val="center"/>
              <w:rPr>
                <w:color w:val="auto"/>
              </w:rPr>
            </w:pPr>
            <w:r w:rsidRPr="00CD2189">
              <w:rPr>
                <w:color w:val="auto"/>
              </w:rPr>
              <w:t>2.2</w:t>
            </w:r>
          </w:p>
        </w:tc>
        <w:tc>
          <w:tcPr>
            <w:tcW w:w="3261" w:type="dxa"/>
          </w:tcPr>
          <w:p w:rsidR="000465B3" w:rsidRPr="00CD2189" w:rsidRDefault="000465B3" w:rsidP="006D1704">
            <w:pPr>
              <w:pStyle w:val="Default"/>
              <w:contextualSpacing/>
              <w:rPr>
                <w:color w:val="auto"/>
              </w:rPr>
            </w:pPr>
            <w:r w:rsidRPr="00CD2189">
              <w:rPr>
                <w:color w:val="auto"/>
              </w:rPr>
              <w:t>Схема территориального планирования Саратовской области</w:t>
            </w:r>
          </w:p>
          <w:p w:rsidR="000465B3" w:rsidRPr="00CD2189" w:rsidRDefault="000465B3" w:rsidP="006D1704">
            <w:pPr>
              <w:pStyle w:val="Default"/>
              <w:contextualSpacing/>
              <w:rPr>
                <w:color w:val="auto"/>
              </w:rPr>
            </w:pPr>
          </w:p>
        </w:tc>
        <w:tc>
          <w:tcPr>
            <w:tcW w:w="3118" w:type="dxa"/>
          </w:tcPr>
          <w:p w:rsidR="000465B3" w:rsidRPr="00CD2189" w:rsidRDefault="000465B3" w:rsidP="006D1704">
            <w:pPr>
              <w:pStyle w:val="Default"/>
              <w:contextualSpacing/>
              <w:rPr>
                <w:color w:val="auto"/>
              </w:rPr>
            </w:pPr>
            <w:r w:rsidRPr="00CD2189">
              <w:rPr>
                <w:color w:val="auto"/>
              </w:rPr>
              <w:t>Постановление Правительства Саратовской области от 30 апреля 2021 года № 314-П "Об утверждении схемы территориального планирования Саратовской области" от 30.04.2021</w:t>
            </w:r>
          </w:p>
        </w:tc>
        <w:tc>
          <w:tcPr>
            <w:tcW w:w="2268" w:type="dxa"/>
          </w:tcPr>
          <w:p w:rsidR="000465B3" w:rsidRPr="00CD2189" w:rsidRDefault="000465B3" w:rsidP="006D1704">
            <w:r w:rsidRPr="00CD2189">
              <w:t>ФГИС ТП https://fgistp.economy.gov.ru/</w:t>
            </w:r>
          </w:p>
        </w:tc>
      </w:tr>
      <w:tr w:rsidR="009A349B" w:rsidRPr="000465B3" w:rsidTr="000465B3">
        <w:trPr>
          <w:trHeight w:val="683"/>
        </w:trPr>
        <w:tc>
          <w:tcPr>
            <w:tcW w:w="850" w:type="dxa"/>
            <w:vAlign w:val="center"/>
          </w:tcPr>
          <w:p w:rsidR="009A349B" w:rsidRPr="00CD2189" w:rsidRDefault="009A349B" w:rsidP="000465B3">
            <w:pPr>
              <w:pStyle w:val="Default"/>
              <w:contextualSpacing/>
              <w:jc w:val="center"/>
              <w:rPr>
                <w:color w:val="auto"/>
              </w:rPr>
            </w:pPr>
            <w:r w:rsidRPr="00CD2189">
              <w:rPr>
                <w:color w:val="auto"/>
              </w:rPr>
              <w:t>3.</w:t>
            </w:r>
          </w:p>
        </w:tc>
        <w:tc>
          <w:tcPr>
            <w:tcW w:w="8647" w:type="dxa"/>
            <w:gridSpan w:val="3"/>
          </w:tcPr>
          <w:p w:rsidR="009A349B" w:rsidRPr="00CD2189" w:rsidRDefault="009A349B" w:rsidP="009A487F">
            <w:pPr>
              <w:contextualSpacing/>
              <w:rPr>
                <w:rFonts w:cs="Times New Roman"/>
              </w:rPr>
            </w:pPr>
            <w:r w:rsidRPr="00CD2189">
              <w:rPr>
                <w:rFonts w:cs="Times New Roman"/>
              </w:rPr>
              <w:t>Документы территориального планирования муниципальных районов, имеющих общую границу с планируемой территорией</w:t>
            </w:r>
          </w:p>
        </w:tc>
      </w:tr>
      <w:tr w:rsidR="006F5169" w:rsidRPr="000465B3" w:rsidTr="000465B3">
        <w:trPr>
          <w:trHeight w:val="453"/>
        </w:trPr>
        <w:tc>
          <w:tcPr>
            <w:tcW w:w="850" w:type="dxa"/>
            <w:vAlign w:val="center"/>
          </w:tcPr>
          <w:p w:rsidR="006F5169" w:rsidRPr="00CD2189" w:rsidRDefault="006F5169" w:rsidP="000465B3">
            <w:pPr>
              <w:pStyle w:val="Default"/>
              <w:contextualSpacing/>
              <w:jc w:val="center"/>
              <w:rPr>
                <w:color w:val="auto"/>
              </w:rPr>
            </w:pPr>
            <w:r w:rsidRPr="00CD2189">
              <w:rPr>
                <w:color w:val="auto"/>
              </w:rPr>
              <w:t>3.1</w:t>
            </w:r>
          </w:p>
        </w:tc>
        <w:tc>
          <w:tcPr>
            <w:tcW w:w="3261" w:type="dxa"/>
          </w:tcPr>
          <w:p w:rsidR="006F5169" w:rsidRPr="00CD2189" w:rsidRDefault="008759F7" w:rsidP="008759F7">
            <w:pPr>
              <w:pStyle w:val="Default"/>
              <w:contextualSpacing/>
              <w:rPr>
                <w:color w:val="auto"/>
              </w:rPr>
            </w:pPr>
            <w:r w:rsidRPr="00CD2189">
              <w:rPr>
                <w:color w:val="auto"/>
              </w:rPr>
              <w:t>Схема территориального планирования муниципального образования Старополтавский район Волгоградской области</w:t>
            </w:r>
            <w:r w:rsidR="000C654E" w:rsidRPr="00CD2189">
              <w:rPr>
                <w:color w:val="auto"/>
              </w:rPr>
              <w:t xml:space="preserve"> </w:t>
            </w:r>
          </w:p>
        </w:tc>
        <w:tc>
          <w:tcPr>
            <w:tcW w:w="3118" w:type="dxa"/>
          </w:tcPr>
          <w:p w:rsidR="006F5169" w:rsidRPr="00CD2189" w:rsidRDefault="008759F7" w:rsidP="008759F7">
            <w:pPr>
              <w:pStyle w:val="Default"/>
              <w:contextualSpacing/>
              <w:rPr>
                <w:color w:val="auto"/>
              </w:rPr>
            </w:pPr>
            <w:r w:rsidRPr="00CD2189">
              <w:rPr>
                <w:color w:val="auto"/>
              </w:rPr>
              <w:t>Решение Старополтавской районной Думы Волгоградской области № 34/362 от 09.12.2011</w:t>
            </w:r>
          </w:p>
        </w:tc>
        <w:tc>
          <w:tcPr>
            <w:tcW w:w="2268" w:type="dxa"/>
          </w:tcPr>
          <w:p w:rsidR="006F5169" w:rsidRPr="00CD2189" w:rsidRDefault="006F5169">
            <w:r w:rsidRPr="00CD2189">
              <w:t>ФГИС ТП https://fgistp.economy.gov.ru/</w:t>
            </w:r>
          </w:p>
        </w:tc>
      </w:tr>
      <w:tr w:rsidR="009A349B" w:rsidRPr="000465B3" w:rsidTr="000465B3">
        <w:trPr>
          <w:trHeight w:val="453"/>
        </w:trPr>
        <w:tc>
          <w:tcPr>
            <w:tcW w:w="850" w:type="dxa"/>
            <w:vAlign w:val="center"/>
          </w:tcPr>
          <w:p w:rsidR="009A349B" w:rsidRPr="00CD2189" w:rsidRDefault="009A349B" w:rsidP="000465B3">
            <w:pPr>
              <w:pStyle w:val="Default"/>
              <w:contextualSpacing/>
              <w:jc w:val="center"/>
              <w:rPr>
                <w:color w:val="auto"/>
              </w:rPr>
            </w:pPr>
            <w:r w:rsidRPr="00CD2189">
              <w:rPr>
                <w:bCs/>
                <w:color w:val="auto"/>
              </w:rPr>
              <w:t>4.</w:t>
            </w:r>
          </w:p>
        </w:tc>
        <w:tc>
          <w:tcPr>
            <w:tcW w:w="8647" w:type="dxa"/>
            <w:gridSpan w:val="3"/>
          </w:tcPr>
          <w:p w:rsidR="009A349B" w:rsidRPr="00CD2189" w:rsidRDefault="009A349B" w:rsidP="009A487F">
            <w:pPr>
              <w:pStyle w:val="Default"/>
              <w:contextualSpacing/>
              <w:rPr>
                <w:color w:val="00B0F0"/>
              </w:rPr>
            </w:pPr>
            <w:r w:rsidRPr="00CD2189">
              <w:rPr>
                <w:bCs/>
                <w:color w:val="auto"/>
              </w:rPr>
              <w:t xml:space="preserve">Документы территориального планирования, имеющих общую границу с планируемой территорией </w:t>
            </w:r>
          </w:p>
        </w:tc>
      </w:tr>
      <w:tr w:rsidR="000465B3" w:rsidRPr="000465B3" w:rsidTr="000465B3">
        <w:trPr>
          <w:trHeight w:val="453"/>
        </w:trPr>
        <w:tc>
          <w:tcPr>
            <w:tcW w:w="850" w:type="dxa"/>
            <w:vAlign w:val="center"/>
          </w:tcPr>
          <w:p w:rsidR="000465B3" w:rsidRPr="00CD2189" w:rsidRDefault="000465B3" w:rsidP="000465B3">
            <w:pPr>
              <w:pStyle w:val="Default"/>
              <w:contextualSpacing/>
              <w:jc w:val="center"/>
              <w:rPr>
                <w:color w:val="auto"/>
              </w:rPr>
            </w:pPr>
            <w:r w:rsidRPr="00CD2189">
              <w:rPr>
                <w:color w:val="auto"/>
              </w:rPr>
              <w:t>4.1</w:t>
            </w:r>
          </w:p>
        </w:tc>
        <w:tc>
          <w:tcPr>
            <w:tcW w:w="3261" w:type="dxa"/>
          </w:tcPr>
          <w:p w:rsidR="000465B3" w:rsidRPr="00CD2189" w:rsidRDefault="000465B3" w:rsidP="006D1704">
            <w:pPr>
              <w:pStyle w:val="Default"/>
              <w:contextualSpacing/>
              <w:rPr>
                <w:color w:val="auto"/>
              </w:rPr>
            </w:pPr>
            <w:r w:rsidRPr="00CD2189">
              <w:rPr>
                <w:color w:val="auto"/>
              </w:rPr>
              <w:t>Внесение изменений в генеральный план Гмелинского сельского поселения</w:t>
            </w:r>
          </w:p>
        </w:tc>
        <w:tc>
          <w:tcPr>
            <w:tcW w:w="3118" w:type="dxa"/>
          </w:tcPr>
          <w:p w:rsidR="000465B3" w:rsidRPr="00CD2189" w:rsidRDefault="000465B3" w:rsidP="006D1704">
            <w:pPr>
              <w:pStyle w:val="Default"/>
              <w:contextualSpacing/>
              <w:rPr>
                <w:color w:val="auto"/>
              </w:rPr>
            </w:pPr>
            <w:r w:rsidRPr="00CD2189">
              <w:rPr>
                <w:color w:val="auto"/>
              </w:rPr>
              <w:t>Решение № 31/166 от 30.05.2016</w:t>
            </w:r>
          </w:p>
        </w:tc>
        <w:tc>
          <w:tcPr>
            <w:tcW w:w="2268" w:type="dxa"/>
          </w:tcPr>
          <w:p w:rsidR="000465B3" w:rsidRPr="00CD2189" w:rsidRDefault="000465B3">
            <w:r w:rsidRPr="00CD2189">
              <w:t>ФГИС ТП https://fgistp.economy.gov.ru/</w:t>
            </w:r>
          </w:p>
        </w:tc>
      </w:tr>
      <w:tr w:rsidR="000465B3" w:rsidRPr="000465B3" w:rsidTr="000465B3">
        <w:trPr>
          <w:trHeight w:val="453"/>
        </w:trPr>
        <w:tc>
          <w:tcPr>
            <w:tcW w:w="850" w:type="dxa"/>
            <w:vAlign w:val="center"/>
          </w:tcPr>
          <w:p w:rsidR="000465B3" w:rsidRPr="00CD2189" w:rsidRDefault="000465B3" w:rsidP="000465B3">
            <w:pPr>
              <w:jc w:val="center"/>
            </w:pPr>
            <w:r w:rsidRPr="00CD2189">
              <w:t>4.2</w:t>
            </w:r>
          </w:p>
        </w:tc>
        <w:tc>
          <w:tcPr>
            <w:tcW w:w="3261" w:type="dxa"/>
          </w:tcPr>
          <w:p w:rsidR="000465B3" w:rsidRPr="00CD2189" w:rsidRDefault="000465B3" w:rsidP="006D1704">
            <w:r w:rsidRPr="00CD2189">
              <w:t>Генеральный план Кановского сельского поселения</w:t>
            </w:r>
          </w:p>
        </w:tc>
        <w:tc>
          <w:tcPr>
            <w:tcW w:w="3118" w:type="dxa"/>
          </w:tcPr>
          <w:p w:rsidR="000465B3" w:rsidRPr="00CD2189" w:rsidRDefault="000465B3" w:rsidP="006D1704">
            <w:r w:rsidRPr="00CD2189">
              <w:t>Решение № 10/1 от 25.12.2013</w:t>
            </w:r>
          </w:p>
        </w:tc>
        <w:tc>
          <w:tcPr>
            <w:tcW w:w="2268" w:type="dxa"/>
          </w:tcPr>
          <w:p w:rsidR="000465B3" w:rsidRPr="00CD2189" w:rsidRDefault="000465B3">
            <w:r w:rsidRPr="00CD2189">
              <w:t>ФГИС ТП https://fgistp.economy.gov.ru/</w:t>
            </w:r>
          </w:p>
        </w:tc>
      </w:tr>
      <w:tr w:rsidR="000465B3" w:rsidRPr="006F5169" w:rsidTr="000465B3">
        <w:trPr>
          <w:trHeight w:val="453"/>
        </w:trPr>
        <w:tc>
          <w:tcPr>
            <w:tcW w:w="850" w:type="dxa"/>
            <w:vAlign w:val="center"/>
          </w:tcPr>
          <w:p w:rsidR="000465B3" w:rsidRPr="00CD2189" w:rsidRDefault="000465B3" w:rsidP="000465B3">
            <w:pPr>
              <w:jc w:val="center"/>
            </w:pPr>
            <w:r w:rsidRPr="00CD2189">
              <w:t>4.3</w:t>
            </w:r>
          </w:p>
        </w:tc>
        <w:tc>
          <w:tcPr>
            <w:tcW w:w="3261" w:type="dxa"/>
          </w:tcPr>
          <w:p w:rsidR="000465B3" w:rsidRPr="00CD2189" w:rsidRDefault="000465B3" w:rsidP="006D1704">
            <w:pPr>
              <w:pStyle w:val="Default"/>
              <w:contextualSpacing/>
              <w:rPr>
                <w:color w:val="auto"/>
              </w:rPr>
            </w:pPr>
            <w:r w:rsidRPr="00CD2189">
              <w:rPr>
                <w:color w:val="auto"/>
              </w:rPr>
              <w:t>Генеральный план Лятошинского сельского поселения</w:t>
            </w:r>
          </w:p>
        </w:tc>
        <w:tc>
          <w:tcPr>
            <w:tcW w:w="3118" w:type="dxa"/>
          </w:tcPr>
          <w:p w:rsidR="000465B3" w:rsidRPr="00CD2189" w:rsidRDefault="000465B3" w:rsidP="006D1704">
            <w:pPr>
              <w:pStyle w:val="Default"/>
              <w:contextualSpacing/>
              <w:rPr>
                <w:color w:val="auto"/>
              </w:rPr>
            </w:pPr>
            <w:r w:rsidRPr="00CD2189">
              <w:rPr>
                <w:color w:val="auto"/>
              </w:rPr>
              <w:t>Решение №8 от 26.12.2013</w:t>
            </w:r>
          </w:p>
        </w:tc>
        <w:tc>
          <w:tcPr>
            <w:tcW w:w="2268" w:type="dxa"/>
          </w:tcPr>
          <w:p w:rsidR="000465B3" w:rsidRPr="00CD2189" w:rsidRDefault="000465B3" w:rsidP="006D1704">
            <w:r w:rsidRPr="00CD2189">
              <w:t>ФГИС ТП https://fgistp.economy.gov.ru/</w:t>
            </w:r>
          </w:p>
        </w:tc>
      </w:tr>
    </w:tbl>
    <w:p w:rsidR="005D3BAD" w:rsidRPr="005D3BAD" w:rsidRDefault="005D3BAD" w:rsidP="00B66E92">
      <w:pPr>
        <w:ind w:left="284" w:firstLine="567"/>
        <w:contextualSpacing/>
        <w:jc w:val="both"/>
        <w:rPr>
          <w:color w:val="00B0F0"/>
          <w:highlight w:val="yellow"/>
        </w:rPr>
      </w:pPr>
    </w:p>
    <w:p w:rsidR="005D7DC8" w:rsidRPr="005D7DC8" w:rsidRDefault="005D3BAD" w:rsidP="00B66E92">
      <w:pPr>
        <w:ind w:left="284" w:firstLine="709"/>
        <w:contextualSpacing/>
        <w:jc w:val="both"/>
        <w:rPr>
          <w:color w:val="FF0000"/>
        </w:rPr>
      </w:pPr>
      <w:r w:rsidRPr="005D3BAD">
        <w:rPr>
          <w:b/>
          <w:color w:val="00B0F0"/>
        </w:rPr>
        <w:br w:type="page"/>
      </w:r>
    </w:p>
    <w:p w:rsidR="005D3BAD" w:rsidRPr="00B66E92" w:rsidRDefault="005D3BAD" w:rsidP="00A30A0B">
      <w:pPr>
        <w:pStyle w:val="26"/>
      </w:pPr>
      <w:bookmarkStart w:id="9" w:name="_Toc9843520"/>
      <w:r w:rsidRPr="00B66E92">
        <w:lastRenderedPageBreak/>
        <w:t>4.1. Сведения о видах, назначении и наименованиях объектов федерального значения, планируемых для размещения на территории муниципального образования</w:t>
      </w:r>
      <w:bookmarkEnd w:id="9"/>
      <w:r w:rsidRPr="00B66E92">
        <w:t xml:space="preserve"> </w:t>
      </w:r>
    </w:p>
    <w:p w:rsidR="005D3BAD" w:rsidRPr="00DE7425" w:rsidRDefault="005D3BAD" w:rsidP="00B66E92">
      <w:pPr>
        <w:ind w:left="142" w:firstLine="851"/>
        <w:contextualSpacing/>
        <w:jc w:val="both"/>
      </w:pPr>
      <w:r w:rsidRPr="00DE7425">
        <w:t>Утвержденные документами территориального планирования Российской Федерации св</w:t>
      </w:r>
      <w:r w:rsidRPr="009A349B">
        <w:t xml:space="preserve">едения о видах, назначении и </w:t>
      </w:r>
      <w:r w:rsidR="009A487F" w:rsidRPr="009A349B">
        <w:t>наименованиях,</w:t>
      </w:r>
      <w:r w:rsidRPr="009A349B">
        <w:t xml:space="preserve"> планируемых для размещения на территории </w:t>
      </w:r>
      <w:r w:rsidR="002926DC" w:rsidRPr="009A349B">
        <w:t xml:space="preserve">муниципального образования </w:t>
      </w:r>
      <w:r w:rsidR="009A349B" w:rsidRPr="009A349B">
        <w:t>СП</w:t>
      </w:r>
      <w:r w:rsidR="00281D95">
        <w:t>Харьковского</w:t>
      </w:r>
      <w:r w:rsidR="009A349B" w:rsidRPr="00B12471">
        <w:rPr>
          <w:color w:val="000000"/>
        </w:rPr>
        <w:t xml:space="preserve"> </w:t>
      </w:r>
      <w:r w:rsidR="000E70AF">
        <w:rPr>
          <w:color w:val="000000"/>
        </w:rPr>
        <w:t>Старополтавского муниципального района</w:t>
      </w:r>
      <w:r w:rsidR="008E4B65">
        <w:t xml:space="preserve"> </w:t>
      </w:r>
      <w:r w:rsidRPr="00DE7425">
        <w:t>объектов федерального значения приведены в таблице 4.1.1.</w:t>
      </w:r>
    </w:p>
    <w:p w:rsidR="00B66E92" w:rsidRPr="00B66E92" w:rsidRDefault="005D3BAD" w:rsidP="00B66E92">
      <w:pPr>
        <w:ind w:left="284" w:firstLine="567"/>
        <w:contextualSpacing/>
        <w:jc w:val="right"/>
        <w:rPr>
          <w:b/>
        </w:rPr>
      </w:pPr>
      <w:r w:rsidRPr="00B66E92">
        <w:rPr>
          <w:b/>
        </w:rPr>
        <w:t xml:space="preserve">Таблица 4.1.1. </w:t>
      </w:r>
    </w:p>
    <w:p w:rsidR="005D3BAD" w:rsidRPr="001A053A" w:rsidRDefault="005D3BAD" w:rsidP="00B66E92">
      <w:pPr>
        <w:ind w:left="284" w:firstLine="567"/>
        <w:contextualSpacing/>
        <w:jc w:val="center"/>
      </w:pPr>
      <w:r w:rsidRPr="001A053A">
        <w:t>Реестр планируемых для размещения объектов федерального значения</w:t>
      </w:r>
    </w:p>
    <w:tbl>
      <w:tblPr>
        <w:tblStyle w:val="af9"/>
        <w:tblW w:w="9497" w:type="dxa"/>
        <w:tblInd w:w="250" w:type="dxa"/>
        <w:tblLayout w:type="fixed"/>
        <w:tblLook w:val="0000" w:firstRow="0" w:lastRow="0" w:firstColumn="0" w:lastColumn="0" w:noHBand="0" w:noVBand="0"/>
      </w:tblPr>
      <w:tblGrid>
        <w:gridCol w:w="817"/>
        <w:gridCol w:w="4286"/>
        <w:gridCol w:w="2410"/>
        <w:gridCol w:w="1984"/>
      </w:tblGrid>
      <w:tr w:rsidR="00DE4688" w:rsidRPr="00DE4688" w:rsidTr="009A349B">
        <w:trPr>
          <w:trHeight w:val="611"/>
        </w:trPr>
        <w:tc>
          <w:tcPr>
            <w:tcW w:w="817" w:type="dxa"/>
          </w:tcPr>
          <w:p w:rsidR="005D3BAD" w:rsidRPr="00DE4688" w:rsidRDefault="005D3BAD" w:rsidP="00DE4688">
            <w:pPr>
              <w:pStyle w:val="Default"/>
              <w:contextualSpacing/>
              <w:jc w:val="center"/>
              <w:rPr>
                <w:b/>
                <w:color w:val="auto"/>
              </w:rPr>
            </w:pPr>
            <w:r w:rsidRPr="00DE4688">
              <w:rPr>
                <w:b/>
                <w:bCs/>
                <w:color w:val="auto"/>
              </w:rPr>
              <w:t>№ п/п</w:t>
            </w:r>
          </w:p>
        </w:tc>
        <w:tc>
          <w:tcPr>
            <w:tcW w:w="4286" w:type="dxa"/>
          </w:tcPr>
          <w:p w:rsidR="005D3BAD" w:rsidRPr="00DE4688" w:rsidRDefault="005D3BAD" w:rsidP="00B66E92">
            <w:pPr>
              <w:pStyle w:val="Default"/>
              <w:ind w:left="284"/>
              <w:contextualSpacing/>
              <w:jc w:val="center"/>
              <w:rPr>
                <w:b/>
                <w:color w:val="auto"/>
              </w:rPr>
            </w:pPr>
            <w:r w:rsidRPr="00DE4688">
              <w:rPr>
                <w:b/>
                <w:bCs/>
                <w:color w:val="auto"/>
              </w:rPr>
              <w:t>Наименование мероприятия, объекта, планируемого для размещения</w:t>
            </w:r>
          </w:p>
        </w:tc>
        <w:tc>
          <w:tcPr>
            <w:tcW w:w="2410" w:type="dxa"/>
          </w:tcPr>
          <w:p w:rsidR="005D3BAD" w:rsidRPr="00DE4688" w:rsidRDefault="005D3BAD" w:rsidP="00B66E92">
            <w:pPr>
              <w:pStyle w:val="Default"/>
              <w:ind w:left="284"/>
              <w:contextualSpacing/>
              <w:jc w:val="center"/>
              <w:rPr>
                <w:b/>
                <w:bCs/>
                <w:color w:val="auto"/>
              </w:rPr>
            </w:pPr>
            <w:r w:rsidRPr="00DE4688">
              <w:rPr>
                <w:b/>
                <w:bCs/>
                <w:color w:val="auto"/>
              </w:rPr>
              <w:t>Планируемое место размещения объекта,</w:t>
            </w:r>
          </w:p>
          <w:p w:rsidR="005D3BAD" w:rsidRPr="00DE4688" w:rsidRDefault="005D3BAD" w:rsidP="00B66E92">
            <w:pPr>
              <w:pStyle w:val="Default"/>
              <w:ind w:left="284"/>
              <w:contextualSpacing/>
              <w:jc w:val="center"/>
              <w:rPr>
                <w:b/>
                <w:color w:val="auto"/>
              </w:rPr>
            </w:pPr>
            <w:r w:rsidRPr="00DE4688">
              <w:rPr>
                <w:b/>
                <w:bCs/>
                <w:color w:val="auto"/>
              </w:rPr>
              <w:t>краткие характеристики</w:t>
            </w:r>
          </w:p>
        </w:tc>
        <w:tc>
          <w:tcPr>
            <w:tcW w:w="1984" w:type="dxa"/>
          </w:tcPr>
          <w:p w:rsidR="005D3BAD" w:rsidRPr="00DE4688" w:rsidRDefault="005D3BAD" w:rsidP="002926DC">
            <w:pPr>
              <w:pStyle w:val="Default"/>
              <w:ind w:left="284"/>
              <w:contextualSpacing/>
              <w:jc w:val="center"/>
              <w:rPr>
                <w:b/>
                <w:bCs/>
                <w:color w:val="auto"/>
              </w:rPr>
            </w:pPr>
            <w:r w:rsidRPr="00DE4688">
              <w:rPr>
                <w:b/>
                <w:bCs/>
                <w:color w:val="auto"/>
              </w:rPr>
              <w:t>Функциональная зона</w:t>
            </w:r>
          </w:p>
        </w:tc>
      </w:tr>
      <w:tr w:rsidR="00DE4688" w:rsidRPr="00DE4688" w:rsidTr="009A349B">
        <w:trPr>
          <w:trHeight w:val="289"/>
        </w:trPr>
        <w:tc>
          <w:tcPr>
            <w:tcW w:w="817" w:type="dxa"/>
            <w:vAlign w:val="center"/>
          </w:tcPr>
          <w:p w:rsidR="005D3BAD" w:rsidRPr="005B15D5" w:rsidRDefault="005D3BAD" w:rsidP="00DE4688">
            <w:pPr>
              <w:pStyle w:val="Default"/>
              <w:contextualSpacing/>
              <w:jc w:val="center"/>
              <w:rPr>
                <w:color w:val="auto"/>
              </w:rPr>
            </w:pPr>
            <w:r w:rsidRPr="005B15D5">
              <w:rPr>
                <w:bCs/>
                <w:color w:val="auto"/>
              </w:rPr>
              <w:t>1.</w:t>
            </w:r>
          </w:p>
        </w:tc>
        <w:tc>
          <w:tcPr>
            <w:tcW w:w="8680" w:type="dxa"/>
            <w:gridSpan w:val="3"/>
          </w:tcPr>
          <w:p w:rsidR="005D3BAD" w:rsidRPr="005B15D5" w:rsidRDefault="005D3BAD" w:rsidP="00B66E92">
            <w:pPr>
              <w:pStyle w:val="Default"/>
              <w:contextualSpacing/>
              <w:rPr>
                <w:bCs/>
                <w:i/>
                <w:color w:val="auto"/>
              </w:rPr>
            </w:pPr>
            <w:r w:rsidRPr="005B15D5">
              <w:rPr>
                <w:bCs/>
                <w:i/>
                <w:color w:val="auto"/>
              </w:rPr>
              <w:t xml:space="preserve">Схема территориального планирования Российской Федерации в области трубопроводного транспорта </w:t>
            </w:r>
          </w:p>
        </w:tc>
      </w:tr>
      <w:tr w:rsidR="00DE4688" w:rsidRPr="00DE4688" w:rsidTr="009A349B">
        <w:trPr>
          <w:trHeight w:val="610"/>
        </w:trPr>
        <w:tc>
          <w:tcPr>
            <w:tcW w:w="817" w:type="dxa"/>
            <w:vAlign w:val="center"/>
          </w:tcPr>
          <w:p w:rsidR="005D3BAD" w:rsidRPr="005B15D5" w:rsidRDefault="005D3BAD" w:rsidP="00DE4688">
            <w:pPr>
              <w:pStyle w:val="Default"/>
              <w:contextualSpacing/>
              <w:jc w:val="center"/>
              <w:rPr>
                <w:color w:val="auto"/>
              </w:rPr>
            </w:pPr>
            <w:r w:rsidRPr="005B15D5">
              <w:rPr>
                <w:color w:val="auto"/>
              </w:rPr>
              <w:t>1.1.</w:t>
            </w:r>
          </w:p>
        </w:tc>
        <w:tc>
          <w:tcPr>
            <w:tcW w:w="4286" w:type="dxa"/>
          </w:tcPr>
          <w:p w:rsidR="005D3BAD" w:rsidRPr="005B15D5" w:rsidRDefault="005D3BAD" w:rsidP="00B66E92">
            <w:pPr>
              <w:pStyle w:val="Default"/>
              <w:contextualSpacing/>
              <w:rPr>
                <w:color w:val="auto"/>
              </w:rPr>
            </w:pPr>
            <w:r w:rsidRPr="005B15D5">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5B15D5" w:rsidRDefault="005D3BAD" w:rsidP="00B66E92">
            <w:pPr>
              <w:pStyle w:val="Default"/>
              <w:contextualSpacing/>
              <w:jc w:val="center"/>
              <w:rPr>
                <w:color w:val="auto"/>
              </w:rPr>
            </w:pPr>
            <w:r w:rsidRPr="005B15D5">
              <w:rPr>
                <w:color w:val="auto"/>
              </w:rPr>
              <w:t>Не устанавливается</w:t>
            </w:r>
          </w:p>
        </w:tc>
        <w:tc>
          <w:tcPr>
            <w:tcW w:w="1984" w:type="dxa"/>
            <w:vAlign w:val="center"/>
          </w:tcPr>
          <w:p w:rsidR="005D3BAD" w:rsidRPr="005B15D5" w:rsidRDefault="005D3BAD" w:rsidP="00B66E92">
            <w:pPr>
              <w:pStyle w:val="Default"/>
              <w:contextualSpacing/>
              <w:jc w:val="center"/>
              <w:rPr>
                <w:color w:val="auto"/>
              </w:rPr>
            </w:pPr>
          </w:p>
        </w:tc>
      </w:tr>
      <w:tr w:rsidR="00DE4688" w:rsidRPr="00DE4688" w:rsidTr="009A349B">
        <w:trPr>
          <w:trHeight w:val="611"/>
        </w:trPr>
        <w:tc>
          <w:tcPr>
            <w:tcW w:w="817" w:type="dxa"/>
            <w:vAlign w:val="center"/>
          </w:tcPr>
          <w:p w:rsidR="005D3BAD" w:rsidRPr="005B15D5" w:rsidRDefault="005D3BAD" w:rsidP="00DE4688">
            <w:pPr>
              <w:pStyle w:val="Default"/>
              <w:contextualSpacing/>
              <w:jc w:val="center"/>
              <w:rPr>
                <w:color w:val="auto"/>
              </w:rPr>
            </w:pPr>
            <w:r w:rsidRPr="005B15D5">
              <w:rPr>
                <w:bCs/>
                <w:color w:val="auto"/>
              </w:rPr>
              <w:t>2.</w:t>
            </w:r>
          </w:p>
        </w:tc>
        <w:tc>
          <w:tcPr>
            <w:tcW w:w="8680" w:type="dxa"/>
            <w:gridSpan w:val="3"/>
          </w:tcPr>
          <w:p w:rsidR="005D3BAD" w:rsidRPr="005B15D5" w:rsidRDefault="005D3BAD" w:rsidP="00B66E92">
            <w:pPr>
              <w:pStyle w:val="Default"/>
              <w:contextualSpacing/>
              <w:rPr>
                <w:b/>
                <w:bCs/>
                <w:color w:val="auto"/>
              </w:rPr>
            </w:pPr>
            <w:r w:rsidRPr="005B15D5">
              <w:rPr>
                <w:bCs/>
                <w:i/>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DE4688" w:rsidRPr="00DE4688" w:rsidTr="009A349B">
        <w:trPr>
          <w:trHeight w:val="610"/>
        </w:trPr>
        <w:tc>
          <w:tcPr>
            <w:tcW w:w="817" w:type="dxa"/>
            <w:vAlign w:val="center"/>
          </w:tcPr>
          <w:p w:rsidR="005D3BAD" w:rsidRPr="005B15D5" w:rsidRDefault="005D3BAD" w:rsidP="00DE4688">
            <w:pPr>
              <w:pStyle w:val="Default"/>
              <w:contextualSpacing/>
              <w:jc w:val="center"/>
              <w:rPr>
                <w:color w:val="auto"/>
              </w:rPr>
            </w:pPr>
            <w:r w:rsidRPr="005B15D5">
              <w:rPr>
                <w:color w:val="auto"/>
              </w:rPr>
              <w:t>2.1.</w:t>
            </w:r>
          </w:p>
        </w:tc>
        <w:tc>
          <w:tcPr>
            <w:tcW w:w="4286" w:type="dxa"/>
          </w:tcPr>
          <w:p w:rsidR="005D3BAD" w:rsidRPr="005B15D5" w:rsidRDefault="00104EFB" w:rsidP="00B66E92">
            <w:pPr>
              <w:pStyle w:val="Default"/>
              <w:contextualSpacing/>
              <w:rPr>
                <w:color w:val="auto"/>
              </w:rPr>
            </w:pPr>
            <w:r w:rsidRPr="005B15D5">
              <w:rPr>
                <w:color w:val="auto"/>
              </w:rPr>
              <w:t>Размещение объектов, иных территорий и (или) зон федерального значения не предусмотрено</w:t>
            </w:r>
          </w:p>
        </w:tc>
        <w:tc>
          <w:tcPr>
            <w:tcW w:w="2410" w:type="dxa"/>
            <w:vAlign w:val="center"/>
          </w:tcPr>
          <w:p w:rsidR="005D3BAD" w:rsidRPr="005B15D5" w:rsidRDefault="005D3BAD" w:rsidP="00B66E92">
            <w:pPr>
              <w:pStyle w:val="Default"/>
              <w:contextualSpacing/>
              <w:jc w:val="center"/>
              <w:rPr>
                <w:color w:val="auto"/>
              </w:rPr>
            </w:pPr>
            <w:r w:rsidRPr="005B15D5">
              <w:rPr>
                <w:color w:val="auto"/>
              </w:rPr>
              <w:t xml:space="preserve"> </w:t>
            </w:r>
            <w:r w:rsidR="00104EFB" w:rsidRPr="005B15D5">
              <w:rPr>
                <w:color w:val="auto"/>
              </w:rPr>
              <w:t>Не устанавливается</w:t>
            </w:r>
          </w:p>
        </w:tc>
        <w:tc>
          <w:tcPr>
            <w:tcW w:w="1984" w:type="dxa"/>
            <w:vAlign w:val="center"/>
          </w:tcPr>
          <w:p w:rsidR="005D3BAD" w:rsidRPr="005B15D5" w:rsidRDefault="005D3BAD" w:rsidP="00B66E92">
            <w:pPr>
              <w:pStyle w:val="Default"/>
              <w:contextualSpacing/>
              <w:jc w:val="center"/>
              <w:rPr>
                <w:color w:val="auto"/>
              </w:rPr>
            </w:pPr>
          </w:p>
        </w:tc>
      </w:tr>
      <w:tr w:rsidR="00DE4688" w:rsidRPr="00DE4688" w:rsidTr="009A349B">
        <w:trPr>
          <w:trHeight w:val="290"/>
        </w:trPr>
        <w:tc>
          <w:tcPr>
            <w:tcW w:w="817" w:type="dxa"/>
            <w:vAlign w:val="center"/>
          </w:tcPr>
          <w:p w:rsidR="005D3BAD" w:rsidRPr="005B15D5" w:rsidRDefault="005D3BAD" w:rsidP="00DE4688">
            <w:pPr>
              <w:pStyle w:val="Default"/>
              <w:contextualSpacing/>
              <w:jc w:val="center"/>
              <w:rPr>
                <w:color w:val="auto"/>
              </w:rPr>
            </w:pPr>
            <w:r w:rsidRPr="005B15D5">
              <w:rPr>
                <w:bCs/>
                <w:color w:val="auto"/>
              </w:rPr>
              <w:t>3.</w:t>
            </w:r>
          </w:p>
        </w:tc>
        <w:tc>
          <w:tcPr>
            <w:tcW w:w="8680" w:type="dxa"/>
            <w:gridSpan w:val="3"/>
          </w:tcPr>
          <w:p w:rsidR="005D3BAD" w:rsidRPr="005B15D5" w:rsidRDefault="005D3BAD" w:rsidP="00B66E92">
            <w:pPr>
              <w:pStyle w:val="Default"/>
              <w:contextualSpacing/>
              <w:rPr>
                <w:bCs/>
                <w:i/>
                <w:color w:val="auto"/>
              </w:rPr>
            </w:pPr>
            <w:r w:rsidRPr="005B15D5">
              <w:rPr>
                <w:bCs/>
                <w:i/>
                <w:color w:val="auto"/>
              </w:rPr>
              <w:t xml:space="preserve">Схема территориального планирования Российской Федерации в области здравоохранения </w:t>
            </w:r>
          </w:p>
        </w:tc>
      </w:tr>
      <w:tr w:rsidR="00DE4688" w:rsidRPr="00DE4688" w:rsidTr="009A349B">
        <w:trPr>
          <w:trHeight w:val="127"/>
        </w:trPr>
        <w:tc>
          <w:tcPr>
            <w:tcW w:w="817" w:type="dxa"/>
            <w:vAlign w:val="center"/>
          </w:tcPr>
          <w:p w:rsidR="005D3BAD" w:rsidRPr="005B15D5" w:rsidRDefault="005D3BAD" w:rsidP="00DE4688">
            <w:pPr>
              <w:pStyle w:val="Default"/>
              <w:contextualSpacing/>
              <w:jc w:val="center"/>
              <w:rPr>
                <w:color w:val="auto"/>
              </w:rPr>
            </w:pPr>
            <w:r w:rsidRPr="005B15D5">
              <w:rPr>
                <w:color w:val="auto"/>
              </w:rPr>
              <w:t>3.1.</w:t>
            </w:r>
          </w:p>
        </w:tc>
        <w:tc>
          <w:tcPr>
            <w:tcW w:w="4286" w:type="dxa"/>
          </w:tcPr>
          <w:p w:rsidR="005D3BAD" w:rsidRPr="005B15D5" w:rsidRDefault="005D3BAD" w:rsidP="00B66E92">
            <w:pPr>
              <w:pStyle w:val="Default"/>
              <w:contextualSpacing/>
              <w:rPr>
                <w:color w:val="auto"/>
              </w:rPr>
            </w:pPr>
            <w:r w:rsidRPr="005B15D5">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5B15D5" w:rsidRDefault="005D3BAD" w:rsidP="00B66E92">
            <w:pPr>
              <w:pStyle w:val="Default"/>
              <w:contextualSpacing/>
              <w:jc w:val="center"/>
              <w:rPr>
                <w:color w:val="auto"/>
              </w:rPr>
            </w:pPr>
            <w:r w:rsidRPr="005B15D5">
              <w:rPr>
                <w:color w:val="auto"/>
              </w:rPr>
              <w:t>Не устанавливается</w:t>
            </w:r>
          </w:p>
        </w:tc>
        <w:tc>
          <w:tcPr>
            <w:tcW w:w="1984" w:type="dxa"/>
            <w:vAlign w:val="center"/>
          </w:tcPr>
          <w:p w:rsidR="005D3BAD" w:rsidRPr="005B15D5" w:rsidRDefault="005D3BAD" w:rsidP="00B66E92">
            <w:pPr>
              <w:pStyle w:val="Default"/>
              <w:contextualSpacing/>
              <w:jc w:val="center"/>
              <w:rPr>
                <w:color w:val="auto"/>
              </w:rPr>
            </w:pPr>
          </w:p>
        </w:tc>
      </w:tr>
      <w:tr w:rsidR="00DE4688" w:rsidRPr="00DE4688" w:rsidTr="009A349B">
        <w:trPr>
          <w:trHeight w:val="127"/>
        </w:trPr>
        <w:tc>
          <w:tcPr>
            <w:tcW w:w="817" w:type="dxa"/>
            <w:vAlign w:val="center"/>
          </w:tcPr>
          <w:p w:rsidR="005D3BAD" w:rsidRPr="005B15D5" w:rsidRDefault="005D3BAD" w:rsidP="00DE4688">
            <w:pPr>
              <w:pStyle w:val="Default"/>
              <w:contextualSpacing/>
              <w:jc w:val="center"/>
              <w:rPr>
                <w:color w:val="auto"/>
              </w:rPr>
            </w:pPr>
            <w:r w:rsidRPr="005B15D5">
              <w:rPr>
                <w:bCs/>
                <w:color w:val="auto"/>
              </w:rPr>
              <w:t>4.</w:t>
            </w:r>
          </w:p>
        </w:tc>
        <w:tc>
          <w:tcPr>
            <w:tcW w:w="8680" w:type="dxa"/>
            <w:gridSpan w:val="3"/>
          </w:tcPr>
          <w:p w:rsidR="005D3BAD" w:rsidRPr="005B15D5" w:rsidRDefault="005D3BAD" w:rsidP="00B66E92">
            <w:pPr>
              <w:pStyle w:val="Default"/>
              <w:contextualSpacing/>
              <w:rPr>
                <w:bCs/>
                <w:i/>
                <w:color w:val="auto"/>
              </w:rPr>
            </w:pPr>
            <w:r w:rsidRPr="005B15D5">
              <w:rPr>
                <w:bCs/>
                <w:i/>
                <w:color w:val="auto"/>
              </w:rPr>
              <w:t xml:space="preserve">Схема территориального планирования Российской Федерации в области высшего профессионального образования </w:t>
            </w:r>
          </w:p>
        </w:tc>
      </w:tr>
      <w:tr w:rsidR="00DE4688" w:rsidRPr="00DE4688" w:rsidTr="009A349B">
        <w:trPr>
          <w:trHeight w:val="127"/>
        </w:trPr>
        <w:tc>
          <w:tcPr>
            <w:tcW w:w="817" w:type="dxa"/>
            <w:vAlign w:val="center"/>
          </w:tcPr>
          <w:p w:rsidR="005D3BAD" w:rsidRPr="005B15D5" w:rsidRDefault="005D3BAD" w:rsidP="00DE4688">
            <w:pPr>
              <w:pStyle w:val="Default"/>
              <w:contextualSpacing/>
              <w:jc w:val="center"/>
              <w:rPr>
                <w:color w:val="auto"/>
              </w:rPr>
            </w:pPr>
            <w:r w:rsidRPr="005B15D5">
              <w:rPr>
                <w:color w:val="auto"/>
              </w:rPr>
              <w:t>4.1.</w:t>
            </w:r>
          </w:p>
        </w:tc>
        <w:tc>
          <w:tcPr>
            <w:tcW w:w="4286" w:type="dxa"/>
          </w:tcPr>
          <w:p w:rsidR="005D3BAD" w:rsidRPr="005B15D5" w:rsidRDefault="005D3BAD" w:rsidP="00B66E92">
            <w:pPr>
              <w:pStyle w:val="Default"/>
              <w:contextualSpacing/>
              <w:rPr>
                <w:color w:val="auto"/>
              </w:rPr>
            </w:pPr>
            <w:r w:rsidRPr="005B15D5">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5B15D5" w:rsidRDefault="005D3BAD" w:rsidP="00B66E92">
            <w:pPr>
              <w:pStyle w:val="Default"/>
              <w:contextualSpacing/>
              <w:jc w:val="center"/>
              <w:rPr>
                <w:color w:val="auto"/>
              </w:rPr>
            </w:pPr>
            <w:r w:rsidRPr="005B15D5">
              <w:rPr>
                <w:color w:val="auto"/>
              </w:rPr>
              <w:t>Не устанавливается</w:t>
            </w:r>
          </w:p>
        </w:tc>
        <w:tc>
          <w:tcPr>
            <w:tcW w:w="1984" w:type="dxa"/>
            <w:vAlign w:val="center"/>
          </w:tcPr>
          <w:p w:rsidR="005D3BAD" w:rsidRPr="005B15D5" w:rsidRDefault="005D3BAD" w:rsidP="00B66E92">
            <w:pPr>
              <w:pStyle w:val="Default"/>
              <w:contextualSpacing/>
              <w:jc w:val="center"/>
              <w:rPr>
                <w:color w:val="auto"/>
              </w:rPr>
            </w:pPr>
          </w:p>
        </w:tc>
      </w:tr>
      <w:tr w:rsidR="00DE4688" w:rsidRPr="00DE4688" w:rsidTr="009A349B">
        <w:trPr>
          <w:trHeight w:val="127"/>
        </w:trPr>
        <w:tc>
          <w:tcPr>
            <w:tcW w:w="817" w:type="dxa"/>
            <w:vAlign w:val="center"/>
          </w:tcPr>
          <w:p w:rsidR="005D3BAD" w:rsidRPr="005B15D5" w:rsidRDefault="005D3BAD" w:rsidP="00DE4688">
            <w:pPr>
              <w:pStyle w:val="Default"/>
              <w:contextualSpacing/>
              <w:jc w:val="center"/>
              <w:rPr>
                <w:color w:val="auto"/>
              </w:rPr>
            </w:pPr>
            <w:r w:rsidRPr="005B15D5">
              <w:rPr>
                <w:bCs/>
                <w:color w:val="auto"/>
              </w:rPr>
              <w:t>5.</w:t>
            </w:r>
          </w:p>
        </w:tc>
        <w:tc>
          <w:tcPr>
            <w:tcW w:w="8680" w:type="dxa"/>
            <w:gridSpan w:val="3"/>
          </w:tcPr>
          <w:p w:rsidR="005D3BAD" w:rsidRPr="005B15D5" w:rsidRDefault="005D3BAD" w:rsidP="00B66E92">
            <w:pPr>
              <w:pStyle w:val="Default"/>
              <w:contextualSpacing/>
              <w:rPr>
                <w:bCs/>
                <w:i/>
                <w:color w:val="auto"/>
              </w:rPr>
            </w:pPr>
            <w:r w:rsidRPr="005B15D5">
              <w:rPr>
                <w:bCs/>
                <w:i/>
                <w:color w:val="auto"/>
              </w:rPr>
              <w:t xml:space="preserve">Схема территориального планирования Российской Федерации в энергетики </w:t>
            </w:r>
          </w:p>
        </w:tc>
      </w:tr>
      <w:tr w:rsidR="00DE4688" w:rsidRPr="00DE4688" w:rsidTr="009A349B">
        <w:trPr>
          <w:trHeight w:val="127"/>
        </w:trPr>
        <w:tc>
          <w:tcPr>
            <w:tcW w:w="817" w:type="dxa"/>
            <w:vAlign w:val="center"/>
          </w:tcPr>
          <w:p w:rsidR="005D3BAD" w:rsidRPr="005B15D5" w:rsidRDefault="005D3BAD" w:rsidP="00DE4688">
            <w:pPr>
              <w:pStyle w:val="Default"/>
              <w:contextualSpacing/>
              <w:jc w:val="center"/>
              <w:rPr>
                <w:color w:val="auto"/>
              </w:rPr>
            </w:pPr>
            <w:r w:rsidRPr="005B15D5">
              <w:rPr>
                <w:color w:val="auto"/>
              </w:rPr>
              <w:t>5.1.</w:t>
            </w:r>
          </w:p>
        </w:tc>
        <w:tc>
          <w:tcPr>
            <w:tcW w:w="4286" w:type="dxa"/>
          </w:tcPr>
          <w:p w:rsidR="005D3BAD" w:rsidRPr="005B15D5" w:rsidRDefault="005D3BAD" w:rsidP="00B66E92">
            <w:pPr>
              <w:pStyle w:val="Default"/>
              <w:contextualSpacing/>
              <w:rPr>
                <w:color w:val="auto"/>
              </w:rPr>
            </w:pPr>
            <w:r w:rsidRPr="005B15D5">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5D3BAD" w:rsidRPr="005B15D5" w:rsidRDefault="005D3BAD" w:rsidP="00B66E92">
            <w:pPr>
              <w:pStyle w:val="Default"/>
              <w:contextualSpacing/>
              <w:jc w:val="center"/>
              <w:rPr>
                <w:color w:val="auto"/>
              </w:rPr>
            </w:pPr>
            <w:r w:rsidRPr="005B15D5">
              <w:rPr>
                <w:color w:val="auto"/>
              </w:rPr>
              <w:t>Не устанавливается</w:t>
            </w:r>
          </w:p>
        </w:tc>
        <w:tc>
          <w:tcPr>
            <w:tcW w:w="1984" w:type="dxa"/>
            <w:vAlign w:val="center"/>
          </w:tcPr>
          <w:p w:rsidR="005D3BAD" w:rsidRPr="005B15D5" w:rsidRDefault="005D3BAD" w:rsidP="00B66E92">
            <w:pPr>
              <w:pStyle w:val="Default"/>
              <w:contextualSpacing/>
              <w:jc w:val="center"/>
              <w:rPr>
                <w:color w:val="auto"/>
              </w:rPr>
            </w:pPr>
          </w:p>
        </w:tc>
      </w:tr>
    </w:tbl>
    <w:p w:rsidR="005D3BAD" w:rsidRPr="00B66E92" w:rsidRDefault="005D3BAD" w:rsidP="00A30A0B">
      <w:pPr>
        <w:pStyle w:val="26"/>
      </w:pPr>
      <w:bookmarkStart w:id="10" w:name="_Toc9843521"/>
      <w:r w:rsidRPr="00B66E92">
        <w:t>4.2. Сведения о видах, назначении и наименованиях объектов регионального значения, планируемых для размещения на территории муниципального образования</w:t>
      </w:r>
      <w:bookmarkEnd w:id="10"/>
      <w:r w:rsidRPr="00B66E92">
        <w:t xml:space="preserve"> </w:t>
      </w:r>
    </w:p>
    <w:p w:rsidR="005D3BAD" w:rsidRPr="00DE7425" w:rsidRDefault="005D3BAD" w:rsidP="00B66E92">
      <w:pPr>
        <w:ind w:left="284" w:firstLine="567"/>
        <w:contextualSpacing/>
        <w:jc w:val="both"/>
      </w:pPr>
      <w:r w:rsidRPr="00DE7425">
        <w:t xml:space="preserve">Утвержденные документами территориального планирования </w:t>
      </w:r>
      <w:r w:rsidR="000E70AF">
        <w:t>Волгоградской</w:t>
      </w:r>
      <w:r w:rsidR="00AA75C6">
        <w:t xml:space="preserve"> области</w:t>
      </w:r>
      <w:r w:rsidRPr="00DE7425">
        <w:t xml:space="preserve"> сведения о видах, назначении и </w:t>
      </w:r>
      <w:proofErr w:type="gramStart"/>
      <w:r w:rsidRPr="00DE7425">
        <w:t>наименованиях</w:t>
      </w:r>
      <w:proofErr w:type="gramEnd"/>
      <w:r w:rsidRPr="00DE7425">
        <w:t xml:space="preserve"> планируемых для размещения на территории </w:t>
      </w:r>
      <w:r w:rsidR="002926DC" w:rsidRPr="009A349B">
        <w:t xml:space="preserve">муниципального образования </w:t>
      </w:r>
      <w:r w:rsidR="009A349B" w:rsidRPr="009A349B">
        <w:t>СП</w:t>
      </w:r>
      <w:r w:rsidR="006F1EC0">
        <w:t xml:space="preserve"> </w:t>
      </w:r>
      <w:r w:rsidR="00281D95">
        <w:t>Харьковского</w:t>
      </w:r>
      <w:r w:rsidR="009A349B" w:rsidRPr="00B12471">
        <w:rPr>
          <w:color w:val="000000"/>
        </w:rPr>
        <w:t xml:space="preserve"> </w:t>
      </w:r>
      <w:r w:rsidR="000E70AF">
        <w:rPr>
          <w:color w:val="000000"/>
        </w:rPr>
        <w:t>Старополтавского муниципального района</w:t>
      </w:r>
      <w:r w:rsidRPr="00DE7425">
        <w:t xml:space="preserve"> объектов регионального значения приведены в таблице 4.2.1.</w:t>
      </w:r>
    </w:p>
    <w:p w:rsidR="00B66E92" w:rsidRPr="00B66E92" w:rsidRDefault="005D3BAD" w:rsidP="00B66E92">
      <w:pPr>
        <w:ind w:left="284" w:firstLine="567"/>
        <w:contextualSpacing/>
        <w:jc w:val="right"/>
        <w:rPr>
          <w:b/>
        </w:rPr>
      </w:pPr>
      <w:r w:rsidRPr="00B66E92">
        <w:rPr>
          <w:b/>
        </w:rPr>
        <w:t>Таблица 4.2.1.</w:t>
      </w:r>
    </w:p>
    <w:p w:rsidR="005D3BAD" w:rsidRPr="001A053A" w:rsidRDefault="005D3BAD" w:rsidP="00B66E92">
      <w:pPr>
        <w:ind w:left="284" w:firstLine="567"/>
        <w:contextualSpacing/>
        <w:jc w:val="center"/>
      </w:pPr>
      <w:r w:rsidRPr="001A053A">
        <w:t>Реестр планируемых для размещения объектов регионального значения</w:t>
      </w:r>
    </w:p>
    <w:tbl>
      <w:tblPr>
        <w:tblStyle w:val="af9"/>
        <w:tblW w:w="9497" w:type="dxa"/>
        <w:tblInd w:w="392" w:type="dxa"/>
        <w:tblLayout w:type="fixed"/>
        <w:tblLook w:val="0000" w:firstRow="0" w:lastRow="0" w:firstColumn="0" w:lastColumn="0" w:noHBand="0" w:noVBand="0"/>
      </w:tblPr>
      <w:tblGrid>
        <w:gridCol w:w="817"/>
        <w:gridCol w:w="4286"/>
        <w:gridCol w:w="2410"/>
        <w:gridCol w:w="1984"/>
      </w:tblGrid>
      <w:tr w:rsidR="00DE4688" w:rsidRPr="00DE4688" w:rsidTr="009A349B">
        <w:trPr>
          <w:trHeight w:val="611"/>
        </w:trPr>
        <w:tc>
          <w:tcPr>
            <w:tcW w:w="817" w:type="dxa"/>
          </w:tcPr>
          <w:p w:rsidR="005D3BAD" w:rsidRPr="00BD3FE6" w:rsidRDefault="005D3BAD" w:rsidP="00DE4688">
            <w:pPr>
              <w:pStyle w:val="Default"/>
              <w:ind w:left="34"/>
              <w:contextualSpacing/>
              <w:jc w:val="center"/>
              <w:rPr>
                <w:b/>
                <w:color w:val="auto"/>
              </w:rPr>
            </w:pPr>
            <w:r w:rsidRPr="00BD3FE6">
              <w:rPr>
                <w:b/>
                <w:bCs/>
                <w:color w:val="auto"/>
              </w:rPr>
              <w:t>№ п/п</w:t>
            </w:r>
          </w:p>
        </w:tc>
        <w:tc>
          <w:tcPr>
            <w:tcW w:w="4286" w:type="dxa"/>
          </w:tcPr>
          <w:p w:rsidR="005D3BAD" w:rsidRPr="00BD3FE6" w:rsidRDefault="005D3BAD" w:rsidP="00B66E92">
            <w:pPr>
              <w:pStyle w:val="Default"/>
              <w:ind w:left="284"/>
              <w:contextualSpacing/>
              <w:jc w:val="center"/>
              <w:rPr>
                <w:b/>
                <w:color w:val="auto"/>
              </w:rPr>
            </w:pPr>
            <w:r w:rsidRPr="00BD3FE6">
              <w:rPr>
                <w:b/>
                <w:bCs/>
                <w:color w:val="auto"/>
              </w:rPr>
              <w:t xml:space="preserve">Наименование мероприятия, объекта, планируемого для </w:t>
            </w:r>
            <w:r w:rsidRPr="00BD3FE6">
              <w:rPr>
                <w:b/>
                <w:bCs/>
                <w:color w:val="auto"/>
              </w:rPr>
              <w:lastRenderedPageBreak/>
              <w:t>размещения</w:t>
            </w:r>
          </w:p>
        </w:tc>
        <w:tc>
          <w:tcPr>
            <w:tcW w:w="2410" w:type="dxa"/>
          </w:tcPr>
          <w:p w:rsidR="005D3BAD" w:rsidRPr="00BD3FE6" w:rsidRDefault="005D3BAD" w:rsidP="00B66E92">
            <w:pPr>
              <w:pStyle w:val="Default"/>
              <w:ind w:left="284"/>
              <w:contextualSpacing/>
              <w:jc w:val="center"/>
              <w:rPr>
                <w:b/>
                <w:bCs/>
                <w:color w:val="auto"/>
              </w:rPr>
            </w:pPr>
            <w:r w:rsidRPr="00BD3FE6">
              <w:rPr>
                <w:b/>
                <w:bCs/>
                <w:color w:val="auto"/>
              </w:rPr>
              <w:lastRenderedPageBreak/>
              <w:t xml:space="preserve">Планируемое место </w:t>
            </w:r>
            <w:r w:rsidRPr="00BD3FE6">
              <w:rPr>
                <w:b/>
                <w:bCs/>
                <w:color w:val="auto"/>
              </w:rPr>
              <w:lastRenderedPageBreak/>
              <w:t>размещения объекта,</w:t>
            </w:r>
          </w:p>
          <w:p w:rsidR="005D3BAD" w:rsidRPr="00BD3FE6" w:rsidRDefault="005D3BAD" w:rsidP="00B66E92">
            <w:pPr>
              <w:pStyle w:val="Default"/>
              <w:ind w:left="284"/>
              <w:contextualSpacing/>
              <w:jc w:val="center"/>
              <w:rPr>
                <w:b/>
                <w:color w:val="auto"/>
              </w:rPr>
            </w:pPr>
            <w:r w:rsidRPr="00BD3FE6">
              <w:rPr>
                <w:b/>
                <w:bCs/>
                <w:color w:val="auto"/>
              </w:rPr>
              <w:t>краткие характеристики</w:t>
            </w:r>
          </w:p>
        </w:tc>
        <w:tc>
          <w:tcPr>
            <w:tcW w:w="1984" w:type="dxa"/>
          </w:tcPr>
          <w:p w:rsidR="005D3BAD" w:rsidRPr="00BD3FE6" w:rsidRDefault="005D3BAD" w:rsidP="00B66E92">
            <w:pPr>
              <w:pStyle w:val="Default"/>
              <w:ind w:left="284"/>
              <w:contextualSpacing/>
              <w:jc w:val="center"/>
              <w:rPr>
                <w:b/>
                <w:bCs/>
                <w:color w:val="auto"/>
              </w:rPr>
            </w:pPr>
            <w:r w:rsidRPr="00BD3FE6">
              <w:rPr>
                <w:b/>
                <w:bCs/>
                <w:color w:val="auto"/>
              </w:rPr>
              <w:lastRenderedPageBreak/>
              <w:t xml:space="preserve">Функциональная </w:t>
            </w:r>
            <w:r w:rsidRPr="00BD3FE6">
              <w:rPr>
                <w:b/>
                <w:bCs/>
                <w:color w:val="auto"/>
              </w:rPr>
              <w:lastRenderedPageBreak/>
              <w:t>зона/категория земель</w:t>
            </w:r>
          </w:p>
        </w:tc>
      </w:tr>
      <w:tr w:rsidR="00DE4688" w:rsidRPr="00DE4688" w:rsidTr="009A349B">
        <w:trPr>
          <w:trHeight w:val="409"/>
        </w:trPr>
        <w:tc>
          <w:tcPr>
            <w:tcW w:w="817" w:type="dxa"/>
            <w:vAlign w:val="center"/>
          </w:tcPr>
          <w:p w:rsidR="005D3BAD" w:rsidRPr="00163113" w:rsidRDefault="005D3BAD" w:rsidP="00DE4688">
            <w:pPr>
              <w:pStyle w:val="Default"/>
              <w:ind w:left="34"/>
              <w:contextualSpacing/>
              <w:jc w:val="center"/>
              <w:rPr>
                <w:color w:val="auto"/>
              </w:rPr>
            </w:pPr>
            <w:r w:rsidRPr="00163113">
              <w:rPr>
                <w:color w:val="auto"/>
              </w:rPr>
              <w:lastRenderedPageBreak/>
              <w:t>1.</w:t>
            </w:r>
          </w:p>
        </w:tc>
        <w:tc>
          <w:tcPr>
            <w:tcW w:w="8680" w:type="dxa"/>
            <w:gridSpan w:val="3"/>
            <w:vAlign w:val="center"/>
          </w:tcPr>
          <w:p w:rsidR="005D3BAD" w:rsidRPr="00163113" w:rsidRDefault="005D3BAD" w:rsidP="00B66E92">
            <w:pPr>
              <w:pStyle w:val="Default"/>
              <w:contextualSpacing/>
              <w:rPr>
                <w:b/>
                <w:i/>
                <w:color w:val="auto"/>
              </w:rPr>
            </w:pPr>
            <w:r w:rsidRPr="00163113">
              <w:rPr>
                <w:b/>
                <w:i/>
                <w:color w:val="auto"/>
              </w:rPr>
              <w:t>Особо охраняемые природные территории</w:t>
            </w:r>
          </w:p>
        </w:tc>
      </w:tr>
      <w:tr w:rsidR="00DE4688" w:rsidRPr="00DE4688" w:rsidTr="009A349B">
        <w:trPr>
          <w:trHeight w:val="610"/>
        </w:trPr>
        <w:tc>
          <w:tcPr>
            <w:tcW w:w="817" w:type="dxa"/>
            <w:vAlign w:val="center"/>
          </w:tcPr>
          <w:p w:rsidR="005D3BAD" w:rsidRPr="00163113" w:rsidRDefault="005D3BAD" w:rsidP="00DE4688">
            <w:pPr>
              <w:pStyle w:val="Default"/>
              <w:ind w:left="34"/>
              <w:contextualSpacing/>
              <w:jc w:val="center"/>
              <w:rPr>
                <w:color w:val="auto"/>
              </w:rPr>
            </w:pPr>
            <w:r w:rsidRPr="00163113">
              <w:rPr>
                <w:color w:val="auto"/>
              </w:rPr>
              <w:t>1.1.</w:t>
            </w:r>
          </w:p>
        </w:tc>
        <w:tc>
          <w:tcPr>
            <w:tcW w:w="4286" w:type="dxa"/>
          </w:tcPr>
          <w:p w:rsidR="005D3BAD" w:rsidRPr="00163113" w:rsidRDefault="00BD3FE6" w:rsidP="00B66E92">
            <w:pPr>
              <w:pStyle w:val="Default"/>
              <w:ind w:left="284"/>
              <w:contextualSpacing/>
              <w:rPr>
                <w:color w:val="auto"/>
              </w:rPr>
            </w:pPr>
            <w:r w:rsidRPr="00163113">
              <w:rPr>
                <w:color w:val="auto"/>
              </w:rPr>
              <w:t>Размещение объектов, иных территорий и (или) зон регионального значения не предусмотрено</w:t>
            </w:r>
          </w:p>
        </w:tc>
        <w:tc>
          <w:tcPr>
            <w:tcW w:w="2410" w:type="dxa"/>
            <w:vAlign w:val="center"/>
          </w:tcPr>
          <w:p w:rsidR="005D3BAD" w:rsidRPr="00163113" w:rsidRDefault="00BD3FE6" w:rsidP="00BD3FE6">
            <w:pPr>
              <w:pStyle w:val="Default"/>
              <w:ind w:left="284"/>
              <w:contextualSpacing/>
              <w:jc w:val="center"/>
              <w:rPr>
                <w:color w:val="auto"/>
              </w:rPr>
            </w:pPr>
            <w:r w:rsidRPr="00163113">
              <w:rPr>
                <w:color w:val="auto"/>
              </w:rPr>
              <w:t>Не устанавливается</w:t>
            </w:r>
          </w:p>
        </w:tc>
        <w:tc>
          <w:tcPr>
            <w:tcW w:w="1984" w:type="dxa"/>
            <w:vAlign w:val="center"/>
          </w:tcPr>
          <w:p w:rsidR="005D3BAD" w:rsidRPr="00163113" w:rsidRDefault="00BD3FE6" w:rsidP="00B66E92">
            <w:pPr>
              <w:pStyle w:val="Default"/>
              <w:ind w:left="284"/>
              <w:contextualSpacing/>
              <w:jc w:val="center"/>
              <w:rPr>
                <w:color w:val="auto"/>
              </w:rPr>
            </w:pPr>
            <w:r w:rsidRPr="00163113">
              <w:rPr>
                <w:color w:val="auto"/>
              </w:rPr>
              <w:t>-</w:t>
            </w:r>
          </w:p>
          <w:p w:rsidR="005D3BAD" w:rsidRPr="00163113" w:rsidRDefault="005D3BAD" w:rsidP="00B66E92">
            <w:pPr>
              <w:pStyle w:val="Default"/>
              <w:ind w:left="284"/>
              <w:contextualSpacing/>
              <w:jc w:val="center"/>
              <w:rPr>
                <w:color w:val="auto"/>
              </w:rPr>
            </w:pPr>
          </w:p>
        </w:tc>
      </w:tr>
      <w:tr w:rsidR="00BD3FE6" w:rsidRPr="00DE4688" w:rsidTr="009A349B">
        <w:trPr>
          <w:trHeight w:val="610"/>
        </w:trPr>
        <w:tc>
          <w:tcPr>
            <w:tcW w:w="817" w:type="dxa"/>
            <w:vAlign w:val="center"/>
          </w:tcPr>
          <w:p w:rsidR="00BD3FE6" w:rsidRPr="00163113" w:rsidRDefault="00BD3FE6" w:rsidP="00DE4688">
            <w:pPr>
              <w:pStyle w:val="Default"/>
              <w:ind w:left="34"/>
              <w:contextualSpacing/>
              <w:jc w:val="center"/>
              <w:rPr>
                <w:color w:val="auto"/>
              </w:rPr>
            </w:pPr>
            <w:r w:rsidRPr="00163113">
              <w:rPr>
                <w:color w:val="auto"/>
              </w:rPr>
              <w:t>2.</w:t>
            </w:r>
          </w:p>
        </w:tc>
        <w:tc>
          <w:tcPr>
            <w:tcW w:w="4286" w:type="dxa"/>
            <w:vAlign w:val="center"/>
          </w:tcPr>
          <w:p w:rsidR="00BD3FE6" w:rsidRPr="00163113" w:rsidRDefault="00BD3FE6" w:rsidP="00B66E92">
            <w:pPr>
              <w:pStyle w:val="Default"/>
              <w:contextualSpacing/>
              <w:rPr>
                <w:b/>
                <w:i/>
                <w:color w:val="auto"/>
              </w:rPr>
            </w:pPr>
            <w:r w:rsidRPr="00163113">
              <w:rPr>
                <w:b/>
                <w:i/>
                <w:color w:val="auto"/>
              </w:rPr>
              <w:t>Объекты культурного наследия</w:t>
            </w:r>
          </w:p>
        </w:tc>
        <w:tc>
          <w:tcPr>
            <w:tcW w:w="2410" w:type="dxa"/>
          </w:tcPr>
          <w:p w:rsidR="00BD3FE6" w:rsidRPr="00163113" w:rsidRDefault="00BD3FE6" w:rsidP="00B66E92">
            <w:pPr>
              <w:pStyle w:val="Default"/>
              <w:ind w:left="284"/>
              <w:contextualSpacing/>
              <w:jc w:val="center"/>
              <w:rPr>
                <w:color w:val="auto"/>
              </w:rPr>
            </w:pPr>
          </w:p>
        </w:tc>
        <w:tc>
          <w:tcPr>
            <w:tcW w:w="1984" w:type="dxa"/>
            <w:vAlign w:val="center"/>
          </w:tcPr>
          <w:p w:rsidR="00BD3FE6" w:rsidRPr="00163113" w:rsidRDefault="00BD3FE6" w:rsidP="00B66E92">
            <w:pPr>
              <w:pStyle w:val="Default"/>
              <w:ind w:left="284"/>
              <w:contextualSpacing/>
              <w:jc w:val="center"/>
              <w:rPr>
                <w:color w:val="auto"/>
              </w:rPr>
            </w:pPr>
          </w:p>
        </w:tc>
      </w:tr>
      <w:tr w:rsidR="00BD3FE6" w:rsidRPr="00DE4688" w:rsidTr="009A349B">
        <w:trPr>
          <w:trHeight w:val="610"/>
        </w:trPr>
        <w:tc>
          <w:tcPr>
            <w:tcW w:w="817" w:type="dxa"/>
            <w:vAlign w:val="center"/>
          </w:tcPr>
          <w:p w:rsidR="00BD3FE6" w:rsidRPr="00163113" w:rsidRDefault="00BD3FE6" w:rsidP="00DE4688">
            <w:pPr>
              <w:pStyle w:val="Default"/>
              <w:ind w:left="34"/>
              <w:contextualSpacing/>
              <w:jc w:val="center"/>
              <w:rPr>
                <w:color w:val="auto"/>
              </w:rPr>
            </w:pPr>
            <w:r w:rsidRPr="00163113">
              <w:rPr>
                <w:color w:val="auto"/>
              </w:rPr>
              <w:t>2.1.</w:t>
            </w:r>
          </w:p>
        </w:tc>
        <w:tc>
          <w:tcPr>
            <w:tcW w:w="4286" w:type="dxa"/>
          </w:tcPr>
          <w:p w:rsidR="00BD3FE6" w:rsidRPr="00163113" w:rsidRDefault="00BD3FE6" w:rsidP="00B66E92">
            <w:pPr>
              <w:pStyle w:val="Default"/>
              <w:ind w:left="284"/>
              <w:contextualSpacing/>
              <w:rPr>
                <w:color w:val="auto"/>
              </w:rPr>
            </w:pPr>
            <w:r w:rsidRPr="00163113">
              <w:rPr>
                <w:color w:val="auto"/>
              </w:rPr>
              <w:t>Размещение объектов, иных территорий и (или) зон регионального значения не предусмотрено</w:t>
            </w:r>
          </w:p>
        </w:tc>
        <w:tc>
          <w:tcPr>
            <w:tcW w:w="2410" w:type="dxa"/>
            <w:vAlign w:val="center"/>
          </w:tcPr>
          <w:p w:rsidR="00BD3FE6" w:rsidRPr="00163113" w:rsidRDefault="00BD3FE6" w:rsidP="00B66E92">
            <w:pPr>
              <w:pStyle w:val="Default"/>
              <w:ind w:left="284"/>
              <w:contextualSpacing/>
              <w:jc w:val="center"/>
              <w:rPr>
                <w:color w:val="auto"/>
              </w:rPr>
            </w:pPr>
            <w:r w:rsidRPr="00163113">
              <w:rPr>
                <w:color w:val="auto"/>
              </w:rPr>
              <w:t>Не устанавливается</w:t>
            </w:r>
          </w:p>
        </w:tc>
        <w:tc>
          <w:tcPr>
            <w:tcW w:w="1984" w:type="dxa"/>
            <w:vAlign w:val="center"/>
          </w:tcPr>
          <w:p w:rsidR="00BD3FE6" w:rsidRPr="00163113" w:rsidRDefault="00BD3FE6" w:rsidP="00B66E92">
            <w:pPr>
              <w:pStyle w:val="Default"/>
              <w:ind w:left="284"/>
              <w:contextualSpacing/>
              <w:jc w:val="center"/>
              <w:rPr>
                <w:color w:val="auto"/>
              </w:rPr>
            </w:pPr>
            <w:r w:rsidRPr="00163113">
              <w:rPr>
                <w:color w:val="auto"/>
              </w:rPr>
              <w:t>-</w:t>
            </w:r>
          </w:p>
        </w:tc>
      </w:tr>
      <w:tr w:rsidR="00BD3FE6" w:rsidRPr="00DE4688" w:rsidTr="009A349B">
        <w:trPr>
          <w:trHeight w:val="610"/>
        </w:trPr>
        <w:tc>
          <w:tcPr>
            <w:tcW w:w="817" w:type="dxa"/>
            <w:vAlign w:val="center"/>
          </w:tcPr>
          <w:p w:rsidR="00BD3FE6" w:rsidRPr="00163113" w:rsidRDefault="00BD3FE6" w:rsidP="00DE4688">
            <w:pPr>
              <w:pStyle w:val="Default"/>
              <w:ind w:left="34"/>
              <w:contextualSpacing/>
              <w:jc w:val="center"/>
              <w:rPr>
                <w:color w:val="auto"/>
              </w:rPr>
            </w:pPr>
            <w:r w:rsidRPr="00163113">
              <w:rPr>
                <w:color w:val="auto"/>
              </w:rPr>
              <w:t>3.</w:t>
            </w:r>
          </w:p>
        </w:tc>
        <w:tc>
          <w:tcPr>
            <w:tcW w:w="8680" w:type="dxa"/>
            <w:gridSpan w:val="3"/>
            <w:vAlign w:val="center"/>
          </w:tcPr>
          <w:p w:rsidR="00BD3FE6" w:rsidRPr="00163113" w:rsidRDefault="00BD3FE6" w:rsidP="00B66E92">
            <w:pPr>
              <w:pStyle w:val="Default"/>
              <w:contextualSpacing/>
              <w:rPr>
                <w:i/>
                <w:color w:val="auto"/>
              </w:rPr>
            </w:pPr>
            <w:r w:rsidRPr="00163113">
              <w:rPr>
                <w:b/>
                <w:i/>
                <w:color w:val="auto"/>
              </w:rPr>
              <w:t>Объекты капитального строительства</w:t>
            </w:r>
          </w:p>
        </w:tc>
      </w:tr>
      <w:tr w:rsidR="00BD3FE6" w:rsidRPr="00DE4688" w:rsidTr="009A349B">
        <w:trPr>
          <w:trHeight w:val="610"/>
        </w:trPr>
        <w:tc>
          <w:tcPr>
            <w:tcW w:w="817" w:type="dxa"/>
            <w:vAlign w:val="center"/>
          </w:tcPr>
          <w:p w:rsidR="00BD3FE6" w:rsidRPr="00163113" w:rsidRDefault="00BD3FE6" w:rsidP="00DE4688">
            <w:pPr>
              <w:pStyle w:val="Default"/>
              <w:ind w:left="34"/>
              <w:contextualSpacing/>
              <w:jc w:val="center"/>
              <w:rPr>
                <w:color w:val="auto"/>
              </w:rPr>
            </w:pPr>
            <w:r w:rsidRPr="00163113">
              <w:rPr>
                <w:color w:val="auto"/>
              </w:rPr>
              <w:t>3.1.</w:t>
            </w:r>
          </w:p>
        </w:tc>
        <w:tc>
          <w:tcPr>
            <w:tcW w:w="4286" w:type="dxa"/>
          </w:tcPr>
          <w:p w:rsidR="00BD3FE6" w:rsidRPr="00163113" w:rsidRDefault="00BD3FE6" w:rsidP="00B66E92">
            <w:pPr>
              <w:pStyle w:val="Default"/>
              <w:ind w:left="284"/>
              <w:contextualSpacing/>
              <w:rPr>
                <w:color w:val="auto"/>
              </w:rPr>
            </w:pPr>
          </w:p>
        </w:tc>
        <w:tc>
          <w:tcPr>
            <w:tcW w:w="2410" w:type="dxa"/>
            <w:vAlign w:val="center"/>
          </w:tcPr>
          <w:p w:rsidR="00BD3FE6" w:rsidRPr="00163113" w:rsidRDefault="00BD3FE6" w:rsidP="00BD3FE6">
            <w:pPr>
              <w:pStyle w:val="Default"/>
              <w:ind w:left="284"/>
              <w:contextualSpacing/>
              <w:jc w:val="center"/>
              <w:rPr>
                <w:color w:val="auto"/>
              </w:rPr>
            </w:pPr>
          </w:p>
        </w:tc>
        <w:tc>
          <w:tcPr>
            <w:tcW w:w="1984" w:type="dxa"/>
            <w:vAlign w:val="center"/>
          </w:tcPr>
          <w:p w:rsidR="00BD3FE6" w:rsidRPr="00163113" w:rsidRDefault="00BD3FE6" w:rsidP="00B66E92">
            <w:pPr>
              <w:pStyle w:val="Default"/>
              <w:ind w:left="284"/>
              <w:contextualSpacing/>
              <w:jc w:val="center"/>
              <w:rPr>
                <w:color w:val="auto"/>
              </w:rPr>
            </w:pPr>
          </w:p>
        </w:tc>
      </w:tr>
    </w:tbl>
    <w:p w:rsidR="005D3BAD" w:rsidRPr="00A30A0B" w:rsidRDefault="005D3BAD" w:rsidP="00A30A0B">
      <w:pPr>
        <w:pStyle w:val="26"/>
      </w:pPr>
      <w:bookmarkStart w:id="11" w:name="_Toc9843522"/>
      <w:r w:rsidRPr="00A30A0B">
        <w:t>4.3. Характеристики зон с особыми условиями использования территорий, установление которых требуется в связи с размещением объектов регионального значения</w:t>
      </w:r>
      <w:bookmarkEnd w:id="11"/>
    </w:p>
    <w:p w:rsidR="005D3BAD" w:rsidRPr="001A053A" w:rsidRDefault="005D3BAD" w:rsidP="00B66E92">
      <w:pPr>
        <w:pStyle w:val="Default"/>
        <w:ind w:left="284" w:firstLine="567"/>
        <w:contextualSpacing/>
        <w:jc w:val="both"/>
        <w:rPr>
          <w:color w:val="auto"/>
        </w:rPr>
      </w:pPr>
      <w:bookmarkStart w:id="12" w:name="_Toc215908062"/>
      <w:bookmarkStart w:id="13" w:name="_Toc224462620"/>
      <w:r w:rsidRPr="001A053A">
        <w:rPr>
          <w:color w:val="auto"/>
        </w:rPr>
        <w:t xml:space="preserve">В соответствии со статьей 1 Градостроительного кодекса Российской Федерации, к зонам с особыми условиями использования территорий относятся: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водоохранные зоны, </w:t>
      </w:r>
      <w:r w:rsidRPr="001A053A">
        <w:rPr>
          <w:bCs/>
          <w:color w:val="auto"/>
        </w:rPr>
        <w:t xml:space="preserve">зоны затопления, подтопления, </w:t>
      </w:r>
      <w:r w:rsidRPr="001A053A">
        <w:rPr>
          <w:color w:val="auto"/>
        </w:rPr>
        <w:t xml:space="preserve">зоны санитарной охраны источников питьевого и хозяйственно-бытового водоснабжения, зоны охраняемых объектов, иные зоны, устанавливаемые в соответствии с законодательством Российской Федерации. </w:t>
      </w:r>
    </w:p>
    <w:p w:rsidR="00B66E92" w:rsidRDefault="005D3BAD" w:rsidP="00B66E92">
      <w:pPr>
        <w:ind w:left="284" w:firstLine="567"/>
        <w:contextualSpacing/>
        <w:jc w:val="both"/>
      </w:pPr>
      <w:r w:rsidRPr="001A053A">
        <w:rPr>
          <w:bCs/>
        </w:rPr>
        <w:t xml:space="preserve">В Генеральном плане </w:t>
      </w:r>
      <w:r w:rsidRPr="001A053A">
        <w:t>учитываются основные охранные и защитные (специальные) зоны, которые устанавливают ограничения на использование земельных участков и объектов капитального строительства, в соответствии с законодательством Российской Федерации. Зоны с особыми условиями использования территорий МО отражены в</w:t>
      </w:r>
      <w:r w:rsidR="008E4B65">
        <w:t xml:space="preserve"> </w:t>
      </w:r>
      <w:r w:rsidRPr="001A053A">
        <w:t>таблице 2.1.1.</w:t>
      </w:r>
      <w:r w:rsidR="00B66E92">
        <w:br w:type="page"/>
      </w:r>
    </w:p>
    <w:p w:rsidR="005D3BAD" w:rsidRPr="001A053A" w:rsidRDefault="005D3BAD" w:rsidP="00B66E92">
      <w:pPr>
        <w:ind w:left="284" w:firstLine="567"/>
        <w:contextualSpacing/>
        <w:jc w:val="both"/>
        <w:rPr>
          <w:b/>
          <w:bCs/>
          <w:highlight w:val="yellow"/>
        </w:rPr>
      </w:pPr>
    </w:p>
    <w:p w:rsidR="005D3BAD" w:rsidRDefault="005D3BAD" w:rsidP="005E367D">
      <w:pPr>
        <w:pStyle w:val="11"/>
        <w:numPr>
          <w:ilvl w:val="0"/>
          <w:numId w:val="1"/>
        </w:numPr>
        <w:contextualSpacing/>
        <w:jc w:val="center"/>
        <w:rPr>
          <w:caps/>
          <w:lang w:val="ru-RU"/>
        </w:rPr>
      </w:pPr>
      <w:bookmarkStart w:id="14" w:name="_Toc9843523"/>
      <w:bookmarkEnd w:id="12"/>
      <w:bookmarkEnd w:id="13"/>
      <w:r w:rsidRPr="00333BD5">
        <w:rPr>
          <w:caps/>
          <w:lang w:val="ru-RU"/>
        </w:rPr>
        <w:t>Состав графической части (</w:t>
      </w:r>
      <w:r w:rsidR="00A8698C" w:rsidRPr="00333BD5">
        <w:rPr>
          <w:caps/>
          <w:lang w:val="ru-RU"/>
        </w:rPr>
        <w:t>Часть</w:t>
      </w:r>
      <w:r w:rsidRPr="00333BD5">
        <w:rPr>
          <w:caps/>
          <w:lang w:val="ru-RU"/>
        </w:rPr>
        <w:t xml:space="preserve"> </w:t>
      </w:r>
      <w:r w:rsidR="009D513C">
        <w:rPr>
          <w:caps/>
        </w:rPr>
        <w:t>I</w:t>
      </w:r>
      <w:r w:rsidRPr="00333BD5">
        <w:rPr>
          <w:caps/>
          <w:lang w:val="ru-RU"/>
        </w:rPr>
        <w:t>)</w:t>
      </w:r>
      <w:bookmarkEnd w:id="14"/>
    </w:p>
    <w:p w:rsidR="00333BD5" w:rsidRPr="00333BD5" w:rsidRDefault="00333BD5" w:rsidP="00B66E92">
      <w:pPr>
        <w:contextualSpacing/>
      </w:pPr>
    </w:p>
    <w:p w:rsidR="005D3BAD" w:rsidRPr="00042B96" w:rsidRDefault="005D3BAD" w:rsidP="00B66E92">
      <w:pPr>
        <w:ind w:left="284"/>
        <w:contextualSpacing/>
        <w:jc w:val="both"/>
      </w:pPr>
      <w:r w:rsidRPr="00042B96">
        <w:t xml:space="preserve">Лист 1. </w:t>
      </w:r>
      <w:r w:rsidR="00BD3FE6" w:rsidRPr="00042B96">
        <w:t>Карта планируемого размещения объектов местного значения поселения</w:t>
      </w:r>
      <w:r w:rsidRPr="00042B96">
        <w:t>, М 1:2</w:t>
      </w:r>
      <w:r w:rsidR="001E3C42" w:rsidRPr="00042B96">
        <w:t>0</w:t>
      </w:r>
      <w:r w:rsidRPr="00042B96">
        <w:t xml:space="preserve"> 000.</w:t>
      </w:r>
    </w:p>
    <w:p w:rsidR="005D3BAD" w:rsidRPr="00042B96" w:rsidRDefault="005D3BAD" w:rsidP="00B66E92">
      <w:pPr>
        <w:ind w:left="284"/>
        <w:contextualSpacing/>
        <w:jc w:val="both"/>
      </w:pPr>
      <w:r w:rsidRPr="00042B96">
        <w:t xml:space="preserve">Лист 2. Карта границ населенных пунктов (в том числе границ образуемых населенных пунктов), М 1: </w:t>
      </w:r>
      <w:r w:rsidR="00A8698C" w:rsidRPr="00042B96">
        <w:t>2</w:t>
      </w:r>
      <w:r w:rsidR="001E3C42" w:rsidRPr="00042B96">
        <w:t>0</w:t>
      </w:r>
      <w:r w:rsidRPr="00042B96">
        <w:t xml:space="preserve"> 000.</w:t>
      </w:r>
    </w:p>
    <w:p w:rsidR="005D3BAD" w:rsidRDefault="005D3BAD" w:rsidP="00B66E92">
      <w:pPr>
        <w:ind w:left="284"/>
        <w:contextualSpacing/>
        <w:jc w:val="both"/>
      </w:pPr>
      <w:r w:rsidRPr="00042B96">
        <w:t xml:space="preserve">Лист 3. Карта функциональных зон, М 1: </w:t>
      </w:r>
      <w:r w:rsidR="00A8698C" w:rsidRPr="00042B96">
        <w:t>2</w:t>
      </w:r>
      <w:r w:rsidR="001E3C42" w:rsidRPr="00042B96">
        <w:t>0 </w:t>
      </w:r>
      <w:r w:rsidRPr="00042B96">
        <w:t>000.</w:t>
      </w:r>
    </w:p>
    <w:p w:rsidR="001E3C42" w:rsidRPr="00A8698C" w:rsidRDefault="001E3C42" w:rsidP="00B66E92">
      <w:pPr>
        <w:ind w:left="284"/>
        <w:contextualSpacing/>
        <w:jc w:val="both"/>
      </w:pPr>
      <w:r>
        <w:t>Лист 4. Фрагмент карты функцио</w:t>
      </w:r>
      <w:r w:rsidR="007F641C">
        <w:t>нальных зон с. Харьковка, М 1:5</w:t>
      </w:r>
      <w:r>
        <w:t xml:space="preserve"> 000.</w:t>
      </w:r>
    </w:p>
    <w:p w:rsidR="00A8698C" w:rsidRDefault="00A8698C" w:rsidP="00B66E92">
      <w:pPr>
        <w:contextualSpacing/>
        <w:jc w:val="both"/>
        <w:rPr>
          <w:color w:val="00B0F0"/>
        </w:rPr>
      </w:pPr>
    </w:p>
    <w:p w:rsidR="00A8698C" w:rsidRPr="005D3BAD" w:rsidRDefault="00A8698C" w:rsidP="00B66E92">
      <w:pPr>
        <w:contextualSpacing/>
        <w:jc w:val="both"/>
        <w:rPr>
          <w:color w:val="00B0F0"/>
        </w:rPr>
      </w:pPr>
    </w:p>
    <w:p w:rsidR="00ED6DD3" w:rsidRDefault="00ED6DD3" w:rsidP="00B66E92">
      <w:pPr>
        <w:ind w:right="-58"/>
        <w:contextualSpacing/>
        <w:jc w:val="center"/>
        <w:rPr>
          <w:color w:val="000000"/>
          <w:sz w:val="28"/>
          <w:szCs w:val="28"/>
        </w:rPr>
      </w:pPr>
    </w:p>
    <w:p w:rsidR="00D1154C" w:rsidRDefault="00D1154C" w:rsidP="00B66E92">
      <w:pPr>
        <w:ind w:right="-58"/>
        <w:contextualSpacing/>
        <w:jc w:val="center"/>
        <w:rPr>
          <w:color w:val="000000"/>
          <w:sz w:val="28"/>
          <w:szCs w:val="28"/>
        </w:rPr>
        <w:sectPr w:rsidR="00D1154C" w:rsidSect="00794918">
          <w:pgSz w:w="11905" w:h="16837" w:code="9"/>
          <w:pgMar w:top="397" w:right="851" w:bottom="340" w:left="1418" w:header="567" w:footer="454" w:gutter="0"/>
          <w:cols w:space="720"/>
          <w:docGrid w:linePitch="360"/>
        </w:sectPr>
      </w:pPr>
    </w:p>
    <w:p w:rsidR="006D1704" w:rsidRDefault="008A2D01" w:rsidP="00B66E92">
      <w:pPr>
        <w:ind w:right="-58"/>
        <w:contextualSpacing/>
        <w:jc w:val="center"/>
        <w:rPr>
          <w:color w:val="000000"/>
          <w:sz w:val="28"/>
          <w:szCs w:val="28"/>
        </w:rPr>
        <w:sectPr w:rsidR="006D1704" w:rsidSect="00D1154C">
          <w:pgSz w:w="16837" w:h="11905" w:orient="landscape" w:code="9"/>
          <w:pgMar w:top="1418" w:right="397" w:bottom="851" w:left="340" w:header="567" w:footer="454" w:gutter="0"/>
          <w:cols w:space="720"/>
          <w:docGrid w:linePitch="360"/>
        </w:sectPr>
      </w:pPr>
      <w:r>
        <w:rPr>
          <w:color w:val="000000"/>
          <w:sz w:val="28"/>
          <w:szCs w:val="28"/>
        </w:rPr>
        <w:lastRenderedPageBreak/>
        <w:pict>
          <v:shape id="_x0000_i1025" type="#_x0000_t75" style="width:678.75pt;height:482.25pt">
            <v:imagedata r:id="rId30" o:title="Копии карт планируемого размещения объектов в растровом формате"/>
          </v:shape>
        </w:pict>
      </w:r>
      <w:r>
        <w:rPr>
          <w:color w:val="000000"/>
          <w:sz w:val="28"/>
          <w:szCs w:val="28"/>
        </w:rPr>
        <w:pict>
          <v:shape id="_x0000_i1026" type="#_x0000_t75" style="width:678.75pt;height:481.5pt">
            <v:imagedata r:id="rId31" o:title="Копии карт границ населенных пунктов в растровом формате"/>
          </v:shape>
        </w:pict>
      </w:r>
      <w:r>
        <w:rPr>
          <w:color w:val="000000"/>
          <w:sz w:val="28"/>
          <w:szCs w:val="28"/>
        </w:rPr>
        <w:pict>
          <v:shape id="_x0000_i1027" type="#_x0000_t75" style="width:678.75pt;height:481.5pt">
            <v:imagedata r:id="rId32" o:title="Копии карт функциональных зон поселения или городского округа в растровом формате"/>
          </v:shape>
        </w:pict>
      </w:r>
      <w:r>
        <w:rPr>
          <w:color w:val="000000"/>
          <w:sz w:val="28"/>
          <w:szCs w:val="28"/>
        </w:rPr>
        <w:pict>
          <v:shape id="_x0000_i1028" type="#_x0000_t75" style="width:678.75pt;height:481.5pt">
            <v:imagedata r:id="rId33" o:title="Копии карт функциональных зон поселения или городского округа в растровом формате (Фрагмент)"/>
          </v:shape>
        </w:pict>
      </w:r>
    </w:p>
    <w:p w:rsidR="006D1704" w:rsidRPr="003B198F" w:rsidRDefault="006D1704" w:rsidP="006D1704">
      <w:pPr>
        <w:snapToGrid w:val="0"/>
        <w:contextualSpacing/>
        <w:jc w:val="center"/>
        <w:rPr>
          <w:rFonts w:ascii="Impact" w:hAnsi="Impact"/>
          <w:bCs/>
          <w:color w:val="000000"/>
          <w:spacing w:val="20"/>
          <w:sz w:val="40"/>
          <w:szCs w:val="40"/>
        </w:rPr>
      </w:pPr>
      <w:r w:rsidRPr="006D0602">
        <w:rPr>
          <w:noProof/>
          <w:lang w:eastAsia="ru-RU"/>
        </w:rPr>
        <w:drawing>
          <wp:inline distT="0" distB="0" distL="0" distR="0">
            <wp:extent cx="410091" cy="605674"/>
            <wp:effectExtent l="0" t="0" r="0" b="0"/>
            <wp:docPr id="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0475" cy="635779"/>
                    </a:xfrm>
                    <a:prstGeom prst="rect">
                      <a:avLst/>
                    </a:prstGeom>
                    <a:noFill/>
                    <a:ln>
                      <a:noFill/>
                    </a:ln>
                  </pic:spPr>
                </pic:pic>
              </a:graphicData>
            </a:graphic>
          </wp:inline>
        </w:drawing>
      </w:r>
    </w:p>
    <w:p w:rsidR="006D1704" w:rsidRPr="003B198F" w:rsidRDefault="006D1704" w:rsidP="006D1704">
      <w:pPr>
        <w:spacing w:before="240"/>
        <w:jc w:val="center"/>
        <w:rPr>
          <w:rFonts w:ascii="Century Gothic" w:hAnsi="Century Gothic"/>
          <w:b/>
          <w:sz w:val="14"/>
          <w:szCs w:val="14"/>
        </w:rPr>
      </w:pPr>
      <w:r w:rsidRPr="003B198F">
        <w:rPr>
          <w:rFonts w:ascii="Century Gothic" w:hAnsi="Century Gothic"/>
          <w:b/>
          <w:color w:val="002060"/>
          <w:sz w:val="14"/>
          <w:szCs w:val="14"/>
        </w:rPr>
        <w:t>ООО «ПОЕКТРНО-СТРОИТЕЛЬНАЯ КОМПАНИЯ»</w:t>
      </w:r>
    </w:p>
    <w:p w:rsidR="006D1704" w:rsidRPr="003B198F" w:rsidRDefault="006D1704" w:rsidP="006D1704">
      <w:pPr>
        <w:snapToGrid w:val="0"/>
        <w:contextualSpacing/>
        <w:jc w:val="center"/>
        <w:rPr>
          <w:rFonts w:ascii="Impact" w:hAnsi="Impact"/>
          <w:bCs/>
          <w:color w:val="000000" w:themeColor="text1"/>
          <w:spacing w:val="20"/>
          <w:sz w:val="40"/>
          <w:szCs w:val="40"/>
        </w:rPr>
      </w:pPr>
      <w:r w:rsidRPr="003B198F">
        <w:rPr>
          <w:rFonts w:ascii="Century Gothic" w:hAnsi="Century Gothic"/>
          <w:color w:val="002060"/>
          <w:sz w:val="56"/>
          <w:szCs w:val="56"/>
        </w:rPr>
        <w:t>РУС</w:t>
      </w:r>
      <w:r w:rsidRPr="003B198F">
        <w:rPr>
          <w:rFonts w:ascii="Century Gothic" w:hAnsi="Century Gothic"/>
          <w:b/>
          <w:color w:val="FF0000"/>
          <w:sz w:val="56"/>
          <w:szCs w:val="56"/>
        </w:rPr>
        <w:t>ПРОЕКТ</w:t>
      </w:r>
    </w:p>
    <w:p w:rsidR="006D1704" w:rsidRDefault="006D1704" w:rsidP="006D1704">
      <w:pPr>
        <w:contextualSpacing/>
        <w:rPr>
          <w:rFonts w:ascii="Arial Black" w:hAnsi="Arial Black"/>
          <w:bCs/>
          <w:color w:val="002060"/>
          <w:spacing w:val="20"/>
          <w:sz w:val="16"/>
          <w:szCs w:val="16"/>
        </w:rPr>
      </w:pPr>
      <w:r>
        <w:rPr>
          <w:rFonts w:ascii="Impact" w:hAnsi="Impact"/>
          <w:bCs/>
          <w:color w:val="A6A6A6"/>
          <w:spacing w:val="20"/>
          <w:sz w:val="40"/>
          <w:szCs w:val="40"/>
        </w:rPr>
        <w:t xml:space="preserve"> </w:t>
      </w:r>
    </w:p>
    <w:p w:rsidR="006D1704" w:rsidRDefault="006D1704" w:rsidP="006D1704">
      <w:pPr>
        <w:contextualSpacing/>
        <w:rPr>
          <w:rFonts w:ascii="Arial Black" w:hAnsi="Arial Black"/>
          <w:bCs/>
          <w:color w:val="002060"/>
          <w:spacing w:val="20"/>
          <w:sz w:val="16"/>
          <w:szCs w:val="16"/>
        </w:rPr>
      </w:pPr>
    </w:p>
    <w:p w:rsidR="006D1704" w:rsidRDefault="006D1704" w:rsidP="006D1704">
      <w:pPr>
        <w:contextualSpacing/>
        <w:rPr>
          <w:rFonts w:ascii="Arial Black" w:hAnsi="Arial Black"/>
          <w:bCs/>
          <w:color w:val="002060"/>
          <w:spacing w:val="20"/>
          <w:sz w:val="16"/>
          <w:szCs w:val="16"/>
        </w:rPr>
      </w:pPr>
    </w:p>
    <w:p w:rsidR="006D1704" w:rsidRDefault="006D1704" w:rsidP="006D1704">
      <w:pPr>
        <w:jc w:val="center"/>
        <w:rPr>
          <w:b/>
        </w:rPr>
      </w:pPr>
      <w:r>
        <w:rPr>
          <w:b/>
        </w:rPr>
        <w:t xml:space="preserve"> </w:t>
      </w: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6D1704" w:rsidRPr="00387FE0" w:rsidRDefault="006D1704" w:rsidP="006D1704">
      <w:pPr>
        <w:jc w:val="center"/>
        <w:rPr>
          <w:b/>
        </w:rPr>
      </w:pPr>
      <w:r w:rsidRPr="00387FE0">
        <w:rPr>
          <w:b/>
        </w:rPr>
        <w:t>Волгоградской области</w:t>
      </w:r>
    </w:p>
    <w:p w:rsidR="006D1704" w:rsidRDefault="006D1704" w:rsidP="006D1704">
      <w:pPr>
        <w:jc w:val="center"/>
        <w:rPr>
          <w:rFonts w:eastAsia="Arial" w:cs="Arial"/>
          <w:b/>
          <w:bCs/>
          <w:color w:val="000000"/>
          <w:sz w:val="30"/>
          <w:szCs w:val="30"/>
        </w:rPr>
      </w:pPr>
    </w:p>
    <w:p w:rsidR="006D1704" w:rsidRDefault="006D1704" w:rsidP="006D1704">
      <w:pPr>
        <w:jc w:val="center"/>
        <w:rPr>
          <w:rFonts w:eastAsia="Arial" w:cs="Arial"/>
          <w:b/>
          <w:bCs/>
          <w:color w:val="000000"/>
          <w:sz w:val="30"/>
          <w:szCs w:val="30"/>
        </w:rPr>
      </w:pPr>
    </w:p>
    <w:p w:rsidR="006D1704" w:rsidRDefault="006D1704" w:rsidP="006D1704">
      <w:pPr>
        <w:jc w:val="center"/>
        <w:rPr>
          <w:rFonts w:eastAsia="Arial" w:cs="Arial"/>
          <w:b/>
          <w:bCs/>
          <w:color w:val="000000"/>
          <w:sz w:val="30"/>
          <w:szCs w:val="30"/>
        </w:rPr>
      </w:pPr>
    </w:p>
    <w:p w:rsidR="006D1704" w:rsidRPr="00A227FB" w:rsidRDefault="006D1704" w:rsidP="006D1704">
      <w:pPr>
        <w:jc w:val="center"/>
        <w:rPr>
          <w:rFonts w:eastAsia="Arial" w:cs="Arial"/>
          <w:b/>
          <w:bCs/>
          <w:color w:val="000000"/>
          <w:sz w:val="30"/>
          <w:szCs w:val="30"/>
        </w:rPr>
      </w:pPr>
    </w:p>
    <w:p w:rsidR="006D1704" w:rsidRPr="00385B6A" w:rsidRDefault="006D1704" w:rsidP="006D1704">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6D1704" w:rsidRPr="0097605F" w:rsidRDefault="006D1704" w:rsidP="006D1704">
      <w:pPr>
        <w:pStyle w:val="32"/>
        <w:shd w:val="clear" w:color="auto" w:fill="FFFFFF"/>
        <w:ind w:left="556"/>
        <w:jc w:val="center"/>
        <w:rPr>
          <w:b/>
          <w:color w:val="002060"/>
          <w:sz w:val="36"/>
          <w:szCs w:val="36"/>
        </w:rPr>
      </w:pPr>
      <w:r>
        <w:rPr>
          <w:b/>
          <w:color w:val="002060"/>
          <w:sz w:val="36"/>
          <w:szCs w:val="36"/>
        </w:rPr>
        <w:t>Харьковского</w:t>
      </w:r>
      <w:r w:rsidRPr="003419B7">
        <w:rPr>
          <w:b/>
          <w:color w:val="002060"/>
          <w:sz w:val="36"/>
          <w:szCs w:val="36"/>
        </w:rPr>
        <w:t xml:space="preserve"> сельского поселения</w:t>
      </w:r>
      <w:r w:rsidRPr="0097605F">
        <w:rPr>
          <w:b/>
          <w:color w:val="002060"/>
          <w:sz w:val="36"/>
          <w:szCs w:val="36"/>
        </w:rPr>
        <w:t xml:space="preserve"> </w:t>
      </w:r>
      <w:r>
        <w:rPr>
          <w:b/>
          <w:color w:val="002060"/>
          <w:sz w:val="36"/>
          <w:szCs w:val="36"/>
        </w:rPr>
        <w:t>Старополтавского муниципального района</w:t>
      </w:r>
      <w:r w:rsidRPr="0097605F">
        <w:rPr>
          <w:b/>
          <w:color w:val="002060"/>
          <w:sz w:val="36"/>
          <w:szCs w:val="36"/>
        </w:rPr>
        <w:t xml:space="preserve"> </w:t>
      </w:r>
      <w:r>
        <w:rPr>
          <w:b/>
          <w:color w:val="002060"/>
          <w:sz w:val="36"/>
          <w:szCs w:val="36"/>
        </w:rPr>
        <w:t>Волгоградской области</w:t>
      </w:r>
    </w:p>
    <w:p w:rsidR="006D1704" w:rsidRPr="0049761D" w:rsidRDefault="006D1704" w:rsidP="006D1704">
      <w:pPr>
        <w:ind w:left="426"/>
        <w:jc w:val="center"/>
        <w:rPr>
          <w:b/>
        </w:rPr>
      </w:pPr>
    </w:p>
    <w:p w:rsidR="006D1704" w:rsidRDefault="006D1704" w:rsidP="006D1704">
      <w:pPr>
        <w:ind w:left="426"/>
        <w:jc w:val="center"/>
        <w:rPr>
          <w:b/>
          <w:bCs/>
          <w:sz w:val="28"/>
          <w:szCs w:val="28"/>
        </w:rPr>
      </w:pPr>
      <w:r>
        <w:rPr>
          <w:b/>
          <w:bCs/>
          <w:sz w:val="28"/>
          <w:szCs w:val="28"/>
        </w:rPr>
        <w:t>ЧАСТЬ ΙΙ</w:t>
      </w:r>
    </w:p>
    <w:p w:rsidR="006D1704" w:rsidRDefault="006D1704" w:rsidP="006D1704">
      <w:pPr>
        <w:ind w:left="426"/>
        <w:jc w:val="center"/>
        <w:rPr>
          <w:b/>
          <w:bCs/>
          <w:sz w:val="28"/>
          <w:szCs w:val="28"/>
        </w:rPr>
      </w:pPr>
    </w:p>
    <w:p w:rsidR="006D1704" w:rsidRPr="00D40EEF" w:rsidRDefault="006D1704" w:rsidP="006D1704">
      <w:pPr>
        <w:ind w:left="426"/>
        <w:jc w:val="center"/>
        <w:rPr>
          <w:b/>
          <w:caps/>
        </w:rPr>
      </w:pPr>
      <w:r w:rsidRPr="00D40EEF">
        <w:rPr>
          <w:b/>
          <w:bCs/>
          <w:caps/>
          <w:sz w:val="28"/>
          <w:szCs w:val="28"/>
        </w:rPr>
        <w:t xml:space="preserve"> </w:t>
      </w:r>
      <w:r w:rsidRPr="00D40EEF">
        <w:rPr>
          <w:b/>
          <w:bCs/>
          <w:iCs/>
          <w:caps/>
          <w:color w:val="000000"/>
          <w:sz w:val="32"/>
          <w:szCs w:val="32"/>
        </w:rPr>
        <w:t>Материалы по обоснованию</w:t>
      </w:r>
    </w:p>
    <w:p w:rsidR="006D1704" w:rsidRPr="0049761D" w:rsidRDefault="006D1704" w:rsidP="006D1704">
      <w:pPr>
        <w:ind w:left="426"/>
        <w:jc w:val="center"/>
        <w:rPr>
          <w:b/>
        </w:rPr>
      </w:pPr>
    </w:p>
    <w:p w:rsidR="006D1704" w:rsidRPr="0049761D" w:rsidRDefault="006D1704" w:rsidP="006D1704">
      <w:pPr>
        <w:ind w:left="426"/>
        <w:jc w:val="both"/>
        <w:rPr>
          <w:b/>
        </w:rPr>
      </w:pPr>
    </w:p>
    <w:p w:rsidR="006D1704" w:rsidRPr="0049761D" w:rsidRDefault="006D1704" w:rsidP="006D1704">
      <w:pPr>
        <w:ind w:left="426"/>
        <w:jc w:val="both"/>
        <w:rPr>
          <w:b/>
        </w:rPr>
      </w:pPr>
    </w:p>
    <w:p w:rsidR="006D1704" w:rsidRPr="0049761D" w:rsidRDefault="006D1704" w:rsidP="006D1704">
      <w:pPr>
        <w:ind w:left="426"/>
        <w:jc w:val="both"/>
        <w:rPr>
          <w:b/>
          <w:i/>
        </w:rPr>
      </w:pPr>
      <w:r>
        <w:rPr>
          <w:b/>
          <w:i/>
        </w:rPr>
        <w:t xml:space="preserve"> </w:t>
      </w:r>
    </w:p>
    <w:p w:rsidR="006D1704" w:rsidRPr="0049761D" w:rsidRDefault="006D1704" w:rsidP="006D1704">
      <w:pPr>
        <w:ind w:left="426"/>
        <w:jc w:val="both"/>
        <w:rPr>
          <w:b/>
        </w:rPr>
      </w:pPr>
    </w:p>
    <w:p w:rsidR="006D1704" w:rsidRPr="0049761D"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both"/>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p>
    <w:p w:rsidR="006D1704" w:rsidRDefault="006D1704" w:rsidP="006D1704">
      <w:pPr>
        <w:ind w:left="426"/>
        <w:jc w:val="center"/>
        <w:rPr>
          <w:b/>
        </w:rPr>
      </w:pPr>
      <w:r w:rsidRPr="00F73E0D">
        <w:rPr>
          <w:b/>
        </w:rPr>
        <w:t>20</w:t>
      </w:r>
      <w:r>
        <w:rPr>
          <w:b/>
        </w:rPr>
        <w:t>22</w:t>
      </w:r>
      <w:r w:rsidRPr="00F73E0D">
        <w:rPr>
          <w:b/>
        </w:rPr>
        <w:t xml:space="preserve"> год</w:t>
      </w:r>
    </w:p>
    <w:p w:rsidR="006D1704" w:rsidRPr="0049761D" w:rsidRDefault="006D1704" w:rsidP="006D1704">
      <w:pPr>
        <w:ind w:left="426"/>
        <w:jc w:val="center"/>
        <w:rPr>
          <w:b/>
        </w:rPr>
      </w:pPr>
    </w:p>
    <w:p w:rsidR="006D1704" w:rsidRPr="007F275B" w:rsidRDefault="006D1704" w:rsidP="006D1704">
      <w:pPr>
        <w:contextualSpacing/>
        <w:jc w:val="center"/>
        <w:rPr>
          <w:b/>
          <w:caps/>
          <w:sz w:val="28"/>
          <w:szCs w:val="28"/>
        </w:rPr>
      </w:pPr>
      <w:r>
        <w:rPr>
          <w:b/>
          <w:caps/>
          <w:sz w:val="28"/>
          <w:szCs w:val="28"/>
        </w:rPr>
        <w:t xml:space="preserve"> </w:t>
      </w:r>
      <w:r w:rsidRPr="007F275B">
        <w:rPr>
          <w:b/>
          <w:caps/>
          <w:sz w:val="28"/>
          <w:szCs w:val="28"/>
        </w:rPr>
        <w:t>Общество с ограниченной ответственностью</w:t>
      </w:r>
    </w:p>
    <w:p w:rsidR="006D1704" w:rsidRDefault="006D1704" w:rsidP="006D1704">
      <w:pPr>
        <w:contextualSpacing/>
        <w:jc w:val="center"/>
        <w:rPr>
          <w:b/>
          <w:caps/>
          <w:sz w:val="28"/>
          <w:szCs w:val="28"/>
        </w:rPr>
      </w:pPr>
      <w:r>
        <w:rPr>
          <w:b/>
          <w:caps/>
          <w:sz w:val="28"/>
          <w:szCs w:val="28"/>
        </w:rPr>
        <w:t xml:space="preserve"> «Проектно-строительная компания</w:t>
      </w:r>
    </w:p>
    <w:p w:rsidR="006D1704" w:rsidRPr="007F275B" w:rsidRDefault="006D1704" w:rsidP="006D1704">
      <w:pPr>
        <w:contextualSpacing/>
        <w:jc w:val="center"/>
        <w:rPr>
          <w:b/>
          <w:caps/>
          <w:sz w:val="28"/>
          <w:szCs w:val="28"/>
        </w:rPr>
      </w:pPr>
      <w:r w:rsidRPr="007F275B">
        <w:rPr>
          <w:b/>
          <w:caps/>
          <w:sz w:val="28"/>
          <w:szCs w:val="28"/>
        </w:rPr>
        <w:t>«</w:t>
      </w:r>
      <w:r>
        <w:rPr>
          <w:b/>
          <w:caps/>
          <w:sz w:val="28"/>
          <w:szCs w:val="28"/>
        </w:rPr>
        <w:t>РУСПРОЕКТ</w:t>
      </w:r>
      <w:r w:rsidRPr="007F275B">
        <w:rPr>
          <w:b/>
          <w:caps/>
          <w:sz w:val="28"/>
          <w:szCs w:val="28"/>
        </w:rPr>
        <w:t>»</w:t>
      </w:r>
    </w:p>
    <w:p w:rsidR="006D1704" w:rsidRDefault="006D1704" w:rsidP="006D1704">
      <w:pPr>
        <w:contextualSpacing/>
        <w:rPr>
          <w:sz w:val="28"/>
          <w:szCs w:val="28"/>
        </w:rPr>
      </w:pPr>
    </w:p>
    <w:p w:rsidR="006D1704" w:rsidRPr="003C38EA" w:rsidRDefault="006D1704" w:rsidP="006D1704">
      <w:pPr>
        <w:contextualSpacing/>
        <w:rPr>
          <w:sz w:val="28"/>
          <w:szCs w:val="28"/>
        </w:rPr>
      </w:pPr>
    </w:p>
    <w:p w:rsidR="006D1704" w:rsidRDefault="006D1704" w:rsidP="006D1704">
      <w:pPr>
        <w:jc w:val="center"/>
        <w:rPr>
          <w:b/>
        </w:rPr>
      </w:pPr>
    </w:p>
    <w:p w:rsidR="006D1704" w:rsidRDefault="006D1704" w:rsidP="006D1704">
      <w:pPr>
        <w:jc w:val="center"/>
        <w:rPr>
          <w:b/>
        </w:rPr>
      </w:pPr>
    </w:p>
    <w:p w:rsidR="006D1704" w:rsidRDefault="006D1704" w:rsidP="006D1704">
      <w:pPr>
        <w:jc w:val="center"/>
        <w:rPr>
          <w:b/>
        </w:rPr>
      </w:pPr>
    </w:p>
    <w:p w:rsidR="006D1704" w:rsidRDefault="006D1704" w:rsidP="006D1704">
      <w:pPr>
        <w:jc w:val="center"/>
        <w:rPr>
          <w:b/>
        </w:rPr>
      </w:pPr>
    </w:p>
    <w:p w:rsidR="006D1704" w:rsidRDefault="006D1704" w:rsidP="006D1704">
      <w:pPr>
        <w:jc w:val="center"/>
        <w:rPr>
          <w:b/>
        </w:rPr>
      </w:pPr>
      <w:r w:rsidRPr="00C4697D">
        <w:rPr>
          <w:b/>
        </w:rPr>
        <w:t>Заказчик</w:t>
      </w:r>
      <w:r w:rsidRPr="009D513C">
        <w:rPr>
          <w:b/>
        </w:rPr>
        <w:t>:</w:t>
      </w:r>
      <w:r>
        <w:rPr>
          <w:b/>
        </w:rPr>
        <w:t xml:space="preserve"> </w:t>
      </w:r>
      <w:r w:rsidRPr="00387FE0">
        <w:rPr>
          <w:b/>
        </w:rPr>
        <w:t xml:space="preserve">Администрация Старополтавского муниципального района </w:t>
      </w:r>
    </w:p>
    <w:p w:rsidR="006D1704" w:rsidRPr="00387FE0" w:rsidRDefault="006D1704" w:rsidP="006D1704">
      <w:pPr>
        <w:jc w:val="center"/>
        <w:rPr>
          <w:b/>
        </w:rPr>
      </w:pPr>
      <w:r w:rsidRPr="00387FE0">
        <w:rPr>
          <w:b/>
        </w:rPr>
        <w:t>Волгоградской области</w:t>
      </w:r>
    </w:p>
    <w:p w:rsidR="006D1704" w:rsidRDefault="006D1704" w:rsidP="006D1704">
      <w:pPr>
        <w:jc w:val="center"/>
        <w:rPr>
          <w:rFonts w:eastAsia="Arial" w:cs="Arial"/>
          <w:b/>
          <w:bCs/>
          <w:color w:val="000000"/>
          <w:sz w:val="30"/>
          <w:szCs w:val="30"/>
        </w:rPr>
      </w:pPr>
    </w:p>
    <w:p w:rsidR="006D1704" w:rsidRDefault="006D1704" w:rsidP="006D1704">
      <w:pPr>
        <w:jc w:val="center"/>
        <w:rPr>
          <w:rFonts w:eastAsia="Arial" w:cs="Arial"/>
          <w:b/>
          <w:bCs/>
          <w:color w:val="000000"/>
          <w:sz w:val="30"/>
          <w:szCs w:val="30"/>
        </w:rPr>
      </w:pPr>
    </w:p>
    <w:p w:rsidR="006D1704" w:rsidRDefault="006D1704" w:rsidP="006D1704">
      <w:pPr>
        <w:jc w:val="center"/>
        <w:rPr>
          <w:rFonts w:eastAsia="Arial" w:cs="Arial"/>
          <w:b/>
          <w:bCs/>
          <w:color w:val="000000"/>
          <w:sz w:val="30"/>
          <w:szCs w:val="30"/>
        </w:rPr>
      </w:pPr>
    </w:p>
    <w:p w:rsidR="006D1704" w:rsidRPr="00A227FB" w:rsidRDefault="006D1704" w:rsidP="006D1704">
      <w:pPr>
        <w:jc w:val="center"/>
        <w:rPr>
          <w:rFonts w:eastAsia="Arial" w:cs="Arial"/>
          <w:b/>
          <w:bCs/>
          <w:color w:val="000000"/>
          <w:sz w:val="30"/>
          <w:szCs w:val="30"/>
        </w:rPr>
      </w:pPr>
    </w:p>
    <w:p w:rsidR="006D1704" w:rsidRPr="00385B6A" w:rsidRDefault="006D1704" w:rsidP="006D1704">
      <w:pPr>
        <w:pStyle w:val="32"/>
        <w:shd w:val="clear" w:color="auto" w:fill="FFFFFF"/>
        <w:spacing w:line="360" w:lineRule="auto"/>
        <w:ind w:left="555"/>
        <w:jc w:val="center"/>
        <w:rPr>
          <w:b/>
          <w:color w:val="002060"/>
          <w:sz w:val="36"/>
          <w:szCs w:val="36"/>
        </w:rPr>
      </w:pPr>
      <w:r w:rsidRPr="00385B6A">
        <w:rPr>
          <w:b/>
          <w:color w:val="002060"/>
          <w:sz w:val="36"/>
          <w:szCs w:val="36"/>
        </w:rPr>
        <w:t>ГЕНЕРАЛЬНЫЙ ПЛАН</w:t>
      </w:r>
    </w:p>
    <w:p w:rsidR="006D1704" w:rsidRPr="0097605F" w:rsidRDefault="006D1704" w:rsidP="006D1704">
      <w:pPr>
        <w:pStyle w:val="32"/>
        <w:shd w:val="clear" w:color="auto" w:fill="FFFFFF"/>
        <w:ind w:left="556"/>
        <w:jc w:val="center"/>
        <w:rPr>
          <w:b/>
          <w:color w:val="002060"/>
          <w:sz w:val="36"/>
          <w:szCs w:val="36"/>
        </w:rPr>
      </w:pPr>
      <w:r>
        <w:rPr>
          <w:b/>
          <w:color w:val="002060"/>
          <w:sz w:val="36"/>
          <w:szCs w:val="36"/>
        </w:rPr>
        <w:t>Харьковского</w:t>
      </w:r>
      <w:r w:rsidRPr="003419B7">
        <w:rPr>
          <w:b/>
          <w:color w:val="002060"/>
          <w:sz w:val="36"/>
          <w:szCs w:val="36"/>
        </w:rPr>
        <w:t xml:space="preserve"> сельского поселения</w:t>
      </w:r>
      <w:r w:rsidRPr="0097605F">
        <w:rPr>
          <w:b/>
          <w:color w:val="002060"/>
          <w:sz w:val="36"/>
          <w:szCs w:val="36"/>
        </w:rPr>
        <w:t xml:space="preserve"> </w:t>
      </w:r>
      <w:r>
        <w:rPr>
          <w:b/>
          <w:color w:val="002060"/>
          <w:sz w:val="36"/>
          <w:szCs w:val="36"/>
        </w:rPr>
        <w:t>Старополтавского муниципального района</w:t>
      </w:r>
      <w:r w:rsidRPr="0097605F">
        <w:rPr>
          <w:b/>
          <w:color w:val="002060"/>
          <w:sz w:val="36"/>
          <w:szCs w:val="36"/>
        </w:rPr>
        <w:t xml:space="preserve"> </w:t>
      </w:r>
      <w:r>
        <w:rPr>
          <w:b/>
          <w:color w:val="002060"/>
          <w:sz w:val="36"/>
          <w:szCs w:val="36"/>
        </w:rPr>
        <w:t>Волгоградской области</w:t>
      </w:r>
    </w:p>
    <w:p w:rsidR="006D1704" w:rsidRPr="00A41722" w:rsidRDefault="006D1704" w:rsidP="006D1704">
      <w:pPr>
        <w:pStyle w:val="32"/>
        <w:shd w:val="clear" w:color="auto" w:fill="FFFFFF"/>
        <w:ind w:left="556"/>
        <w:jc w:val="center"/>
        <w:rPr>
          <w:b/>
          <w:color w:val="000000"/>
          <w:sz w:val="32"/>
          <w:szCs w:val="32"/>
        </w:rPr>
      </w:pPr>
    </w:p>
    <w:p w:rsidR="006D1704" w:rsidRPr="00454F7B" w:rsidRDefault="006D1704" w:rsidP="006D1704">
      <w:pPr>
        <w:pStyle w:val="32"/>
        <w:shd w:val="clear" w:color="auto" w:fill="FFFFFF"/>
        <w:ind w:left="556"/>
        <w:jc w:val="center"/>
        <w:rPr>
          <w:b/>
        </w:rPr>
      </w:pPr>
    </w:p>
    <w:p w:rsidR="006D1704" w:rsidRPr="0049761D" w:rsidRDefault="006D1704" w:rsidP="006D1704">
      <w:pPr>
        <w:ind w:left="426"/>
        <w:jc w:val="center"/>
        <w:rPr>
          <w:b/>
        </w:rPr>
      </w:pPr>
    </w:p>
    <w:p w:rsidR="006D1704" w:rsidRDefault="006D1704" w:rsidP="006D1704">
      <w:pPr>
        <w:ind w:left="426"/>
        <w:jc w:val="center"/>
        <w:rPr>
          <w:b/>
          <w:bCs/>
          <w:sz w:val="28"/>
          <w:szCs w:val="28"/>
        </w:rPr>
      </w:pPr>
      <w:r>
        <w:rPr>
          <w:b/>
          <w:bCs/>
          <w:sz w:val="28"/>
          <w:szCs w:val="28"/>
        </w:rPr>
        <w:t>ЧАСТЬ ΙΙ</w:t>
      </w:r>
    </w:p>
    <w:p w:rsidR="006D1704" w:rsidRDefault="006D1704" w:rsidP="006D1704">
      <w:pPr>
        <w:ind w:left="426"/>
        <w:jc w:val="center"/>
        <w:rPr>
          <w:b/>
          <w:bCs/>
          <w:iCs/>
          <w:caps/>
          <w:color w:val="000000"/>
          <w:sz w:val="32"/>
          <w:szCs w:val="32"/>
        </w:rPr>
      </w:pPr>
    </w:p>
    <w:p w:rsidR="006D1704" w:rsidRPr="0049761D" w:rsidRDefault="006D1704" w:rsidP="006D1704">
      <w:pPr>
        <w:ind w:left="426"/>
        <w:jc w:val="center"/>
        <w:rPr>
          <w:b/>
        </w:rPr>
      </w:pPr>
      <w:r w:rsidRPr="00D40EEF">
        <w:rPr>
          <w:b/>
          <w:bCs/>
          <w:iCs/>
          <w:caps/>
          <w:color w:val="000000"/>
          <w:sz w:val="32"/>
          <w:szCs w:val="32"/>
        </w:rPr>
        <w:t>Материалы по обоснованию</w:t>
      </w:r>
    </w:p>
    <w:p w:rsidR="006D1704" w:rsidRPr="0049761D" w:rsidRDefault="006D1704" w:rsidP="006D1704">
      <w:pPr>
        <w:contextualSpacing/>
        <w:jc w:val="center"/>
        <w:rPr>
          <w:b/>
        </w:rPr>
      </w:pPr>
    </w:p>
    <w:p w:rsidR="006D1704" w:rsidRDefault="006D1704" w:rsidP="006D1704">
      <w:pPr>
        <w:contextualSpacing/>
        <w:jc w:val="both"/>
        <w:rPr>
          <w:b/>
          <w:sz w:val="32"/>
          <w:szCs w:val="32"/>
        </w:rPr>
      </w:pPr>
    </w:p>
    <w:p w:rsidR="006D1704" w:rsidRDefault="006D1704" w:rsidP="006D1704">
      <w:pPr>
        <w:contextualSpacing/>
        <w:jc w:val="both"/>
        <w:rPr>
          <w:sz w:val="28"/>
          <w:szCs w:val="28"/>
        </w:rPr>
      </w:pPr>
      <w:r>
        <w:rPr>
          <w:sz w:val="28"/>
          <w:szCs w:val="28"/>
        </w:rPr>
        <w:t xml:space="preserve"> </w:t>
      </w:r>
    </w:p>
    <w:p w:rsidR="006D1704" w:rsidRDefault="006D1704" w:rsidP="006D1704">
      <w:pPr>
        <w:contextualSpacing/>
        <w:jc w:val="both"/>
        <w:rPr>
          <w:sz w:val="28"/>
          <w:szCs w:val="28"/>
        </w:rPr>
      </w:pPr>
    </w:p>
    <w:p w:rsidR="006D1704" w:rsidRDefault="006D1704" w:rsidP="006D1704">
      <w:pPr>
        <w:contextualSpacing/>
        <w:jc w:val="both"/>
        <w:rPr>
          <w:sz w:val="28"/>
          <w:szCs w:val="28"/>
        </w:rPr>
      </w:pPr>
    </w:p>
    <w:p w:rsidR="006D1704" w:rsidRPr="00E0512F" w:rsidRDefault="006D1704" w:rsidP="006D1704">
      <w:pPr>
        <w:contextualSpacing/>
        <w:jc w:val="center"/>
        <w:rPr>
          <w:b/>
        </w:rPr>
      </w:pPr>
    </w:p>
    <w:p w:rsidR="006D1704" w:rsidRPr="00E0512F" w:rsidRDefault="006D1704" w:rsidP="006D1704">
      <w:pPr>
        <w:contextualSpacing/>
        <w:jc w:val="center"/>
        <w:rPr>
          <w:b/>
        </w:rPr>
      </w:pPr>
    </w:p>
    <w:p w:rsidR="006D1704" w:rsidRPr="0049761D" w:rsidRDefault="006D1704" w:rsidP="006D1704">
      <w:pPr>
        <w:contextualSpacing/>
        <w:jc w:val="center"/>
        <w:rPr>
          <w:b/>
        </w:rPr>
      </w:pPr>
    </w:p>
    <w:tbl>
      <w:tblPr>
        <w:tblW w:w="8080" w:type="dxa"/>
        <w:tblInd w:w="1242" w:type="dxa"/>
        <w:tblLook w:val="01E0" w:firstRow="1" w:lastRow="1" w:firstColumn="1" w:lastColumn="1" w:noHBand="0" w:noVBand="0"/>
      </w:tblPr>
      <w:tblGrid>
        <w:gridCol w:w="2869"/>
        <w:gridCol w:w="1951"/>
        <w:gridCol w:w="3260"/>
      </w:tblGrid>
      <w:tr w:rsidR="006D1704" w:rsidRPr="00E0512F" w:rsidTr="006D1704">
        <w:tc>
          <w:tcPr>
            <w:tcW w:w="2869" w:type="dxa"/>
            <w:vAlign w:val="center"/>
          </w:tcPr>
          <w:p w:rsidR="006D1704" w:rsidRPr="00E0512F" w:rsidRDefault="006D1704" w:rsidP="006D1704">
            <w:r>
              <w:t>Генеральный д</w:t>
            </w:r>
            <w:r w:rsidRPr="00E0512F">
              <w:t>иректор</w:t>
            </w:r>
          </w:p>
          <w:p w:rsidR="006D1704" w:rsidRPr="00E0512F" w:rsidRDefault="006D1704" w:rsidP="006D1704"/>
          <w:p w:rsidR="006D1704" w:rsidRPr="00E0512F" w:rsidRDefault="006D1704" w:rsidP="006D1704">
            <w:r w:rsidRPr="00E0512F">
              <w:t>ГАП</w:t>
            </w:r>
          </w:p>
        </w:tc>
        <w:tc>
          <w:tcPr>
            <w:tcW w:w="1951" w:type="dxa"/>
          </w:tcPr>
          <w:p w:rsidR="006D1704" w:rsidRPr="00E0512F" w:rsidRDefault="006D1704" w:rsidP="006D1704"/>
        </w:tc>
        <w:tc>
          <w:tcPr>
            <w:tcW w:w="3260" w:type="dxa"/>
            <w:vAlign w:val="center"/>
          </w:tcPr>
          <w:p w:rsidR="006D1704" w:rsidRPr="00E0512F" w:rsidRDefault="006D1704" w:rsidP="006D1704">
            <w:pPr>
              <w:jc w:val="right"/>
            </w:pPr>
            <w:r>
              <w:t xml:space="preserve"> Е</w:t>
            </w:r>
            <w:r w:rsidRPr="00E0512F">
              <w:t>.</w:t>
            </w:r>
            <w:r>
              <w:t>В</w:t>
            </w:r>
            <w:r w:rsidRPr="00E0512F">
              <w:t xml:space="preserve">. </w:t>
            </w:r>
            <w:r>
              <w:t>Губанова</w:t>
            </w:r>
          </w:p>
          <w:p w:rsidR="006D1704" w:rsidRPr="00E0512F" w:rsidRDefault="006D1704" w:rsidP="006D1704">
            <w:pPr>
              <w:jc w:val="right"/>
            </w:pPr>
            <w:r>
              <w:t xml:space="preserve"> </w:t>
            </w:r>
          </w:p>
          <w:p w:rsidR="006D1704" w:rsidRPr="00E0512F" w:rsidRDefault="006D1704" w:rsidP="006D1704">
            <w:pPr>
              <w:jc w:val="right"/>
            </w:pPr>
            <w:r w:rsidRPr="00E0512F">
              <w:t xml:space="preserve"> </w:t>
            </w:r>
            <w:r>
              <w:t>С</w:t>
            </w:r>
            <w:r w:rsidRPr="00E0512F">
              <w:t>.</w:t>
            </w:r>
            <w:r>
              <w:t>М</w:t>
            </w:r>
            <w:r w:rsidRPr="00E0512F">
              <w:t xml:space="preserve">. </w:t>
            </w:r>
            <w:r>
              <w:t>Царахов</w:t>
            </w:r>
          </w:p>
        </w:tc>
      </w:tr>
    </w:tbl>
    <w:p w:rsidR="006D1704" w:rsidRDefault="006D1704" w:rsidP="006D1704"/>
    <w:p w:rsidR="006D1704" w:rsidRDefault="006D1704" w:rsidP="006D1704"/>
    <w:p w:rsidR="006D1704" w:rsidRDefault="006D1704" w:rsidP="006D1704"/>
    <w:p w:rsidR="006D1704" w:rsidRDefault="006D1704" w:rsidP="006D1704"/>
    <w:p w:rsidR="006D1704" w:rsidRDefault="006D1704" w:rsidP="006D1704"/>
    <w:p w:rsidR="006D1704" w:rsidRDefault="006D1704" w:rsidP="006D1704"/>
    <w:p w:rsidR="006D1704" w:rsidRPr="00731683" w:rsidRDefault="006D1704" w:rsidP="006D1704"/>
    <w:p w:rsidR="006D1704" w:rsidRDefault="006D1704" w:rsidP="006D1704"/>
    <w:p w:rsidR="006D1704" w:rsidRDefault="006D1704" w:rsidP="006D1704"/>
    <w:p w:rsidR="006D1704" w:rsidRDefault="006D1704" w:rsidP="006D1704"/>
    <w:p w:rsidR="006D1704" w:rsidRDefault="006D1704" w:rsidP="006D1704">
      <w:pPr>
        <w:rPr>
          <w:b/>
        </w:rPr>
      </w:pPr>
    </w:p>
    <w:p w:rsidR="006D1704" w:rsidRDefault="006D1704" w:rsidP="006D1704">
      <w:pPr>
        <w:jc w:val="center"/>
        <w:rPr>
          <w:b/>
        </w:rPr>
        <w:sectPr w:rsidR="006D1704" w:rsidSect="00251FC7">
          <w:headerReference w:type="default" r:id="rId34"/>
          <w:footerReference w:type="default" r:id="rId35"/>
          <w:headerReference w:type="first" r:id="rId36"/>
          <w:pgSz w:w="11905" w:h="16837" w:code="9"/>
          <w:pgMar w:top="397" w:right="851" w:bottom="295" w:left="1134" w:header="567" w:footer="454" w:gutter="0"/>
          <w:cols w:space="720"/>
          <w:titlePg/>
          <w:docGrid w:linePitch="360"/>
        </w:sectPr>
      </w:pPr>
      <w:r w:rsidRPr="00F73E0D">
        <w:rPr>
          <w:b/>
        </w:rPr>
        <w:t>20</w:t>
      </w:r>
      <w:r>
        <w:rPr>
          <w:b/>
        </w:rPr>
        <w:t>22</w:t>
      </w:r>
      <w:r w:rsidRPr="00F73E0D">
        <w:rPr>
          <w:b/>
        </w:rPr>
        <w:t xml:space="preserve"> год</w:t>
      </w:r>
    </w:p>
    <w:p w:rsidR="006D1704" w:rsidRDefault="006D1704" w:rsidP="006D1704"/>
    <w:p w:rsidR="006D1704" w:rsidRDefault="006D1704" w:rsidP="006D1704"/>
    <w:p w:rsidR="006D1704" w:rsidRPr="002F46EC" w:rsidRDefault="006D1704" w:rsidP="006D1704">
      <w:pPr>
        <w:pStyle w:val="af"/>
        <w:jc w:val="center"/>
        <w:rPr>
          <w:rFonts w:ascii="Times New Roman Полужирный" w:hAnsi="Times New Roman Полужирный"/>
          <w:b/>
          <w:caps/>
        </w:rPr>
      </w:pPr>
      <w:r w:rsidRPr="002F46EC">
        <w:rPr>
          <w:rFonts w:ascii="Times New Roman Полужирный" w:hAnsi="Times New Roman Полужирный"/>
          <w:b/>
          <w:caps/>
        </w:rPr>
        <w:t>ИСПОЛНИТЕЛИ</w:t>
      </w:r>
    </w:p>
    <w:p w:rsidR="006D1704" w:rsidRDefault="006D1704" w:rsidP="006D1704">
      <w:pPr>
        <w:pStyle w:val="af"/>
        <w:jc w:val="center"/>
        <w:rPr>
          <w:sz w:val="28"/>
          <w:szCs w:val="28"/>
        </w:rPr>
      </w:pPr>
    </w:p>
    <w:tbl>
      <w:tblPr>
        <w:tblpPr w:leftFromText="180" w:rightFromText="180" w:vertAnchor="text" w:tblpXSpec="center" w:tblpY="1"/>
        <w:tblOverlap w:val="neve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8"/>
        <w:gridCol w:w="2977"/>
        <w:gridCol w:w="1701"/>
      </w:tblGrid>
      <w:tr w:rsidR="006D1704" w:rsidRPr="00853C91" w:rsidTr="006D1704">
        <w:trPr>
          <w:jc w:val="center"/>
        </w:trPr>
        <w:tc>
          <w:tcPr>
            <w:tcW w:w="4678" w:type="dxa"/>
            <w:tcBorders>
              <w:top w:val="single" w:sz="4" w:space="0" w:color="auto"/>
              <w:left w:val="single" w:sz="4" w:space="0" w:color="auto"/>
              <w:bottom w:val="single" w:sz="4" w:space="0" w:color="auto"/>
              <w:right w:val="single" w:sz="4" w:space="0" w:color="auto"/>
            </w:tcBorders>
            <w:vAlign w:val="center"/>
            <w:hideMark/>
          </w:tcPr>
          <w:p w:rsidR="006D1704" w:rsidRPr="00853C91" w:rsidRDefault="006D1704" w:rsidP="006D1704">
            <w:pPr>
              <w:jc w:val="center"/>
              <w:rPr>
                <w:rFonts w:cs="Times New Roman"/>
                <w:b/>
                <w:sz w:val="28"/>
                <w:szCs w:val="28"/>
              </w:rPr>
            </w:pPr>
            <w:r w:rsidRPr="00853C91">
              <w:rPr>
                <w:rFonts w:cs="Times New Roman"/>
                <w:b/>
                <w:sz w:val="28"/>
                <w:szCs w:val="28"/>
              </w:rPr>
              <w:t>Должность</w:t>
            </w:r>
          </w:p>
        </w:tc>
        <w:tc>
          <w:tcPr>
            <w:tcW w:w="2977" w:type="dxa"/>
            <w:tcBorders>
              <w:top w:val="single" w:sz="4" w:space="0" w:color="auto"/>
              <w:left w:val="single" w:sz="4" w:space="0" w:color="auto"/>
              <w:bottom w:val="single" w:sz="4" w:space="0" w:color="auto"/>
              <w:right w:val="single" w:sz="4" w:space="0" w:color="auto"/>
            </w:tcBorders>
            <w:vAlign w:val="center"/>
            <w:hideMark/>
          </w:tcPr>
          <w:p w:rsidR="006D1704" w:rsidRPr="00853C91" w:rsidRDefault="006D1704" w:rsidP="006D1704">
            <w:pPr>
              <w:jc w:val="center"/>
              <w:rPr>
                <w:rFonts w:cs="Times New Roman"/>
                <w:b/>
                <w:bCs/>
                <w:sz w:val="28"/>
                <w:szCs w:val="28"/>
              </w:rPr>
            </w:pPr>
            <w:r w:rsidRPr="00853C91">
              <w:rPr>
                <w:rFonts w:cs="Times New Roman"/>
                <w:b/>
                <w:sz w:val="28"/>
                <w:szCs w:val="28"/>
              </w:rPr>
              <w:t>Фамилия, инициалы</w:t>
            </w:r>
          </w:p>
        </w:tc>
        <w:tc>
          <w:tcPr>
            <w:tcW w:w="1701" w:type="dxa"/>
            <w:tcBorders>
              <w:top w:val="single" w:sz="4" w:space="0" w:color="auto"/>
              <w:left w:val="single" w:sz="4" w:space="0" w:color="auto"/>
              <w:bottom w:val="single" w:sz="4" w:space="0" w:color="auto"/>
              <w:right w:val="single" w:sz="4" w:space="0" w:color="auto"/>
            </w:tcBorders>
            <w:vAlign w:val="center"/>
            <w:hideMark/>
          </w:tcPr>
          <w:p w:rsidR="006D1704" w:rsidRPr="00853C91" w:rsidRDefault="006D1704" w:rsidP="006D1704">
            <w:pPr>
              <w:jc w:val="center"/>
              <w:rPr>
                <w:rFonts w:cs="Times New Roman"/>
                <w:b/>
                <w:sz w:val="28"/>
                <w:szCs w:val="28"/>
              </w:rPr>
            </w:pPr>
            <w:r w:rsidRPr="00853C91">
              <w:rPr>
                <w:rFonts w:cs="Times New Roman"/>
                <w:b/>
                <w:sz w:val="28"/>
                <w:szCs w:val="28"/>
              </w:rPr>
              <w:t>Подпись</w:t>
            </w:r>
          </w:p>
        </w:tc>
      </w:tr>
      <w:tr w:rsidR="006D1704" w:rsidRPr="00853C91" w:rsidTr="006D1704">
        <w:trPr>
          <w:trHeight w:val="2272"/>
          <w:jc w:val="center"/>
        </w:trPr>
        <w:tc>
          <w:tcPr>
            <w:tcW w:w="4678" w:type="dxa"/>
            <w:tcBorders>
              <w:top w:val="single" w:sz="4" w:space="0" w:color="auto"/>
              <w:left w:val="single" w:sz="4" w:space="0" w:color="auto"/>
              <w:bottom w:val="single" w:sz="4" w:space="0" w:color="auto"/>
              <w:right w:val="single" w:sz="4" w:space="0" w:color="auto"/>
            </w:tcBorders>
          </w:tcPr>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ГАП</w:t>
            </w:r>
          </w:p>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Архитектор</w:t>
            </w:r>
          </w:p>
          <w:p w:rsidR="006D1704" w:rsidRPr="00B4542B" w:rsidRDefault="006D1704" w:rsidP="006D1704">
            <w:pPr>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Ведущий инженер</w:t>
            </w:r>
          </w:p>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Н. контроль</w:t>
            </w:r>
          </w:p>
          <w:p w:rsidR="006D1704" w:rsidRPr="00B4542B" w:rsidRDefault="006D1704" w:rsidP="006D1704">
            <w:pPr>
              <w:ind w:firstLine="567"/>
              <w:rPr>
                <w:rFonts w:cs="Times New Roman"/>
                <w:sz w:val="28"/>
                <w:szCs w:val="28"/>
              </w:rPr>
            </w:pPr>
          </w:p>
        </w:tc>
        <w:tc>
          <w:tcPr>
            <w:tcW w:w="2977" w:type="dxa"/>
            <w:tcBorders>
              <w:top w:val="single" w:sz="4" w:space="0" w:color="auto"/>
              <w:left w:val="single" w:sz="4" w:space="0" w:color="auto"/>
              <w:bottom w:val="single" w:sz="4" w:space="0" w:color="auto"/>
              <w:right w:val="single" w:sz="4" w:space="0" w:color="auto"/>
            </w:tcBorders>
          </w:tcPr>
          <w:p w:rsidR="006D1704" w:rsidRPr="00B4542B" w:rsidRDefault="006D1704" w:rsidP="006D1704">
            <w:pPr>
              <w:ind w:firstLine="567"/>
              <w:rPr>
                <w:rFonts w:cs="Times New Roman"/>
                <w:sz w:val="28"/>
                <w:szCs w:val="28"/>
              </w:rPr>
            </w:pPr>
            <w:r w:rsidRPr="00B4542B">
              <w:rPr>
                <w:rFonts w:cs="Times New Roman"/>
                <w:sz w:val="28"/>
                <w:szCs w:val="28"/>
              </w:rPr>
              <w:t xml:space="preserve"> </w:t>
            </w:r>
          </w:p>
          <w:p w:rsidR="006D1704" w:rsidRPr="00B4542B" w:rsidRDefault="006D1704" w:rsidP="006D1704">
            <w:pPr>
              <w:ind w:firstLine="567"/>
              <w:rPr>
                <w:rFonts w:cs="Times New Roman"/>
                <w:sz w:val="28"/>
                <w:szCs w:val="28"/>
              </w:rPr>
            </w:pPr>
            <w:r w:rsidRPr="00B4542B">
              <w:rPr>
                <w:rFonts w:cs="Times New Roman"/>
                <w:sz w:val="28"/>
                <w:szCs w:val="28"/>
              </w:rPr>
              <w:t>С.М. Царахов</w:t>
            </w:r>
          </w:p>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В.С. Петрова</w:t>
            </w:r>
          </w:p>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С.В. Казаков</w:t>
            </w:r>
          </w:p>
          <w:p w:rsidR="006D1704" w:rsidRPr="00B4542B" w:rsidRDefault="006D1704" w:rsidP="006D1704">
            <w:pPr>
              <w:ind w:firstLine="567"/>
              <w:rPr>
                <w:rFonts w:cs="Times New Roman"/>
                <w:sz w:val="28"/>
                <w:szCs w:val="28"/>
              </w:rPr>
            </w:pPr>
          </w:p>
          <w:p w:rsidR="006D1704" w:rsidRPr="00B4542B" w:rsidRDefault="006D1704" w:rsidP="006D1704">
            <w:pPr>
              <w:ind w:firstLine="567"/>
              <w:rPr>
                <w:rFonts w:cs="Times New Roman"/>
                <w:sz w:val="28"/>
                <w:szCs w:val="28"/>
              </w:rPr>
            </w:pPr>
            <w:r w:rsidRPr="00B4542B">
              <w:rPr>
                <w:rFonts w:cs="Times New Roman"/>
                <w:sz w:val="28"/>
                <w:szCs w:val="28"/>
              </w:rPr>
              <w:t>И.В. Кудинова</w:t>
            </w:r>
          </w:p>
          <w:p w:rsidR="006D1704" w:rsidRPr="00B4542B" w:rsidRDefault="006D1704" w:rsidP="006D1704">
            <w:pPr>
              <w:ind w:firstLine="567"/>
              <w:rPr>
                <w:rFonts w:cs="Times New Roman"/>
                <w:sz w:val="28"/>
                <w:szCs w:val="28"/>
              </w:rPr>
            </w:pPr>
          </w:p>
        </w:tc>
        <w:tc>
          <w:tcPr>
            <w:tcW w:w="1701" w:type="dxa"/>
            <w:tcBorders>
              <w:top w:val="single" w:sz="4" w:space="0" w:color="auto"/>
              <w:left w:val="single" w:sz="4" w:space="0" w:color="auto"/>
              <w:bottom w:val="single" w:sz="4" w:space="0" w:color="auto"/>
              <w:right w:val="single" w:sz="4" w:space="0" w:color="auto"/>
            </w:tcBorders>
          </w:tcPr>
          <w:p w:rsidR="006D1704" w:rsidRDefault="006D1704" w:rsidP="006D1704">
            <w:pPr>
              <w:ind w:firstLine="567"/>
              <w:rPr>
                <w:rFonts w:cs="Times New Roman"/>
                <w:sz w:val="28"/>
                <w:szCs w:val="28"/>
              </w:rPr>
            </w:pPr>
            <w:r w:rsidRPr="00C32E17">
              <w:rPr>
                <w:rFonts w:cs="Times New Roman"/>
                <w:noProof/>
                <w:sz w:val="28"/>
                <w:szCs w:val="28"/>
                <w:lang w:eastAsia="ru-RU"/>
              </w:rPr>
              <w:drawing>
                <wp:anchor distT="0" distB="0" distL="114300" distR="114300" simplePos="0" relativeHeight="251663360" behindDoc="0" locked="0" layoutInCell="1" allowOverlap="1">
                  <wp:simplePos x="0" y="0"/>
                  <wp:positionH relativeFrom="column">
                    <wp:posOffset>113665</wp:posOffset>
                  </wp:positionH>
                  <wp:positionV relativeFrom="paragraph">
                    <wp:posOffset>-74930</wp:posOffset>
                  </wp:positionV>
                  <wp:extent cx="895350" cy="638175"/>
                  <wp:effectExtent l="0" t="0" r="0" b="0"/>
                  <wp:wrapNone/>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95350" cy="638175"/>
                          </a:xfrm>
                          <a:prstGeom prst="rect">
                            <a:avLst/>
                          </a:prstGeom>
                          <a:noFill/>
                          <a:ln>
                            <a:noFill/>
                          </a:ln>
                        </pic:spPr>
                      </pic:pic>
                    </a:graphicData>
                  </a:graphic>
                </wp:anchor>
              </w:drawing>
            </w:r>
          </w:p>
          <w:p w:rsidR="006D1704" w:rsidRPr="002F6C7C" w:rsidRDefault="006D1704" w:rsidP="006D1704">
            <w:pPr>
              <w:rPr>
                <w:rFonts w:cs="Times New Roman"/>
                <w:sz w:val="28"/>
                <w:szCs w:val="28"/>
              </w:rPr>
            </w:pPr>
            <w:r>
              <w:rPr>
                <w:noProof/>
                <w:lang w:eastAsia="ru-RU"/>
              </w:rPr>
              <w:drawing>
                <wp:anchor distT="0" distB="0" distL="114300" distR="114300" simplePos="0" relativeHeight="251665408" behindDoc="0" locked="0" layoutInCell="1" allowOverlap="1">
                  <wp:simplePos x="0" y="0"/>
                  <wp:positionH relativeFrom="column">
                    <wp:posOffset>9525</wp:posOffset>
                  </wp:positionH>
                  <wp:positionV relativeFrom="paragraph">
                    <wp:posOffset>718185</wp:posOffset>
                  </wp:positionV>
                  <wp:extent cx="923925" cy="589280"/>
                  <wp:effectExtent l="19050" t="0" r="9525" b="0"/>
                  <wp:wrapNone/>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Казаков.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23925" cy="589280"/>
                          </a:xfrm>
                          <a:prstGeom prst="rect">
                            <a:avLst/>
                          </a:prstGeom>
                        </pic:spPr>
                      </pic:pic>
                    </a:graphicData>
                  </a:graphic>
                </wp:anchor>
              </w:drawing>
            </w:r>
            <w:r>
              <w:rPr>
                <w:noProof/>
                <w:lang w:eastAsia="ru-RU"/>
              </w:rPr>
              <w:drawing>
                <wp:anchor distT="0" distB="0" distL="114300" distR="114300" simplePos="0" relativeHeight="251662336" behindDoc="0" locked="0" layoutInCell="1" allowOverlap="1">
                  <wp:simplePos x="0" y="0"/>
                  <wp:positionH relativeFrom="column">
                    <wp:posOffset>105410</wp:posOffset>
                  </wp:positionH>
                  <wp:positionV relativeFrom="paragraph">
                    <wp:posOffset>169545</wp:posOffset>
                  </wp:positionV>
                  <wp:extent cx="695325" cy="638175"/>
                  <wp:effectExtent l="19050" t="0" r="9525" b="0"/>
                  <wp:wrapSquare wrapText="bothSides"/>
                  <wp:docPr id="15" name="Рисунок 3" descr="ПОДП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ДПИСЬ"/>
                          <pic:cNvPicPr>
                            <a:picLocks noChangeAspect="1" noChangeArrowheads="1"/>
                          </pic:cNvPicPr>
                        </pic:nvPicPr>
                        <pic:blipFill>
                          <a:blip r:embed="rId37" cstate="print"/>
                          <a:srcRect/>
                          <a:stretch>
                            <a:fillRect/>
                          </a:stretch>
                        </pic:blipFill>
                        <pic:spPr bwMode="auto">
                          <a:xfrm>
                            <a:off x="0" y="0"/>
                            <a:ext cx="695325" cy="638175"/>
                          </a:xfrm>
                          <a:prstGeom prst="rect">
                            <a:avLst/>
                          </a:prstGeom>
                          <a:noFill/>
                        </pic:spPr>
                      </pic:pic>
                    </a:graphicData>
                  </a:graphic>
                </wp:anchor>
              </w:drawing>
            </w:r>
          </w:p>
          <w:p w:rsidR="006D1704" w:rsidRPr="002F6C7C" w:rsidRDefault="006D1704" w:rsidP="006D1704">
            <w:pPr>
              <w:rPr>
                <w:rFonts w:cs="Times New Roman"/>
                <w:sz w:val="28"/>
                <w:szCs w:val="28"/>
              </w:rPr>
            </w:pPr>
          </w:p>
          <w:p w:rsidR="006D1704" w:rsidRPr="002F6C7C" w:rsidRDefault="006D1704" w:rsidP="006D1704">
            <w:pPr>
              <w:rPr>
                <w:rFonts w:cs="Times New Roman"/>
                <w:sz w:val="28"/>
                <w:szCs w:val="28"/>
              </w:rPr>
            </w:pPr>
            <w:r>
              <w:rPr>
                <w:rFonts w:cs="Times New Roman"/>
                <w:noProof/>
                <w:sz w:val="28"/>
                <w:szCs w:val="28"/>
                <w:lang w:eastAsia="ru-RU"/>
              </w:rPr>
              <w:drawing>
                <wp:anchor distT="0" distB="0" distL="114300" distR="114300" simplePos="0" relativeHeight="251664384" behindDoc="0" locked="0" layoutInCell="1" allowOverlap="1">
                  <wp:simplePos x="0" y="0"/>
                  <wp:positionH relativeFrom="column">
                    <wp:posOffset>9525</wp:posOffset>
                  </wp:positionH>
                  <wp:positionV relativeFrom="paragraph">
                    <wp:posOffset>6350</wp:posOffset>
                  </wp:positionV>
                  <wp:extent cx="904875" cy="533400"/>
                  <wp:effectExtent l="19050" t="0" r="0" b="0"/>
                  <wp:wrapNone/>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КУДИНОВА.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04875" cy="533400"/>
                          </a:xfrm>
                          <a:prstGeom prst="rect">
                            <a:avLst/>
                          </a:prstGeom>
                        </pic:spPr>
                      </pic:pic>
                    </a:graphicData>
                  </a:graphic>
                </wp:anchor>
              </w:drawing>
            </w:r>
          </w:p>
          <w:p w:rsidR="006D1704" w:rsidRPr="002F6C7C" w:rsidRDefault="006D1704" w:rsidP="006D1704">
            <w:pPr>
              <w:rPr>
                <w:rFonts w:cs="Times New Roman"/>
                <w:sz w:val="28"/>
                <w:szCs w:val="28"/>
              </w:rPr>
            </w:pPr>
          </w:p>
          <w:p w:rsidR="006D1704" w:rsidRPr="002F6C7C" w:rsidRDefault="006D1704" w:rsidP="006D1704">
            <w:pPr>
              <w:rPr>
                <w:rFonts w:cs="Times New Roman"/>
                <w:sz w:val="28"/>
                <w:szCs w:val="28"/>
              </w:rPr>
            </w:pPr>
          </w:p>
        </w:tc>
      </w:tr>
    </w:tbl>
    <w:p w:rsidR="006D1704" w:rsidRDefault="006D1704" w:rsidP="006D1704">
      <w:pPr>
        <w:pStyle w:val="af"/>
        <w:jc w:val="center"/>
        <w:rPr>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ind w:right="-58"/>
        <w:jc w:val="center"/>
        <w:rPr>
          <w:color w:val="000000"/>
          <w:sz w:val="28"/>
          <w:szCs w:val="28"/>
        </w:rPr>
      </w:pPr>
    </w:p>
    <w:p w:rsidR="006D1704" w:rsidRDefault="006D1704" w:rsidP="006D1704">
      <w:pPr>
        <w:jc w:val="center"/>
        <w:rPr>
          <w:b/>
          <w:szCs w:val="28"/>
        </w:rPr>
      </w:pPr>
    </w:p>
    <w:p w:rsidR="006D1704" w:rsidRPr="002F46EC" w:rsidRDefault="006D1704" w:rsidP="006D1704">
      <w:pPr>
        <w:pStyle w:val="af"/>
        <w:jc w:val="center"/>
        <w:rPr>
          <w:rFonts w:ascii="Times New Roman Полужирный" w:hAnsi="Times New Roman Полужирный"/>
          <w:b/>
          <w:caps/>
        </w:rPr>
      </w:pPr>
      <w:bookmarkStart w:id="15" w:name="_Toc9845005"/>
      <w:r w:rsidRPr="002F46EC">
        <w:rPr>
          <w:rFonts w:ascii="Times New Roman Полужирный" w:hAnsi="Times New Roman Полужирный"/>
          <w:b/>
          <w:caps/>
        </w:rPr>
        <w:t>СОСТАВ ПРОЕКТА</w:t>
      </w:r>
      <w:bookmarkEnd w:id="15"/>
    </w:p>
    <w:p w:rsidR="006D1704" w:rsidRPr="00B1319A" w:rsidRDefault="006D1704" w:rsidP="006D1704">
      <w:pPr>
        <w:ind w:firstLine="567"/>
        <w:jc w:val="center"/>
        <w:rPr>
          <w:b/>
          <w:sz w:val="36"/>
          <w:szCs w:val="36"/>
        </w:rPr>
      </w:pPr>
    </w:p>
    <w:p w:rsidR="006D1704" w:rsidRDefault="006D1704" w:rsidP="006D1704">
      <w:pPr>
        <w:pStyle w:val="32"/>
        <w:shd w:val="clear" w:color="auto" w:fill="FFFFFF"/>
        <w:ind w:left="556"/>
        <w:jc w:val="center"/>
        <w:rPr>
          <w:b/>
          <w:sz w:val="24"/>
          <w:szCs w:val="24"/>
        </w:rPr>
      </w:pPr>
      <w:r w:rsidRPr="009A0BBC">
        <w:rPr>
          <w:b/>
          <w:sz w:val="24"/>
          <w:szCs w:val="24"/>
        </w:rPr>
        <w:t>Генерального плана</w:t>
      </w:r>
      <w:r>
        <w:rPr>
          <w:b/>
          <w:sz w:val="24"/>
          <w:szCs w:val="24"/>
        </w:rPr>
        <w:t xml:space="preserve"> </w:t>
      </w:r>
    </w:p>
    <w:p w:rsidR="006D1704" w:rsidRPr="0097605F" w:rsidRDefault="006D1704" w:rsidP="006D1704">
      <w:pPr>
        <w:pStyle w:val="32"/>
        <w:shd w:val="clear" w:color="auto" w:fill="FFFFFF"/>
        <w:ind w:left="556"/>
        <w:jc w:val="center"/>
        <w:rPr>
          <w:b/>
          <w:sz w:val="24"/>
          <w:szCs w:val="24"/>
        </w:rPr>
      </w:pPr>
      <w:r>
        <w:rPr>
          <w:b/>
          <w:sz w:val="24"/>
          <w:szCs w:val="24"/>
        </w:rPr>
        <w:t>Харьковского СП Старополтавского муниципального района</w:t>
      </w:r>
      <w:r w:rsidRPr="0097605F">
        <w:rPr>
          <w:b/>
          <w:sz w:val="24"/>
          <w:szCs w:val="24"/>
        </w:rPr>
        <w:t xml:space="preserve"> </w:t>
      </w:r>
      <w:r>
        <w:rPr>
          <w:b/>
          <w:sz w:val="24"/>
          <w:szCs w:val="24"/>
        </w:rPr>
        <w:t>Волгоградской области</w:t>
      </w:r>
    </w:p>
    <w:p w:rsidR="006D1704" w:rsidRPr="00385B6A" w:rsidRDefault="006D1704" w:rsidP="006D1704">
      <w:pPr>
        <w:pStyle w:val="32"/>
        <w:shd w:val="clear" w:color="auto" w:fill="FFFFFF"/>
        <w:ind w:left="556"/>
        <w:jc w:val="center"/>
        <w:rPr>
          <w:sz w:val="24"/>
          <w:szCs w:val="24"/>
        </w:rPr>
      </w:pPr>
    </w:p>
    <w:p w:rsidR="006D1704" w:rsidRPr="00774597" w:rsidRDefault="006D1704" w:rsidP="006D1704">
      <w:pPr>
        <w:jc w:val="center"/>
      </w:pPr>
      <w:r w:rsidRPr="00774597">
        <w:rPr>
          <w:rStyle w:val="22"/>
          <w:rFonts w:eastAsia="Courier New"/>
        </w:rPr>
        <w:t>Утверждаемые материалы</w:t>
      </w:r>
      <w:r w:rsidRPr="00774597">
        <w:t>:</w:t>
      </w:r>
    </w:p>
    <w:p w:rsidR="006D1704" w:rsidRPr="00EB73FC" w:rsidRDefault="006D1704" w:rsidP="006D1704">
      <w:pPr>
        <w:jc w:val="center"/>
      </w:pPr>
      <w:r>
        <w:t>Часть</w:t>
      </w:r>
      <w:r w:rsidRPr="00EB73FC">
        <w:t xml:space="preserve"> I. Положение о территориальном планировании</w:t>
      </w:r>
    </w:p>
    <w:p w:rsidR="006D1704" w:rsidRPr="00EB73FC" w:rsidRDefault="006D1704" w:rsidP="006D1704">
      <w:pPr>
        <w:jc w:val="center"/>
      </w:pPr>
    </w:p>
    <w:p w:rsidR="006D1704" w:rsidRPr="00774597" w:rsidRDefault="006D1704" w:rsidP="006D1704">
      <w:pPr>
        <w:jc w:val="center"/>
      </w:pPr>
      <w:r w:rsidRPr="00774597">
        <w:rPr>
          <w:rStyle w:val="22"/>
          <w:rFonts w:eastAsia="Courier New"/>
        </w:rPr>
        <w:t>Обосновывающие материалы:</w:t>
      </w:r>
    </w:p>
    <w:p w:rsidR="006D1704" w:rsidRDefault="006D1704" w:rsidP="006D1704">
      <w:pPr>
        <w:jc w:val="center"/>
      </w:pPr>
      <w:r>
        <w:t>Часть</w:t>
      </w:r>
      <w:r w:rsidRPr="00EB73FC">
        <w:t xml:space="preserve"> II. Материалы по обоснованию генерального плана</w:t>
      </w:r>
    </w:p>
    <w:p w:rsidR="006D1704" w:rsidRDefault="006D1704" w:rsidP="006D1704">
      <w:pPr>
        <w:pStyle w:val="41"/>
        <w:shd w:val="clear" w:color="auto" w:fill="auto"/>
        <w:tabs>
          <w:tab w:val="left" w:leader="underscore" w:pos="2938"/>
          <w:tab w:val="left" w:leader="underscore" w:pos="8856"/>
        </w:tabs>
        <w:spacing w:line="240" w:lineRule="auto"/>
        <w:ind w:right="800" w:firstLine="567"/>
        <w:rPr>
          <w:sz w:val="24"/>
          <w:szCs w:val="24"/>
        </w:rPr>
      </w:pPr>
    </w:p>
    <w:p w:rsidR="006D1704" w:rsidRDefault="006D1704" w:rsidP="006D1704">
      <w:pPr>
        <w:pStyle w:val="41"/>
        <w:shd w:val="clear" w:color="auto" w:fill="auto"/>
        <w:tabs>
          <w:tab w:val="left" w:leader="underscore" w:pos="2938"/>
          <w:tab w:val="left" w:leader="underscore" w:pos="8856"/>
        </w:tabs>
        <w:spacing w:line="240" w:lineRule="auto"/>
        <w:ind w:right="800" w:firstLine="567"/>
        <w:rPr>
          <w:sz w:val="24"/>
          <w:szCs w:val="24"/>
        </w:rPr>
      </w:pPr>
    </w:p>
    <w:p w:rsidR="006D1704" w:rsidRDefault="006D1704" w:rsidP="006D1704">
      <w:pPr>
        <w:ind w:right="-58"/>
        <w:jc w:val="center"/>
        <w:rPr>
          <w:color w:val="000000"/>
          <w:sz w:val="28"/>
          <w:szCs w:val="28"/>
        </w:rPr>
      </w:pPr>
      <w:r>
        <w:rPr>
          <w:color w:val="000000"/>
          <w:sz w:val="28"/>
          <w:szCs w:val="28"/>
        </w:rPr>
        <w:br w:type="page"/>
      </w:r>
    </w:p>
    <w:p w:rsidR="006D1704" w:rsidRPr="00DC638F" w:rsidRDefault="006D1704" w:rsidP="006D1704">
      <w:pPr>
        <w:pStyle w:val="6"/>
        <w:jc w:val="center"/>
      </w:pPr>
      <w:bookmarkStart w:id="16" w:name="_Toc9845006"/>
      <w:r w:rsidRPr="00DC638F">
        <w:t>СОДЕРЖАНИЕ</w:t>
      </w:r>
      <w:bookmarkEnd w:id="16"/>
    </w:p>
    <w:p w:rsidR="006D1704" w:rsidRDefault="000D7276"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r>
        <w:rPr>
          <w:rFonts w:ascii="Times New Roman Полужирный" w:hAnsi="Times New Roman Полужирный"/>
          <w:iCs/>
          <w:lang w:val="en-US"/>
        </w:rPr>
        <w:fldChar w:fldCharType="begin"/>
      </w:r>
      <w:r w:rsidR="006D1704">
        <w:rPr>
          <w:lang w:val="en-US"/>
        </w:rPr>
        <w:instrText xml:space="preserve"> TOC \o "1-3" \h \z \u </w:instrText>
      </w:r>
      <w:r>
        <w:rPr>
          <w:rFonts w:ascii="Times New Roman Полужирный" w:hAnsi="Times New Roman Полужирный"/>
          <w:iCs/>
          <w:lang w:val="en-US"/>
        </w:rPr>
        <w:fldChar w:fldCharType="separate"/>
      </w:r>
      <w:hyperlink w:anchor="_Toc93779736" w:history="1">
        <w:r w:rsidR="006D1704" w:rsidRPr="00752BC9">
          <w:rPr>
            <w:rStyle w:val="af8"/>
            <w:noProof/>
          </w:rPr>
          <w:t>1. Общие положения</w:t>
        </w:r>
        <w:r w:rsidR="006D1704">
          <w:rPr>
            <w:noProof/>
            <w:webHidden/>
          </w:rPr>
          <w:tab/>
        </w:r>
        <w:r>
          <w:rPr>
            <w:noProof/>
            <w:webHidden/>
          </w:rPr>
          <w:fldChar w:fldCharType="begin"/>
        </w:r>
        <w:r w:rsidR="006D1704">
          <w:rPr>
            <w:noProof/>
            <w:webHidden/>
          </w:rPr>
          <w:instrText xml:space="preserve"> PAGEREF _Toc93779736 \h </w:instrText>
        </w:r>
        <w:r>
          <w:rPr>
            <w:noProof/>
            <w:webHidden/>
          </w:rPr>
        </w:r>
        <w:r>
          <w:rPr>
            <w:noProof/>
            <w:webHidden/>
          </w:rPr>
          <w:fldChar w:fldCharType="separate"/>
        </w:r>
        <w:r w:rsidR="006D1704">
          <w:rPr>
            <w:noProof/>
            <w:webHidden/>
          </w:rPr>
          <w:t>6</w:t>
        </w:r>
        <w:r>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37" w:history="1">
        <w:r w:rsidR="006D1704" w:rsidRPr="00752BC9">
          <w:rPr>
            <w:rStyle w:val="af8"/>
            <w:noProof/>
          </w:rPr>
          <w:t>2. Анализ использования территории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_Toc93779737 \h </w:instrText>
        </w:r>
        <w:r w:rsidR="000D7276">
          <w:rPr>
            <w:noProof/>
            <w:webHidden/>
          </w:rPr>
        </w:r>
        <w:r w:rsidR="000D7276">
          <w:rPr>
            <w:noProof/>
            <w:webHidden/>
          </w:rPr>
          <w:fldChar w:fldCharType="separate"/>
        </w:r>
        <w:r w:rsidR="006D1704">
          <w:rPr>
            <w:noProof/>
            <w:webHidden/>
          </w:rPr>
          <w:t>7</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38" w:history="1">
        <w:r w:rsidR="006D1704" w:rsidRPr="00752BC9">
          <w:rPr>
            <w:rStyle w:val="af8"/>
            <w:noProof/>
          </w:rPr>
          <w:t>2.1. Сведения о границах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_Toc93779738 \h </w:instrText>
        </w:r>
        <w:r w:rsidR="000D7276">
          <w:rPr>
            <w:noProof/>
            <w:webHidden/>
          </w:rPr>
        </w:r>
        <w:r w:rsidR="000D7276">
          <w:rPr>
            <w:noProof/>
            <w:webHidden/>
          </w:rPr>
          <w:fldChar w:fldCharType="separate"/>
        </w:r>
        <w:r w:rsidR="006D1704">
          <w:rPr>
            <w:noProof/>
            <w:webHidden/>
          </w:rPr>
          <w:t>7</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39" w:history="1">
        <w:r w:rsidR="006D1704" w:rsidRPr="00752BC9">
          <w:rPr>
            <w:rStyle w:val="af8"/>
            <w:noProof/>
          </w:rPr>
          <w:t>2.2. Комплексная оценка и основные проблемы развития территории.</w:t>
        </w:r>
        <w:r w:rsidR="006D1704">
          <w:rPr>
            <w:noProof/>
            <w:webHidden/>
          </w:rPr>
          <w:tab/>
        </w:r>
        <w:r w:rsidR="000D7276">
          <w:rPr>
            <w:noProof/>
            <w:webHidden/>
          </w:rPr>
          <w:fldChar w:fldCharType="begin"/>
        </w:r>
        <w:r w:rsidR="006D1704">
          <w:rPr>
            <w:noProof/>
            <w:webHidden/>
          </w:rPr>
          <w:instrText xml:space="preserve"> PAGEREF _Toc93779739 \h </w:instrText>
        </w:r>
        <w:r w:rsidR="000D7276">
          <w:rPr>
            <w:noProof/>
            <w:webHidden/>
          </w:rPr>
        </w:r>
        <w:r w:rsidR="000D7276">
          <w:rPr>
            <w:noProof/>
            <w:webHidden/>
          </w:rPr>
          <w:fldChar w:fldCharType="separate"/>
        </w:r>
        <w:r w:rsidR="006D1704">
          <w:rPr>
            <w:noProof/>
            <w:webHidden/>
          </w:rPr>
          <w:t>8</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0" w:history="1">
        <w:r w:rsidR="006D1704" w:rsidRPr="00752BC9">
          <w:rPr>
            <w:rStyle w:val="af8"/>
            <w:noProof/>
          </w:rPr>
          <w:t>2.2.1. Система расселения и трудовые ресурсы</w:t>
        </w:r>
        <w:r w:rsidR="006D1704">
          <w:rPr>
            <w:noProof/>
            <w:webHidden/>
          </w:rPr>
          <w:tab/>
        </w:r>
        <w:r w:rsidR="000D7276">
          <w:rPr>
            <w:noProof/>
            <w:webHidden/>
          </w:rPr>
          <w:fldChar w:fldCharType="begin"/>
        </w:r>
        <w:r w:rsidR="006D1704">
          <w:rPr>
            <w:noProof/>
            <w:webHidden/>
          </w:rPr>
          <w:instrText xml:space="preserve"> PAGEREF _Toc93779740 \h </w:instrText>
        </w:r>
        <w:r w:rsidR="000D7276">
          <w:rPr>
            <w:noProof/>
            <w:webHidden/>
          </w:rPr>
        </w:r>
        <w:r w:rsidR="000D7276">
          <w:rPr>
            <w:noProof/>
            <w:webHidden/>
          </w:rPr>
          <w:fldChar w:fldCharType="separate"/>
        </w:r>
        <w:r w:rsidR="006D1704">
          <w:rPr>
            <w:noProof/>
            <w:webHidden/>
          </w:rPr>
          <w:t>8</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1" w:history="1">
        <w:r w:rsidR="006D1704" w:rsidRPr="00752BC9">
          <w:rPr>
            <w:rStyle w:val="af8"/>
            <w:noProof/>
          </w:rPr>
          <w:t>2.2.2. Организация социальной инфраструктуры</w:t>
        </w:r>
        <w:r w:rsidR="006D1704">
          <w:rPr>
            <w:noProof/>
            <w:webHidden/>
          </w:rPr>
          <w:tab/>
        </w:r>
        <w:r w:rsidR="000D7276">
          <w:rPr>
            <w:noProof/>
            <w:webHidden/>
          </w:rPr>
          <w:fldChar w:fldCharType="begin"/>
        </w:r>
        <w:r w:rsidR="006D1704">
          <w:rPr>
            <w:noProof/>
            <w:webHidden/>
          </w:rPr>
          <w:instrText xml:space="preserve"> PAGEREF _Toc93779741 \h </w:instrText>
        </w:r>
        <w:r w:rsidR="000D7276">
          <w:rPr>
            <w:noProof/>
            <w:webHidden/>
          </w:rPr>
        </w:r>
        <w:r w:rsidR="000D7276">
          <w:rPr>
            <w:noProof/>
            <w:webHidden/>
          </w:rPr>
          <w:fldChar w:fldCharType="separate"/>
        </w:r>
        <w:r w:rsidR="006D1704">
          <w:rPr>
            <w:noProof/>
            <w:webHidden/>
          </w:rPr>
          <w:t>13</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2" w:history="1">
        <w:r w:rsidR="006D1704" w:rsidRPr="00752BC9">
          <w:rPr>
            <w:rStyle w:val="af8"/>
            <w:noProof/>
          </w:rPr>
          <w:t>2.2.3. Жилищный фонд</w:t>
        </w:r>
        <w:r w:rsidR="006D1704">
          <w:rPr>
            <w:noProof/>
            <w:webHidden/>
          </w:rPr>
          <w:tab/>
        </w:r>
        <w:r w:rsidR="000D7276">
          <w:rPr>
            <w:noProof/>
            <w:webHidden/>
          </w:rPr>
          <w:fldChar w:fldCharType="begin"/>
        </w:r>
        <w:r w:rsidR="006D1704">
          <w:rPr>
            <w:noProof/>
            <w:webHidden/>
          </w:rPr>
          <w:instrText xml:space="preserve"> PAGEREF _Toc93779742 \h </w:instrText>
        </w:r>
        <w:r w:rsidR="000D7276">
          <w:rPr>
            <w:noProof/>
            <w:webHidden/>
          </w:rPr>
        </w:r>
        <w:r w:rsidR="000D7276">
          <w:rPr>
            <w:noProof/>
            <w:webHidden/>
          </w:rPr>
          <w:fldChar w:fldCharType="separate"/>
        </w:r>
        <w:r w:rsidR="006D1704">
          <w:rPr>
            <w:noProof/>
            <w:webHidden/>
          </w:rPr>
          <w:t>17</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3" w:history="1">
        <w:r w:rsidR="006D1704" w:rsidRPr="00752BC9">
          <w:rPr>
            <w:rStyle w:val="af8"/>
            <w:noProof/>
          </w:rPr>
          <w:t>2.2.4. Экономический потенциал поселения</w:t>
        </w:r>
        <w:r w:rsidR="006D1704">
          <w:rPr>
            <w:noProof/>
            <w:webHidden/>
          </w:rPr>
          <w:tab/>
        </w:r>
        <w:r w:rsidR="000D7276">
          <w:rPr>
            <w:noProof/>
            <w:webHidden/>
          </w:rPr>
          <w:fldChar w:fldCharType="begin"/>
        </w:r>
        <w:r w:rsidR="006D1704">
          <w:rPr>
            <w:noProof/>
            <w:webHidden/>
          </w:rPr>
          <w:instrText xml:space="preserve"> PAGEREF _Toc93779743 \h </w:instrText>
        </w:r>
        <w:r w:rsidR="000D7276">
          <w:rPr>
            <w:noProof/>
            <w:webHidden/>
          </w:rPr>
        </w:r>
        <w:r w:rsidR="000D7276">
          <w:rPr>
            <w:noProof/>
            <w:webHidden/>
          </w:rPr>
          <w:fldChar w:fldCharType="separate"/>
        </w:r>
        <w:r w:rsidR="006D1704">
          <w:rPr>
            <w:noProof/>
            <w:webHidden/>
          </w:rPr>
          <w:t>19</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4" w:history="1">
        <w:r w:rsidR="006D1704" w:rsidRPr="00752BC9">
          <w:rPr>
            <w:rStyle w:val="af8"/>
            <w:noProof/>
          </w:rPr>
          <w:t>2.2.5 Существующее состояние и перспективы развития транспортной инфраструктуры поселения</w:t>
        </w:r>
        <w:r w:rsidR="006D1704">
          <w:rPr>
            <w:noProof/>
            <w:webHidden/>
          </w:rPr>
          <w:tab/>
        </w:r>
        <w:r w:rsidR="000D7276">
          <w:rPr>
            <w:noProof/>
            <w:webHidden/>
          </w:rPr>
          <w:fldChar w:fldCharType="begin"/>
        </w:r>
        <w:r w:rsidR="006D1704">
          <w:rPr>
            <w:noProof/>
            <w:webHidden/>
          </w:rPr>
          <w:instrText xml:space="preserve"> PAGEREF _Toc93779744 \h </w:instrText>
        </w:r>
        <w:r w:rsidR="000D7276">
          <w:rPr>
            <w:noProof/>
            <w:webHidden/>
          </w:rPr>
        </w:r>
        <w:r w:rsidR="000D7276">
          <w:rPr>
            <w:noProof/>
            <w:webHidden/>
          </w:rPr>
          <w:fldChar w:fldCharType="separate"/>
        </w:r>
        <w:r w:rsidR="006D1704">
          <w:rPr>
            <w:noProof/>
            <w:webHidden/>
          </w:rPr>
          <w:t>19</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5" w:history="1">
        <w:r w:rsidR="006D1704" w:rsidRPr="00752BC9">
          <w:rPr>
            <w:rStyle w:val="af8"/>
            <w:noProof/>
          </w:rPr>
          <w:t>2.2.6 Существующее состояние и перспективы развития инженерной инфраструктуры поселения</w:t>
        </w:r>
        <w:r w:rsidR="006D1704">
          <w:rPr>
            <w:noProof/>
            <w:webHidden/>
          </w:rPr>
          <w:tab/>
        </w:r>
        <w:r w:rsidR="000D7276">
          <w:rPr>
            <w:noProof/>
            <w:webHidden/>
          </w:rPr>
          <w:fldChar w:fldCharType="begin"/>
        </w:r>
        <w:r w:rsidR="006D1704">
          <w:rPr>
            <w:noProof/>
            <w:webHidden/>
          </w:rPr>
          <w:instrText xml:space="preserve"> PAGEREF _Toc93779745 \h </w:instrText>
        </w:r>
        <w:r w:rsidR="000D7276">
          <w:rPr>
            <w:noProof/>
            <w:webHidden/>
          </w:rPr>
        </w:r>
        <w:r w:rsidR="000D7276">
          <w:rPr>
            <w:noProof/>
            <w:webHidden/>
          </w:rPr>
          <w:fldChar w:fldCharType="separate"/>
        </w:r>
        <w:r w:rsidR="006D1704">
          <w:rPr>
            <w:noProof/>
            <w:webHidden/>
          </w:rPr>
          <w:t>19</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6" w:history="1">
        <w:r w:rsidR="006D1704" w:rsidRPr="00752BC9">
          <w:rPr>
            <w:rStyle w:val="af8"/>
            <w:noProof/>
          </w:rPr>
          <w:t>2.2.7. Муниципальная правовая база в сфере градостроительной деятельности и земельно-имущественных отношений</w:t>
        </w:r>
        <w:r w:rsidR="006D1704">
          <w:rPr>
            <w:noProof/>
            <w:webHidden/>
          </w:rPr>
          <w:tab/>
        </w:r>
        <w:r w:rsidR="000D7276">
          <w:rPr>
            <w:noProof/>
            <w:webHidden/>
          </w:rPr>
          <w:fldChar w:fldCharType="begin"/>
        </w:r>
        <w:r w:rsidR="006D1704">
          <w:rPr>
            <w:noProof/>
            <w:webHidden/>
          </w:rPr>
          <w:instrText xml:space="preserve"> PAGEREF _Toc93779746 \h </w:instrText>
        </w:r>
        <w:r w:rsidR="000D7276">
          <w:rPr>
            <w:noProof/>
            <w:webHidden/>
          </w:rPr>
        </w:r>
        <w:r w:rsidR="000D7276">
          <w:rPr>
            <w:noProof/>
            <w:webHidden/>
          </w:rPr>
          <w:fldChar w:fldCharType="separate"/>
        </w:r>
        <w:r w:rsidR="006D1704">
          <w:rPr>
            <w:noProof/>
            <w:webHidden/>
          </w:rPr>
          <w:t>21</w:t>
        </w:r>
        <w:r w:rsidR="000D7276">
          <w:rPr>
            <w:noProof/>
            <w:webHidden/>
          </w:rPr>
          <w:fldChar w:fldCharType="end"/>
        </w:r>
      </w:hyperlink>
    </w:p>
    <w:p w:rsidR="006D1704" w:rsidRDefault="00000000" w:rsidP="006D1704">
      <w:pPr>
        <w:pStyle w:val="25"/>
        <w:tabs>
          <w:tab w:val="left" w:pos="960"/>
          <w:tab w:val="right" w:leader="underscore" w:pos="9347"/>
        </w:tabs>
        <w:jc w:val="both"/>
        <w:rPr>
          <w:rFonts w:asciiTheme="minorHAnsi" w:eastAsiaTheme="minorEastAsia" w:hAnsiTheme="minorHAnsi" w:cstheme="minorBidi"/>
          <w:b/>
          <w:bCs/>
          <w:noProof/>
          <w:sz w:val="22"/>
          <w:lang w:eastAsia="ru-RU"/>
        </w:rPr>
      </w:pPr>
      <w:hyperlink w:anchor="_Toc93779747" w:history="1">
        <w:r w:rsidR="006D1704" w:rsidRPr="00752BC9">
          <w:rPr>
            <w:rStyle w:val="af8"/>
            <w:noProof/>
          </w:rPr>
          <w:t xml:space="preserve">2.3. </w:t>
        </w:r>
        <w:r w:rsidR="006D1704">
          <w:rPr>
            <w:rFonts w:asciiTheme="minorHAnsi" w:eastAsiaTheme="minorEastAsia" w:hAnsiTheme="minorHAnsi" w:cstheme="minorBidi"/>
            <w:noProof/>
            <w:sz w:val="22"/>
            <w:lang w:eastAsia="ru-RU"/>
          </w:rPr>
          <w:tab/>
        </w:r>
        <w:r w:rsidR="006D1704" w:rsidRPr="00752BC9">
          <w:rPr>
            <w:rStyle w:val="af8"/>
            <w:noProof/>
          </w:rPr>
          <w:t>Природные условия и ресурсы территории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_Toc93779747 \h </w:instrText>
        </w:r>
        <w:r w:rsidR="000D7276">
          <w:rPr>
            <w:noProof/>
            <w:webHidden/>
          </w:rPr>
        </w:r>
        <w:r w:rsidR="000D7276">
          <w:rPr>
            <w:noProof/>
            <w:webHidden/>
          </w:rPr>
          <w:fldChar w:fldCharType="separate"/>
        </w:r>
        <w:r w:rsidR="006D1704">
          <w:rPr>
            <w:noProof/>
            <w:webHidden/>
          </w:rPr>
          <w:t>23</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48" w:history="1">
        <w:r w:rsidR="006D1704" w:rsidRPr="00752BC9">
          <w:rPr>
            <w:rStyle w:val="af8"/>
            <w:noProof/>
          </w:rPr>
          <w:t>2.4 Сведения об особо охраняемых природных территориях, расположенных на территории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_Toc93779748 \h </w:instrText>
        </w:r>
        <w:r w:rsidR="000D7276">
          <w:rPr>
            <w:noProof/>
            <w:webHidden/>
          </w:rPr>
        </w:r>
        <w:r w:rsidR="000D7276">
          <w:rPr>
            <w:noProof/>
            <w:webHidden/>
          </w:rPr>
          <w:fldChar w:fldCharType="separate"/>
        </w:r>
        <w:r w:rsidR="006D1704">
          <w:rPr>
            <w:noProof/>
            <w:webHidden/>
          </w:rPr>
          <w:t>23</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49" w:history="1">
        <w:r w:rsidR="006D1704" w:rsidRPr="00752BC9">
          <w:rPr>
            <w:rStyle w:val="af8"/>
            <w:noProof/>
          </w:rPr>
          <w:t>2.4.1 Сведения об особо охраняемых природных территориях федерального значения</w:t>
        </w:r>
        <w:r w:rsidR="006D1704">
          <w:rPr>
            <w:noProof/>
            <w:webHidden/>
          </w:rPr>
          <w:tab/>
        </w:r>
        <w:r w:rsidR="000D7276">
          <w:rPr>
            <w:noProof/>
            <w:webHidden/>
          </w:rPr>
          <w:fldChar w:fldCharType="begin"/>
        </w:r>
        <w:r w:rsidR="006D1704">
          <w:rPr>
            <w:noProof/>
            <w:webHidden/>
          </w:rPr>
          <w:instrText xml:space="preserve"> PAGEREF _Toc93779749 \h </w:instrText>
        </w:r>
        <w:r w:rsidR="000D7276">
          <w:rPr>
            <w:noProof/>
            <w:webHidden/>
          </w:rPr>
        </w:r>
        <w:r w:rsidR="000D7276">
          <w:rPr>
            <w:noProof/>
            <w:webHidden/>
          </w:rPr>
          <w:fldChar w:fldCharType="separate"/>
        </w:r>
        <w:r w:rsidR="006D1704">
          <w:rPr>
            <w:noProof/>
            <w:webHidden/>
          </w:rPr>
          <w:t>25</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50" w:history="1">
        <w:r w:rsidR="006D1704" w:rsidRPr="00752BC9">
          <w:rPr>
            <w:rStyle w:val="af8"/>
            <w:noProof/>
          </w:rPr>
          <w:t>2.4.2 Сведения об особо охраняемых природных территориях регионального значения</w:t>
        </w:r>
        <w:r w:rsidR="006D1704">
          <w:rPr>
            <w:noProof/>
            <w:webHidden/>
          </w:rPr>
          <w:tab/>
        </w:r>
        <w:r w:rsidR="000D7276">
          <w:rPr>
            <w:noProof/>
            <w:webHidden/>
          </w:rPr>
          <w:fldChar w:fldCharType="begin"/>
        </w:r>
        <w:r w:rsidR="006D1704">
          <w:rPr>
            <w:noProof/>
            <w:webHidden/>
          </w:rPr>
          <w:instrText xml:space="preserve"> PAGEREF _Toc93779750 \h </w:instrText>
        </w:r>
        <w:r w:rsidR="000D7276">
          <w:rPr>
            <w:noProof/>
            <w:webHidden/>
          </w:rPr>
        </w:r>
        <w:r w:rsidR="000D7276">
          <w:rPr>
            <w:noProof/>
            <w:webHidden/>
          </w:rPr>
          <w:fldChar w:fldCharType="separate"/>
        </w:r>
        <w:r w:rsidR="006D1704">
          <w:rPr>
            <w:noProof/>
            <w:webHidden/>
          </w:rPr>
          <w:t>25</w:t>
        </w:r>
        <w:r w:rsidR="000D7276">
          <w:rPr>
            <w:noProof/>
            <w:webHidden/>
          </w:rPr>
          <w:fldChar w:fldCharType="end"/>
        </w:r>
      </w:hyperlink>
    </w:p>
    <w:p w:rsidR="006D1704" w:rsidRDefault="00000000" w:rsidP="006D1704">
      <w:pPr>
        <w:pStyle w:val="31"/>
        <w:tabs>
          <w:tab w:val="right" w:leader="underscore" w:pos="9347"/>
        </w:tabs>
        <w:jc w:val="both"/>
        <w:rPr>
          <w:rFonts w:eastAsiaTheme="minorEastAsia" w:cstheme="minorBidi"/>
          <w:noProof/>
          <w:sz w:val="22"/>
          <w:szCs w:val="22"/>
          <w:lang w:eastAsia="ru-RU"/>
        </w:rPr>
      </w:pPr>
      <w:hyperlink w:anchor="_Toc93779751" w:history="1">
        <w:r w:rsidR="006D1704" w:rsidRPr="00752BC9">
          <w:rPr>
            <w:rStyle w:val="af8"/>
            <w:noProof/>
          </w:rPr>
          <w:t>2.4.3 Сведения об особо охраняемых природных территориях местного значения</w:t>
        </w:r>
        <w:r w:rsidR="006D1704">
          <w:rPr>
            <w:noProof/>
            <w:webHidden/>
          </w:rPr>
          <w:tab/>
        </w:r>
        <w:r w:rsidR="000D7276">
          <w:rPr>
            <w:noProof/>
            <w:webHidden/>
          </w:rPr>
          <w:fldChar w:fldCharType="begin"/>
        </w:r>
        <w:r w:rsidR="006D1704">
          <w:rPr>
            <w:noProof/>
            <w:webHidden/>
          </w:rPr>
          <w:instrText xml:space="preserve"> PAGEREF _Toc93779751 \h </w:instrText>
        </w:r>
        <w:r w:rsidR="000D7276">
          <w:rPr>
            <w:noProof/>
            <w:webHidden/>
          </w:rPr>
        </w:r>
        <w:r w:rsidR="000D7276">
          <w:rPr>
            <w:noProof/>
            <w:webHidden/>
          </w:rPr>
          <w:fldChar w:fldCharType="separate"/>
        </w:r>
        <w:r w:rsidR="006D1704">
          <w:rPr>
            <w:noProof/>
            <w:webHidden/>
          </w:rPr>
          <w:t>25</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2" w:history="1">
        <w:r w:rsidR="006D1704" w:rsidRPr="00752BC9">
          <w:rPr>
            <w:rStyle w:val="af8"/>
            <w:noProof/>
          </w:rPr>
          <w:t>3. Cведения о видах, назначении и наименованиях планируемых для размещения на территориях поселения объектов федерального значения</w:t>
        </w:r>
        <w:r w:rsidR="006D1704">
          <w:rPr>
            <w:noProof/>
            <w:webHidden/>
          </w:rPr>
          <w:tab/>
        </w:r>
        <w:r w:rsidR="000D7276">
          <w:rPr>
            <w:noProof/>
            <w:webHidden/>
          </w:rPr>
          <w:fldChar w:fldCharType="begin"/>
        </w:r>
        <w:r w:rsidR="006D1704">
          <w:rPr>
            <w:noProof/>
            <w:webHidden/>
          </w:rPr>
          <w:instrText xml:space="preserve"> PAGEREF _Toc93779752 \h </w:instrText>
        </w:r>
        <w:r w:rsidR="000D7276">
          <w:rPr>
            <w:noProof/>
            <w:webHidden/>
          </w:rPr>
        </w:r>
        <w:r w:rsidR="000D7276">
          <w:rPr>
            <w:noProof/>
            <w:webHidden/>
          </w:rPr>
          <w:fldChar w:fldCharType="separate"/>
        </w:r>
        <w:r w:rsidR="006D1704">
          <w:rPr>
            <w:noProof/>
            <w:webHidden/>
          </w:rPr>
          <w:t>26</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53" w:history="1">
        <w:r w:rsidR="006D1704" w:rsidRPr="00752BC9">
          <w:rPr>
            <w:rStyle w:val="af8"/>
            <w:noProof/>
          </w:rPr>
          <w:t>3.1. Определение функциональных зон, в которых планируется размещение объектов федерального значения и местоположения линейных объектов федерального значения</w:t>
        </w:r>
        <w:r w:rsidR="006D1704">
          <w:rPr>
            <w:noProof/>
            <w:webHidden/>
          </w:rPr>
          <w:tab/>
        </w:r>
        <w:r w:rsidR="000D7276">
          <w:rPr>
            <w:noProof/>
            <w:webHidden/>
          </w:rPr>
          <w:fldChar w:fldCharType="begin"/>
        </w:r>
        <w:r w:rsidR="006D1704">
          <w:rPr>
            <w:noProof/>
            <w:webHidden/>
          </w:rPr>
          <w:instrText xml:space="preserve"> PAGEREF _Toc93779753 \h </w:instrText>
        </w:r>
        <w:r w:rsidR="000D7276">
          <w:rPr>
            <w:noProof/>
            <w:webHidden/>
          </w:rPr>
        </w:r>
        <w:r w:rsidR="000D7276">
          <w:rPr>
            <w:noProof/>
            <w:webHidden/>
          </w:rPr>
          <w:fldChar w:fldCharType="separate"/>
        </w:r>
        <w:r w:rsidR="006D1704">
          <w:rPr>
            <w:noProof/>
            <w:webHidden/>
          </w:rPr>
          <w:t>27</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4" w:history="1">
        <w:r w:rsidR="006D1704" w:rsidRPr="00752BC9">
          <w:rPr>
            <w:rStyle w:val="af8"/>
            <w:noProof/>
          </w:rPr>
          <w:t>4. Cведения о видах, назначении и НАИМЕНОВАНИЯХ, планируемых для размещения на территории поселения, входящего в состав муниципального района, объектов регионального значения</w:t>
        </w:r>
        <w:r w:rsidR="006D1704">
          <w:rPr>
            <w:noProof/>
            <w:webHidden/>
          </w:rPr>
          <w:tab/>
        </w:r>
        <w:r w:rsidR="000D7276">
          <w:rPr>
            <w:noProof/>
            <w:webHidden/>
          </w:rPr>
          <w:fldChar w:fldCharType="begin"/>
        </w:r>
        <w:r w:rsidR="006D1704">
          <w:rPr>
            <w:noProof/>
            <w:webHidden/>
          </w:rPr>
          <w:instrText xml:space="preserve"> PAGEREF _Toc93779754 \h </w:instrText>
        </w:r>
        <w:r w:rsidR="000D7276">
          <w:rPr>
            <w:noProof/>
            <w:webHidden/>
          </w:rPr>
        </w:r>
        <w:r w:rsidR="000D7276">
          <w:rPr>
            <w:noProof/>
            <w:webHidden/>
          </w:rPr>
          <w:fldChar w:fldCharType="separate"/>
        </w:r>
        <w:r w:rsidR="006D1704">
          <w:rPr>
            <w:noProof/>
            <w:webHidden/>
          </w:rPr>
          <w:t>27</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55" w:history="1">
        <w:r w:rsidR="006D1704" w:rsidRPr="00752BC9">
          <w:rPr>
            <w:rStyle w:val="af8"/>
            <w:noProof/>
          </w:rPr>
          <w:t>4.1 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r w:rsidR="006D1704">
          <w:rPr>
            <w:noProof/>
            <w:webHidden/>
          </w:rPr>
          <w:tab/>
        </w:r>
        <w:r w:rsidR="000D7276">
          <w:rPr>
            <w:noProof/>
            <w:webHidden/>
          </w:rPr>
          <w:fldChar w:fldCharType="begin"/>
        </w:r>
        <w:r w:rsidR="006D1704">
          <w:rPr>
            <w:noProof/>
            <w:webHidden/>
          </w:rPr>
          <w:instrText xml:space="preserve"> PAGEREF _Toc93779755 \h </w:instrText>
        </w:r>
        <w:r w:rsidR="000D7276">
          <w:rPr>
            <w:noProof/>
            <w:webHidden/>
          </w:rPr>
        </w:r>
        <w:r w:rsidR="000D7276">
          <w:rPr>
            <w:noProof/>
            <w:webHidden/>
          </w:rPr>
          <w:fldChar w:fldCharType="separate"/>
        </w:r>
        <w:r w:rsidR="006D1704">
          <w:rPr>
            <w:noProof/>
            <w:webHidden/>
          </w:rPr>
          <w:t>28</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6" w:history="1">
        <w:r w:rsidR="006D1704" w:rsidRPr="00752BC9">
          <w:rPr>
            <w:rStyle w:val="af8"/>
            <w:noProof/>
          </w:rPr>
          <w:t>5.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r w:rsidR="006D1704">
          <w:rPr>
            <w:noProof/>
            <w:webHidden/>
          </w:rPr>
          <w:tab/>
        </w:r>
        <w:r w:rsidR="000D7276">
          <w:rPr>
            <w:noProof/>
            <w:webHidden/>
          </w:rPr>
          <w:fldChar w:fldCharType="begin"/>
        </w:r>
        <w:r w:rsidR="006D1704">
          <w:rPr>
            <w:noProof/>
            <w:webHidden/>
          </w:rPr>
          <w:instrText xml:space="preserve"> PAGEREF _Toc93779756 \h </w:instrText>
        </w:r>
        <w:r w:rsidR="000D7276">
          <w:rPr>
            <w:noProof/>
            <w:webHidden/>
          </w:rPr>
        </w:r>
        <w:r w:rsidR="000D7276">
          <w:rPr>
            <w:noProof/>
            <w:webHidden/>
          </w:rPr>
          <w:fldChar w:fldCharType="separate"/>
        </w:r>
        <w:r w:rsidR="006D1704">
          <w:rPr>
            <w:noProof/>
            <w:webHidden/>
          </w:rPr>
          <w:t>29</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7" w:history="1">
        <w:r w:rsidR="006D1704" w:rsidRPr="00752BC9">
          <w:rPr>
            <w:rStyle w:val="af8"/>
            <w:noProof/>
          </w:rPr>
          <w:t>6. Перечень существующих и строящихся объектов местного значения, созданных (создаваемых) для исполнения полномочий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_Toc93779757 \h </w:instrText>
        </w:r>
        <w:r w:rsidR="000D7276">
          <w:rPr>
            <w:noProof/>
            <w:webHidden/>
          </w:rPr>
        </w:r>
        <w:r w:rsidR="000D7276">
          <w:rPr>
            <w:noProof/>
            <w:webHidden/>
          </w:rPr>
          <w:fldChar w:fldCharType="separate"/>
        </w:r>
        <w:r w:rsidR="006D1704">
          <w:rPr>
            <w:noProof/>
            <w:webHidden/>
          </w:rPr>
          <w:t>31</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8" w:history="1">
        <w:r w:rsidR="006D1704" w:rsidRPr="00752BC9">
          <w:rPr>
            <w:rStyle w:val="af8"/>
            <w:noProof/>
          </w:rPr>
          <w:t>7. Общий перечень планируемых объектов местного значения для включения в Генеральный план</w:t>
        </w:r>
        <w:r w:rsidR="006D1704">
          <w:rPr>
            <w:noProof/>
            <w:webHidden/>
          </w:rPr>
          <w:tab/>
        </w:r>
        <w:r w:rsidR="000D7276">
          <w:rPr>
            <w:noProof/>
            <w:webHidden/>
          </w:rPr>
          <w:fldChar w:fldCharType="begin"/>
        </w:r>
        <w:r w:rsidR="006D1704">
          <w:rPr>
            <w:noProof/>
            <w:webHidden/>
          </w:rPr>
          <w:instrText xml:space="preserve"> PAGEREF _Toc93779758 \h </w:instrText>
        </w:r>
        <w:r w:rsidR="000D7276">
          <w:rPr>
            <w:noProof/>
            <w:webHidden/>
          </w:rPr>
        </w:r>
        <w:r w:rsidR="000D7276">
          <w:rPr>
            <w:noProof/>
            <w:webHidden/>
          </w:rPr>
          <w:fldChar w:fldCharType="separate"/>
        </w:r>
        <w:r w:rsidR="006D1704">
          <w:rPr>
            <w:noProof/>
            <w:webHidden/>
          </w:rPr>
          <w:t>33</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59" w:history="1">
        <w:r w:rsidR="006D1704" w:rsidRPr="00752BC9">
          <w:rPr>
            <w:rStyle w:val="af8"/>
            <w:noProof/>
          </w:rPr>
          <w:t>8. Обоснование выбранного варианта размещения объектов местного значения</w:t>
        </w:r>
        <w:r w:rsidR="006D1704">
          <w:rPr>
            <w:noProof/>
            <w:webHidden/>
          </w:rPr>
          <w:tab/>
        </w:r>
        <w:r w:rsidR="000D7276">
          <w:rPr>
            <w:noProof/>
            <w:webHidden/>
          </w:rPr>
          <w:fldChar w:fldCharType="begin"/>
        </w:r>
        <w:r w:rsidR="006D1704">
          <w:rPr>
            <w:noProof/>
            <w:webHidden/>
          </w:rPr>
          <w:instrText xml:space="preserve"> PAGEREF _Toc93779759 \h </w:instrText>
        </w:r>
        <w:r w:rsidR="000D7276">
          <w:rPr>
            <w:noProof/>
            <w:webHidden/>
          </w:rPr>
        </w:r>
        <w:r w:rsidR="000D7276">
          <w:rPr>
            <w:noProof/>
            <w:webHidden/>
          </w:rPr>
          <w:fldChar w:fldCharType="separate"/>
        </w:r>
        <w:r w:rsidR="006D1704">
          <w:rPr>
            <w:noProof/>
            <w:webHidden/>
          </w:rPr>
          <w:t>38</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60" w:history="1">
        <w:r w:rsidR="006D1704" w:rsidRPr="00752BC9">
          <w:rPr>
            <w:rStyle w:val="af8"/>
            <w:noProof/>
          </w:rPr>
          <w:t>8.1 Обоснование выбранного варианта размещения объектов электро-, тепло-, газо-, водоснабжения населения, водоотведение, установленных в планах и программах комплексного социально-экономического развития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_Toc93779760 \h </w:instrText>
        </w:r>
        <w:r w:rsidR="000D7276">
          <w:rPr>
            <w:noProof/>
            <w:webHidden/>
          </w:rPr>
        </w:r>
        <w:r w:rsidR="000D7276">
          <w:rPr>
            <w:noProof/>
            <w:webHidden/>
          </w:rPr>
          <w:fldChar w:fldCharType="separate"/>
        </w:r>
        <w:r w:rsidR="006D1704">
          <w:rPr>
            <w:noProof/>
            <w:webHidden/>
          </w:rPr>
          <w:t>39</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61" w:history="1">
        <w:r w:rsidR="006D1704" w:rsidRPr="00752BC9">
          <w:rPr>
            <w:rStyle w:val="af8"/>
            <w:noProof/>
          </w:rPr>
          <w:t>8.2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_Toc93779761 \h </w:instrText>
        </w:r>
        <w:r w:rsidR="000D7276">
          <w:rPr>
            <w:noProof/>
            <w:webHidden/>
          </w:rPr>
        </w:r>
        <w:r w:rsidR="000D7276">
          <w:rPr>
            <w:noProof/>
            <w:webHidden/>
          </w:rPr>
          <w:fldChar w:fldCharType="separate"/>
        </w:r>
        <w:r w:rsidR="006D1704">
          <w:rPr>
            <w:noProof/>
            <w:webHidden/>
          </w:rPr>
          <w:t>39</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62" w:history="1">
        <w:r w:rsidR="006D1704" w:rsidRPr="00752BC9">
          <w:rPr>
            <w:rStyle w:val="af8"/>
            <w:noProof/>
          </w:rPr>
          <w:t>8.3 Обоснование выбранного варианта размещения объектов физической культуры и массового спорта, образования, здравоохранения, установленных в планах и программах комплексного социально-экономического развития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_Toc93779762 \h </w:instrText>
        </w:r>
        <w:r w:rsidR="000D7276">
          <w:rPr>
            <w:noProof/>
            <w:webHidden/>
          </w:rPr>
        </w:r>
        <w:r w:rsidR="000D7276">
          <w:rPr>
            <w:noProof/>
            <w:webHidden/>
          </w:rPr>
          <w:fldChar w:fldCharType="separate"/>
        </w:r>
        <w:r w:rsidR="006D1704">
          <w:rPr>
            <w:noProof/>
            <w:webHidden/>
          </w:rPr>
          <w:t>39</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63" w:history="1">
        <w:r w:rsidR="006D1704" w:rsidRPr="00752BC9">
          <w:rPr>
            <w:rStyle w:val="af8"/>
            <w:noProof/>
          </w:rPr>
          <w:t>8.4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_Toc93779763 \h </w:instrText>
        </w:r>
        <w:r w:rsidR="000D7276">
          <w:rPr>
            <w:noProof/>
            <w:webHidden/>
          </w:rPr>
        </w:r>
        <w:r w:rsidR="000D7276">
          <w:rPr>
            <w:noProof/>
            <w:webHidden/>
          </w:rPr>
          <w:fldChar w:fldCharType="separate"/>
        </w:r>
        <w:r w:rsidR="006D1704">
          <w:rPr>
            <w:noProof/>
            <w:webHidden/>
          </w:rPr>
          <w:t>40</w:t>
        </w:r>
        <w:r w:rsidR="000D7276">
          <w:rPr>
            <w:noProof/>
            <w:webHidden/>
          </w:rPr>
          <w:fldChar w:fldCharType="end"/>
        </w:r>
      </w:hyperlink>
    </w:p>
    <w:p w:rsidR="006D1704" w:rsidRDefault="00000000" w:rsidP="006D1704">
      <w:pPr>
        <w:pStyle w:val="25"/>
        <w:tabs>
          <w:tab w:val="right" w:leader="underscore" w:pos="9347"/>
        </w:tabs>
        <w:jc w:val="both"/>
        <w:rPr>
          <w:rFonts w:asciiTheme="minorHAnsi" w:eastAsiaTheme="minorEastAsia" w:hAnsiTheme="minorHAnsi" w:cstheme="minorBidi"/>
          <w:b/>
          <w:bCs/>
          <w:noProof/>
          <w:sz w:val="22"/>
          <w:lang w:eastAsia="ru-RU"/>
        </w:rPr>
      </w:pPr>
      <w:hyperlink w:anchor="_Toc93779764" w:history="1">
        <w:r w:rsidR="006D1704" w:rsidRPr="00752BC9">
          <w:rPr>
            <w:rStyle w:val="af8"/>
            <w:noProof/>
          </w:rPr>
          <w:t>8.5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r w:rsidR="006D1704">
          <w:rPr>
            <w:noProof/>
            <w:webHidden/>
          </w:rPr>
          <w:tab/>
        </w:r>
        <w:r w:rsidR="000D7276">
          <w:rPr>
            <w:noProof/>
            <w:webHidden/>
          </w:rPr>
          <w:fldChar w:fldCharType="begin"/>
        </w:r>
        <w:r w:rsidR="006D1704">
          <w:rPr>
            <w:noProof/>
            <w:webHidden/>
          </w:rPr>
          <w:instrText xml:space="preserve"> PAGEREF _Toc93779764 \h </w:instrText>
        </w:r>
        <w:r w:rsidR="000D7276">
          <w:rPr>
            <w:noProof/>
            <w:webHidden/>
          </w:rPr>
        </w:r>
        <w:r w:rsidR="000D7276">
          <w:rPr>
            <w:noProof/>
            <w:webHidden/>
          </w:rPr>
          <w:fldChar w:fldCharType="separate"/>
        </w:r>
        <w:r w:rsidR="006D1704">
          <w:rPr>
            <w:noProof/>
            <w:webHidden/>
          </w:rPr>
          <w:t>40</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5" w:history="1">
        <w:r w:rsidR="006D1704" w:rsidRPr="00752BC9">
          <w:rPr>
            <w:rStyle w:val="af8"/>
            <w:noProof/>
          </w:rPr>
          <w:t>9. Оценка возможного влияния планируемых для размещения объектов местного значения на комплексное развитие этих территорий</w:t>
        </w:r>
        <w:r w:rsidR="006D1704">
          <w:rPr>
            <w:noProof/>
            <w:webHidden/>
          </w:rPr>
          <w:tab/>
        </w:r>
        <w:r w:rsidR="000D7276">
          <w:rPr>
            <w:noProof/>
            <w:webHidden/>
          </w:rPr>
          <w:fldChar w:fldCharType="begin"/>
        </w:r>
        <w:r w:rsidR="006D1704">
          <w:rPr>
            <w:noProof/>
            <w:webHidden/>
          </w:rPr>
          <w:instrText xml:space="preserve"> PAGEREF _Toc93779765 \h </w:instrText>
        </w:r>
        <w:r w:rsidR="000D7276">
          <w:rPr>
            <w:noProof/>
            <w:webHidden/>
          </w:rPr>
        </w:r>
        <w:r w:rsidR="000D7276">
          <w:rPr>
            <w:noProof/>
            <w:webHidden/>
          </w:rPr>
          <w:fldChar w:fldCharType="separate"/>
        </w:r>
        <w:r w:rsidR="006D1704">
          <w:rPr>
            <w:noProof/>
            <w:webHidden/>
          </w:rPr>
          <w:t>42</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6" w:history="1">
        <w:r w:rsidR="006D1704" w:rsidRPr="00752BC9">
          <w:rPr>
            <w:rStyle w:val="af8"/>
            <w:noProof/>
          </w:rPr>
          <w:t>10. Перечень основных факторов риска возникновения чрезвычайных ситуаций природного и техногенного характера</w:t>
        </w:r>
        <w:r w:rsidR="006D1704">
          <w:rPr>
            <w:noProof/>
            <w:webHidden/>
          </w:rPr>
          <w:tab/>
        </w:r>
        <w:r w:rsidR="000D7276">
          <w:rPr>
            <w:noProof/>
            <w:webHidden/>
          </w:rPr>
          <w:fldChar w:fldCharType="begin"/>
        </w:r>
        <w:r w:rsidR="006D1704">
          <w:rPr>
            <w:noProof/>
            <w:webHidden/>
          </w:rPr>
          <w:instrText xml:space="preserve"> PAGEREF _Toc93779766 \h </w:instrText>
        </w:r>
        <w:r w:rsidR="000D7276">
          <w:rPr>
            <w:noProof/>
            <w:webHidden/>
          </w:rPr>
        </w:r>
        <w:r w:rsidR="000D7276">
          <w:rPr>
            <w:noProof/>
            <w:webHidden/>
          </w:rPr>
          <w:fldChar w:fldCharType="separate"/>
        </w:r>
        <w:r w:rsidR="006D1704">
          <w:rPr>
            <w:noProof/>
            <w:webHidden/>
          </w:rPr>
          <w:t>42</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7" w:history="1">
        <w:r w:rsidR="006D1704" w:rsidRPr="00752BC9">
          <w:rPr>
            <w:rStyle w:val="af8"/>
            <w:noProof/>
          </w:rPr>
          <w:t>11. Перечень земельных участков, которые включаются в границы населенных пунктов, входящих в состав муниципального образования или исключаются из их границ</w:t>
        </w:r>
        <w:r w:rsidR="006D1704">
          <w:rPr>
            <w:noProof/>
            <w:webHidden/>
          </w:rPr>
          <w:tab/>
        </w:r>
        <w:r w:rsidR="000D7276">
          <w:rPr>
            <w:noProof/>
            <w:webHidden/>
          </w:rPr>
          <w:fldChar w:fldCharType="begin"/>
        </w:r>
        <w:r w:rsidR="006D1704">
          <w:rPr>
            <w:noProof/>
            <w:webHidden/>
          </w:rPr>
          <w:instrText xml:space="preserve"> PAGEREF _Toc93779767 \h </w:instrText>
        </w:r>
        <w:r w:rsidR="000D7276">
          <w:rPr>
            <w:noProof/>
            <w:webHidden/>
          </w:rPr>
        </w:r>
        <w:r w:rsidR="000D7276">
          <w:rPr>
            <w:noProof/>
            <w:webHidden/>
          </w:rPr>
          <w:fldChar w:fldCharType="separate"/>
        </w:r>
        <w:r w:rsidR="006D1704">
          <w:rPr>
            <w:noProof/>
            <w:webHidden/>
          </w:rPr>
          <w:t>64</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8" w:history="1">
        <w:r w:rsidR="006D1704" w:rsidRPr="00752BC9">
          <w:rPr>
            <w:rStyle w:val="af8"/>
            <w:noProof/>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r w:rsidR="006D1704">
          <w:rPr>
            <w:noProof/>
            <w:webHidden/>
          </w:rPr>
          <w:tab/>
        </w:r>
        <w:r w:rsidR="000D7276">
          <w:rPr>
            <w:noProof/>
            <w:webHidden/>
          </w:rPr>
          <w:fldChar w:fldCharType="begin"/>
        </w:r>
        <w:r w:rsidR="006D1704">
          <w:rPr>
            <w:noProof/>
            <w:webHidden/>
          </w:rPr>
          <w:instrText xml:space="preserve"> PAGEREF _Toc93779768 \h </w:instrText>
        </w:r>
        <w:r w:rsidR="000D7276">
          <w:rPr>
            <w:noProof/>
            <w:webHidden/>
          </w:rPr>
        </w:r>
        <w:r w:rsidR="000D7276">
          <w:rPr>
            <w:noProof/>
            <w:webHidden/>
          </w:rPr>
          <w:fldChar w:fldCharType="separate"/>
        </w:r>
        <w:r w:rsidR="006D1704">
          <w:rPr>
            <w:noProof/>
            <w:webHidden/>
          </w:rPr>
          <w:t>66</w:t>
        </w:r>
        <w:r w:rsidR="000D7276">
          <w:rPr>
            <w:noProof/>
            <w:webHidden/>
          </w:rPr>
          <w:fldChar w:fldCharType="end"/>
        </w:r>
      </w:hyperlink>
    </w:p>
    <w:p w:rsidR="006D1704" w:rsidRDefault="00000000" w:rsidP="006D1704">
      <w:pPr>
        <w:pStyle w:val="1b"/>
        <w:tabs>
          <w:tab w:val="right" w:leader="underscore" w:pos="9347"/>
        </w:tabs>
        <w:jc w:val="both"/>
        <w:rPr>
          <w:rFonts w:asciiTheme="minorHAnsi" w:eastAsiaTheme="minorEastAsia" w:hAnsiTheme="minorHAnsi" w:cstheme="minorBidi"/>
          <w:b w:val="0"/>
          <w:bCs w:val="0"/>
          <w:iCs/>
          <w:caps w:val="0"/>
          <w:noProof/>
          <w:sz w:val="22"/>
          <w:szCs w:val="22"/>
          <w:lang w:eastAsia="ru-RU"/>
        </w:rPr>
      </w:pPr>
      <w:hyperlink w:anchor="_Toc93779769" w:history="1">
        <w:r w:rsidR="006D1704" w:rsidRPr="00752BC9">
          <w:rPr>
            <w:rStyle w:val="af8"/>
            <w:noProof/>
          </w:rPr>
          <w:t>13. Состав графической части (Часть II)</w:t>
        </w:r>
        <w:r w:rsidR="006D1704">
          <w:rPr>
            <w:noProof/>
            <w:webHidden/>
          </w:rPr>
          <w:tab/>
        </w:r>
        <w:r w:rsidR="000D7276">
          <w:rPr>
            <w:noProof/>
            <w:webHidden/>
          </w:rPr>
          <w:fldChar w:fldCharType="begin"/>
        </w:r>
        <w:r w:rsidR="006D1704">
          <w:rPr>
            <w:noProof/>
            <w:webHidden/>
          </w:rPr>
          <w:instrText xml:space="preserve"> PAGEREF _Toc93779769 \h </w:instrText>
        </w:r>
        <w:r w:rsidR="000D7276">
          <w:rPr>
            <w:noProof/>
            <w:webHidden/>
          </w:rPr>
        </w:r>
        <w:r w:rsidR="000D7276">
          <w:rPr>
            <w:noProof/>
            <w:webHidden/>
          </w:rPr>
          <w:fldChar w:fldCharType="separate"/>
        </w:r>
        <w:r w:rsidR="006D1704">
          <w:rPr>
            <w:noProof/>
            <w:webHidden/>
          </w:rPr>
          <w:t>69</w:t>
        </w:r>
        <w:r w:rsidR="000D7276">
          <w:rPr>
            <w:noProof/>
            <w:webHidden/>
          </w:rPr>
          <w:fldChar w:fldCharType="end"/>
        </w:r>
      </w:hyperlink>
    </w:p>
    <w:p w:rsidR="006D1704" w:rsidRDefault="000D7276" w:rsidP="006D1704">
      <w:pPr>
        <w:jc w:val="both"/>
        <w:rPr>
          <w:lang w:val="en-US"/>
        </w:rPr>
      </w:pPr>
      <w:r>
        <w:rPr>
          <w:lang w:val="en-US"/>
        </w:rPr>
        <w:fldChar w:fldCharType="end"/>
      </w:r>
    </w:p>
    <w:p w:rsidR="006D1704" w:rsidRPr="00E46B8B" w:rsidRDefault="006D1704" w:rsidP="006D1704">
      <w:pPr>
        <w:jc w:val="both"/>
        <w:rPr>
          <w:lang w:val="en-US"/>
        </w:rPr>
      </w:pPr>
    </w:p>
    <w:p w:rsidR="006D1704" w:rsidRDefault="006D1704" w:rsidP="006D1704">
      <w:pPr>
        <w:pStyle w:val="41"/>
        <w:shd w:val="clear" w:color="auto" w:fill="auto"/>
        <w:tabs>
          <w:tab w:val="left" w:leader="underscore" w:pos="2938"/>
          <w:tab w:val="left" w:leader="underscore" w:pos="8856"/>
        </w:tabs>
        <w:spacing w:line="240" w:lineRule="auto"/>
        <w:ind w:left="426" w:right="800" w:firstLine="567"/>
        <w:rPr>
          <w:sz w:val="24"/>
          <w:szCs w:val="24"/>
        </w:rPr>
      </w:pPr>
    </w:p>
    <w:p w:rsidR="006D1704" w:rsidRDefault="006D1704" w:rsidP="006D1704">
      <w:pPr>
        <w:pStyle w:val="41"/>
        <w:shd w:val="clear" w:color="auto" w:fill="auto"/>
        <w:tabs>
          <w:tab w:val="left" w:leader="underscore" w:pos="2938"/>
          <w:tab w:val="left" w:leader="underscore" w:pos="8856"/>
        </w:tabs>
        <w:spacing w:line="240" w:lineRule="auto"/>
        <w:ind w:left="426" w:right="800" w:firstLine="567"/>
        <w:rPr>
          <w:sz w:val="24"/>
          <w:szCs w:val="24"/>
        </w:rPr>
        <w:sectPr w:rsidR="006D1704" w:rsidSect="006D1704">
          <w:headerReference w:type="even" r:id="rId38"/>
          <w:headerReference w:type="default" r:id="rId39"/>
          <w:footerReference w:type="default" r:id="rId40"/>
          <w:headerReference w:type="first" r:id="rId41"/>
          <w:footerReference w:type="first" r:id="rId42"/>
          <w:pgSz w:w="11909" w:h="16834"/>
          <w:pgMar w:top="1134" w:right="851" w:bottom="1134" w:left="1701" w:header="720" w:footer="720" w:gutter="0"/>
          <w:pgNumType w:start="2"/>
          <w:cols w:space="720"/>
          <w:docGrid w:linePitch="326"/>
        </w:sectPr>
      </w:pPr>
    </w:p>
    <w:p w:rsidR="006D1704" w:rsidRPr="00977149" w:rsidRDefault="006D1704" w:rsidP="006D1704">
      <w:pPr>
        <w:pStyle w:val="11"/>
        <w:rPr>
          <w:lang w:val="ru-RU"/>
        </w:rPr>
      </w:pPr>
      <w:bookmarkStart w:id="17" w:name="_Toc9845007"/>
      <w:bookmarkStart w:id="18" w:name="_Toc93779736"/>
      <w:r w:rsidRPr="00977149">
        <w:rPr>
          <w:lang w:val="ru-RU"/>
        </w:rPr>
        <w:t>1. Общие положения</w:t>
      </w:r>
      <w:bookmarkEnd w:id="17"/>
      <w:bookmarkEnd w:id="18"/>
    </w:p>
    <w:p w:rsidR="006D1704" w:rsidRPr="00EA0714" w:rsidRDefault="006D1704" w:rsidP="006D1704">
      <w:pPr>
        <w:pStyle w:val="32"/>
        <w:shd w:val="clear" w:color="auto" w:fill="FFFFFF"/>
        <w:ind w:firstLine="556"/>
        <w:jc w:val="both"/>
        <w:rPr>
          <w:sz w:val="24"/>
          <w:szCs w:val="24"/>
        </w:rPr>
      </w:pPr>
      <w:r w:rsidRPr="00EA0714">
        <w:rPr>
          <w:rFonts w:eastAsia="Times New Roman" w:cs="Calibri"/>
          <w:sz w:val="24"/>
          <w:szCs w:val="24"/>
        </w:rPr>
        <w:t xml:space="preserve">Проект Генерального плана </w:t>
      </w:r>
      <w:r>
        <w:rPr>
          <w:rFonts w:eastAsia="Times New Roman" w:cs="Calibri"/>
          <w:sz w:val="24"/>
          <w:szCs w:val="24"/>
        </w:rPr>
        <w:t>Харьковского с</w:t>
      </w:r>
      <w:r w:rsidRPr="0097605F">
        <w:rPr>
          <w:rFonts w:eastAsia="Times New Roman" w:cs="Calibri"/>
          <w:sz w:val="24"/>
          <w:szCs w:val="24"/>
        </w:rPr>
        <w:t xml:space="preserve">ельского поселения </w:t>
      </w:r>
      <w:r>
        <w:rPr>
          <w:rFonts w:eastAsia="Times New Roman" w:cs="Calibri"/>
          <w:sz w:val="24"/>
          <w:szCs w:val="24"/>
        </w:rPr>
        <w:t>Старополтавского муниципального района</w:t>
      </w:r>
      <w:r w:rsidRPr="0097605F">
        <w:rPr>
          <w:rFonts w:eastAsia="Times New Roman" w:cs="Calibri"/>
          <w:sz w:val="24"/>
          <w:szCs w:val="24"/>
        </w:rPr>
        <w:t xml:space="preserve"> </w:t>
      </w:r>
      <w:r>
        <w:rPr>
          <w:rFonts w:eastAsia="Times New Roman" w:cs="Calibri"/>
          <w:sz w:val="24"/>
          <w:szCs w:val="24"/>
        </w:rPr>
        <w:t xml:space="preserve">Волгоградской области </w:t>
      </w:r>
      <w:r w:rsidRPr="00EA0714">
        <w:rPr>
          <w:rFonts w:eastAsia="Times New Roman" w:cs="Calibri"/>
          <w:sz w:val="24"/>
          <w:szCs w:val="24"/>
        </w:rPr>
        <w:t>(далее Генеральный план) выполнен в двух частях: Часть 1 «Положение о территориальном планировании» (далее - Положение); Часть 2 «Материалы по обоснованию проекта генерального плана».</w:t>
      </w:r>
    </w:p>
    <w:p w:rsidR="006D1704" w:rsidRPr="0031423B" w:rsidRDefault="006D1704" w:rsidP="006D1704">
      <w:pPr>
        <w:ind w:firstLine="556"/>
        <w:jc w:val="both"/>
      </w:pPr>
      <w:r w:rsidRPr="00EA0714">
        <w:t>Проект Генерального плана выполнен в соответствии с требованиями Градостроительного, Земельного, Лесного, Водного кодексов Российской Федерации, Региональными нормативами градостроительного проектирования</w:t>
      </w:r>
      <w:r w:rsidRPr="0031423B">
        <w:t xml:space="preserve"> </w:t>
      </w:r>
      <w:r>
        <w:t>Волгоградской области</w:t>
      </w:r>
      <w:r w:rsidRPr="0031423B">
        <w:t>, иными нормативно-правовыми документами, необходимые для подготовки документации по территориальному планированию.</w:t>
      </w:r>
    </w:p>
    <w:p w:rsidR="006D1704" w:rsidRPr="008A320B" w:rsidRDefault="006D1704" w:rsidP="006D1704">
      <w:pPr>
        <w:ind w:firstLine="567"/>
        <w:jc w:val="both"/>
        <w:rPr>
          <w:b/>
          <w:highlight w:val="yellow"/>
        </w:rPr>
      </w:pPr>
    </w:p>
    <w:p w:rsidR="006D1704" w:rsidRPr="007031BF" w:rsidRDefault="006D1704" w:rsidP="006D1704">
      <w:pPr>
        <w:tabs>
          <w:tab w:val="left" w:pos="1134"/>
        </w:tabs>
        <w:autoSpaceDE w:val="0"/>
        <w:autoSpaceDN w:val="0"/>
        <w:adjustRightInd w:val="0"/>
        <w:ind w:firstLine="567"/>
        <w:jc w:val="both"/>
        <w:rPr>
          <w:rFonts w:cs="Times New Roman"/>
          <w:b/>
        </w:rPr>
      </w:pPr>
      <w:r w:rsidRPr="007031BF">
        <w:rPr>
          <w:rFonts w:cs="Times New Roman"/>
          <w:b/>
        </w:rPr>
        <w:t>Основание для разработки проекта:</w:t>
      </w:r>
    </w:p>
    <w:p w:rsidR="006D1704" w:rsidRPr="00B962A0" w:rsidRDefault="006D1704" w:rsidP="005E367D">
      <w:pPr>
        <w:pStyle w:val="af"/>
        <w:numPr>
          <w:ilvl w:val="0"/>
          <w:numId w:val="2"/>
        </w:numPr>
        <w:jc w:val="both"/>
      </w:pPr>
      <w:r w:rsidRPr="00B962A0">
        <w:t>Муниципальный контракт №0-ЭА/ЦОЗ от «17» января 2022 г.</w:t>
      </w:r>
    </w:p>
    <w:p w:rsidR="006D1704" w:rsidRPr="00B962A0" w:rsidRDefault="006D1704" w:rsidP="005E367D">
      <w:pPr>
        <w:pStyle w:val="af"/>
        <w:numPr>
          <w:ilvl w:val="0"/>
          <w:numId w:val="2"/>
        </w:numPr>
        <w:jc w:val="both"/>
      </w:pPr>
      <w:r w:rsidRPr="00B962A0">
        <w:t>Федеральный закон от 13.07.2015 № 218-ФЗ «О государственной регистрации недвижимости»</w:t>
      </w:r>
    </w:p>
    <w:p w:rsidR="006D1704" w:rsidRPr="00B962A0" w:rsidRDefault="006D1704" w:rsidP="006D1704">
      <w:pPr>
        <w:tabs>
          <w:tab w:val="num" w:pos="432"/>
        </w:tabs>
        <w:ind w:firstLine="567"/>
        <w:jc w:val="both"/>
        <w:rPr>
          <w:b/>
        </w:rPr>
      </w:pPr>
    </w:p>
    <w:p w:rsidR="006D1704" w:rsidRPr="00B962A0" w:rsidRDefault="006D1704" w:rsidP="006D1704">
      <w:pPr>
        <w:tabs>
          <w:tab w:val="num" w:pos="432"/>
        </w:tabs>
        <w:ind w:firstLine="567"/>
        <w:jc w:val="both"/>
        <w:rPr>
          <w:b/>
        </w:rPr>
      </w:pPr>
      <w:r w:rsidRPr="00B962A0">
        <w:rPr>
          <w:b/>
        </w:rPr>
        <w:t>Цели Генерального плана:</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Предпроектные исследования на основе:</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 xml:space="preserve">- анализа существующего состояния социально-экономического развития поселения, его природно-ресурсного потенциала, уровня развития социальной, транспортной и инженерной инфраструктуры, состояния окружающей среды; </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 исследований территории поселения и выявления ее сильных и слабых сторон как единой градостроительной системы;</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 комплексной оценки территории с учетом рационального использования земель и их охраны, защиты территории от воздействия чрезвычайных ситуаций природного и техногенного характера, охраны окружающей среды и сохранения объектов культурного наследия;</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2) Разработка концепции пространственной организации территории поселения, обеспечивающей создание необходимых условий для формирования благоприятной среды жизнедеятельности граждан и оптимальных условий для привлечения инвестиций, развития производства, обеспечения устойчивого развития поселения на перспективу 20-25 лет;</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3) Размещение объектов местного значения;</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4) Выявление резервных территорий для развития населенных пунктов поселения, установление направлений развития социальной, транспортной и инженерной инфраструктур, определение мер по рациональному использованию земель, защите территории от чрезвычайных ситуаций природного и техногенного характера, иных мер, направленных на устойчивое развитие территории поселения;</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5) Установление градостроительного зонирования территории поселения в целях обеспечения прав и законных интересов граждан и юридических лиц, в том числе правообладателей объектов недвижимости, создания прозрачного механизма предоставления земельных участков для осуществления различных видов деятельности, обеспечения оперативного осуществления органами местного самоуправления поселения муниципальных функций и оказания муниципальных услуг гражданам и юридическим лицам, повышение эффективности управления территорией поселения.</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 xml:space="preserve">6) Внесение в Единый государственный реестр недвижимости (далее – ЕГРН) сведений о местоположении границ </w:t>
      </w:r>
      <w:proofErr w:type="gramStart"/>
      <w:r w:rsidRPr="00B962A0">
        <w:rPr>
          <w:rFonts w:eastAsia="Times New Roman" w:cs="Calibri"/>
          <w:sz w:val="24"/>
          <w:szCs w:val="24"/>
        </w:rPr>
        <w:t>населенных пунктов</w:t>
      </w:r>
      <w:proofErr w:type="gramEnd"/>
      <w:r w:rsidRPr="00B962A0">
        <w:rPr>
          <w:rFonts w:eastAsia="Times New Roman" w:cs="Calibri"/>
          <w:sz w:val="24"/>
          <w:szCs w:val="24"/>
        </w:rPr>
        <w:t xml:space="preserve"> установленных Генеральным планом</w:t>
      </w:r>
    </w:p>
    <w:p w:rsidR="006D1704" w:rsidRPr="00B962A0" w:rsidRDefault="006D1704" w:rsidP="006D1704">
      <w:pPr>
        <w:snapToGrid w:val="0"/>
        <w:ind w:firstLine="567"/>
        <w:jc w:val="both"/>
      </w:pPr>
    </w:p>
    <w:p w:rsidR="006D1704" w:rsidRPr="00B962A0" w:rsidRDefault="006D1704" w:rsidP="006D1704">
      <w:pPr>
        <w:tabs>
          <w:tab w:val="num" w:pos="432"/>
          <w:tab w:val="left" w:pos="1260"/>
        </w:tabs>
        <w:ind w:firstLine="567"/>
        <w:jc w:val="both"/>
        <w:rPr>
          <w:b/>
        </w:rPr>
      </w:pPr>
      <w:r w:rsidRPr="00B962A0">
        <w:rPr>
          <w:b/>
        </w:rPr>
        <w:t>Задачи Генерального плана:</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1) Разработка концепции пространственной организации территории поселения.</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2) Установление зон перспективного инвестиционного и инновационного развития.</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3) Установление границ населенных пунктов, в том числе вновь образуемых, входящих в состав поселения, с графическим описанием местоположения границ населенных пунктов, перечня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4) Установление функционального зонирования территории поселения, населенных пунктов, входящих в состав поселения, характеристик и параметров развития функциональных зон.</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5) Определение границ территорий планируемого размещения объектов местного значения и их зон с особыми условиями использования территории, если установление таких зон требуется в связи с размещением указанных объектов.</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6) Градостроительное зонирование территории поселения с установлением границ территориальных зон и зон с особыми условиями использования территории, с графическим описанием местоположения границ территориальных зон,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территориальных зон в Единый государственный реестр недвижимости, установление градостроительных регламентов и градостроительных ограничений.</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7) Отображение границ территорий объектов культурного наследия, установление защитных зон объектов культурного наследия с графическим описанием местоположения границ защитных зон объектов культурного наследия, перечнем координат характерных точек этих границ в системе координат, используемой для ведения Единого государственного реестра недвижимости для внесения сведений о границах в Единый государственный реестр недвижимости.</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8) Отображение территорий, подверженных риску возникновения чрезвычайных ситуаций природного и техногенного характера, иных зон с особыми условиями использования территории в соответствии с требованиями действующего законодательства.</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9) Описание местоположения границ населенных пунктов в соответствии с требованиями, установленными действующим законодательством.</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10) Формирование документов, необходимых для внесения в ЕГРН сведений о местоположении границ населенных пунктов, и их направление в орган регистрации прав</w:t>
      </w:r>
    </w:p>
    <w:p w:rsidR="006D1704" w:rsidRPr="00B962A0" w:rsidRDefault="006D1704" w:rsidP="006D1704">
      <w:pPr>
        <w:pStyle w:val="32"/>
        <w:shd w:val="clear" w:color="auto" w:fill="FFFFFF"/>
        <w:ind w:firstLine="556"/>
        <w:jc w:val="both"/>
        <w:rPr>
          <w:rFonts w:eastAsia="Times New Roman" w:cs="Calibri"/>
          <w:sz w:val="24"/>
          <w:szCs w:val="24"/>
        </w:rPr>
      </w:pPr>
      <w:r w:rsidRPr="00B962A0">
        <w:rPr>
          <w:rFonts w:eastAsia="Times New Roman" w:cs="Calibri"/>
          <w:sz w:val="24"/>
          <w:szCs w:val="24"/>
        </w:rPr>
        <w:t>11) Описание местоположения границ территориальных зон в соответствии с требованиями, установленными действующим законодательством.</w:t>
      </w:r>
    </w:p>
    <w:p w:rsidR="006D1704" w:rsidRPr="006C0A0E" w:rsidRDefault="006D1704" w:rsidP="006D1704">
      <w:pPr>
        <w:pStyle w:val="32"/>
        <w:shd w:val="clear" w:color="auto" w:fill="FFFFFF"/>
        <w:ind w:firstLine="556"/>
        <w:jc w:val="both"/>
        <w:rPr>
          <w:rFonts w:eastAsia="Times New Roman" w:cs="Calibri"/>
          <w:sz w:val="24"/>
          <w:szCs w:val="24"/>
          <w:highlight w:val="yellow"/>
        </w:rPr>
      </w:pPr>
    </w:p>
    <w:p w:rsidR="006D1704" w:rsidRPr="007031BF" w:rsidRDefault="006D1704" w:rsidP="006D1704">
      <w:pPr>
        <w:tabs>
          <w:tab w:val="num" w:pos="432"/>
        </w:tabs>
        <w:ind w:firstLine="567"/>
        <w:jc w:val="both"/>
      </w:pPr>
      <w:r w:rsidRPr="007031BF">
        <w:t>В материалах Генерального плана муниципального образования установлены следующие сроки его реализации:</w:t>
      </w:r>
    </w:p>
    <w:p w:rsidR="006D1704" w:rsidRPr="007031BF" w:rsidRDefault="006D1704" w:rsidP="006D1704">
      <w:pPr>
        <w:pStyle w:val="1a"/>
        <w:shd w:val="clear" w:color="auto" w:fill="auto"/>
        <w:tabs>
          <w:tab w:val="num" w:pos="432"/>
        </w:tabs>
        <w:spacing w:line="240" w:lineRule="auto"/>
        <w:ind w:firstLine="567"/>
        <w:rPr>
          <w:rFonts w:cs="Calibri"/>
          <w:sz w:val="24"/>
          <w:szCs w:val="24"/>
          <w:lang w:eastAsia="ar-SA"/>
        </w:rPr>
      </w:pPr>
      <w:r w:rsidRPr="007031BF">
        <w:rPr>
          <w:rFonts w:cs="Calibri"/>
          <w:sz w:val="24"/>
          <w:szCs w:val="24"/>
          <w:lang w:eastAsia="ar-SA"/>
        </w:rPr>
        <w:t>исходный год - 20</w:t>
      </w:r>
      <w:r>
        <w:rPr>
          <w:rFonts w:cs="Calibri"/>
          <w:sz w:val="24"/>
          <w:szCs w:val="24"/>
          <w:lang w:eastAsia="ar-SA"/>
        </w:rPr>
        <w:t>22</w:t>
      </w:r>
      <w:r w:rsidRPr="007031BF">
        <w:rPr>
          <w:rFonts w:cs="Calibri"/>
          <w:sz w:val="24"/>
          <w:szCs w:val="24"/>
          <w:lang w:eastAsia="ar-SA"/>
        </w:rPr>
        <w:t>г.,</w:t>
      </w:r>
    </w:p>
    <w:p w:rsidR="006D1704" w:rsidRPr="007031BF" w:rsidRDefault="006D1704" w:rsidP="006D1704">
      <w:pPr>
        <w:pStyle w:val="1a"/>
        <w:shd w:val="clear" w:color="auto" w:fill="auto"/>
        <w:tabs>
          <w:tab w:val="left" w:pos="0"/>
          <w:tab w:val="num" w:pos="432"/>
        </w:tabs>
        <w:spacing w:line="240" w:lineRule="auto"/>
        <w:ind w:firstLine="567"/>
        <w:rPr>
          <w:rFonts w:cs="Calibri"/>
          <w:sz w:val="24"/>
          <w:szCs w:val="24"/>
          <w:lang w:eastAsia="ar-SA"/>
        </w:rPr>
      </w:pPr>
      <w:r w:rsidRPr="007031BF">
        <w:rPr>
          <w:rFonts w:cs="Calibri"/>
          <w:sz w:val="24"/>
          <w:szCs w:val="24"/>
          <w:lang w:eastAsia="ar-SA"/>
        </w:rPr>
        <w:t>I этап</w:t>
      </w:r>
      <w:r>
        <w:rPr>
          <w:rFonts w:cs="Calibri"/>
          <w:sz w:val="24"/>
          <w:szCs w:val="24"/>
          <w:lang w:eastAsia="ar-SA"/>
        </w:rPr>
        <w:t xml:space="preserve"> </w:t>
      </w:r>
      <w:r w:rsidRPr="007031BF">
        <w:rPr>
          <w:rFonts w:cs="Calibri"/>
          <w:sz w:val="24"/>
          <w:szCs w:val="24"/>
          <w:lang w:eastAsia="ar-SA"/>
        </w:rPr>
        <w:t>– 20</w:t>
      </w:r>
      <w:r>
        <w:rPr>
          <w:rFonts w:cs="Calibri"/>
          <w:sz w:val="24"/>
          <w:szCs w:val="24"/>
          <w:lang w:eastAsia="ar-SA"/>
        </w:rPr>
        <w:t>22</w:t>
      </w:r>
      <w:r w:rsidRPr="007031BF">
        <w:rPr>
          <w:rFonts w:cs="Calibri"/>
          <w:sz w:val="24"/>
          <w:szCs w:val="24"/>
          <w:lang w:eastAsia="ar-SA"/>
        </w:rPr>
        <w:t>-20</w:t>
      </w:r>
      <w:r>
        <w:rPr>
          <w:rFonts w:cs="Calibri"/>
          <w:sz w:val="24"/>
          <w:szCs w:val="24"/>
          <w:lang w:eastAsia="ar-SA"/>
        </w:rPr>
        <w:t>32</w:t>
      </w:r>
      <w:r w:rsidRPr="007031BF">
        <w:rPr>
          <w:rFonts w:cs="Calibri"/>
          <w:sz w:val="24"/>
          <w:szCs w:val="24"/>
          <w:lang w:eastAsia="ar-SA"/>
        </w:rPr>
        <w:t xml:space="preserve"> гг. (первоочередные плановые мероприятия 3-10 лет);</w:t>
      </w:r>
    </w:p>
    <w:p w:rsidR="006D1704" w:rsidRPr="007031BF" w:rsidRDefault="006D1704" w:rsidP="006D1704">
      <w:pPr>
        <w:pStyle w:val="1a"/>
        <w:shd w:val="clear" w:color="auto" w:fill="auto"/>
        <w:tabs>
          <w:tab w:val="left" w:pos="1179"/>
        </w:tabs>
        <w:spacing w:line="240" w:lineRule="auto"/>
        <w:ind w:firstLine="567"/>
        <w:rPr>
          <w:rFonts w:cs="Calibri"/>
          <w:sz w:val="24"/>
          <w:szCs w:val="24"/>
          <w:lang w:eastAsia="ar-SA"/>
        </w:rPr>
      </w:pPr>
      <w:r w:rsidRPr="007031BF">
        <w:rPr>
          <w:rFonts w:cs="Calibri"/>
          <w:sz w:val="24"/>
          <w:szCs w:val="24"/>
          <w:lang w:eastAsia="ar-SA"/>
        </w:rPr>
        <w:t>II этап</w:t>
      </w:r>
      <w:r>
        <w:rPr>
          <w:rFonts w:cs="Calibri"/>
          <w:sz w:val="24"/>
          <w:szCs w:val="24"/>
          <w:lang w:eastAsia="ar-SA"/>
        </w:rPr>
        <w:t xml:space="preserve"> </w:t>
      </w:r>
      <w:r w:rsidRPr="007031BF">
        <w:rPr>
          <w:rFonts w:cs="Calibri"/>
          <w:sz w:val="24"/>
          <w:szCs w:val="24"/>
          <w:lang w:eastAsia="ar-SA"/>
        </w:rPr>
        <w:t>– до 20</w:t>
      </w:r>
      <w:r>
        <w:rPr>
          <w:rFonts w:cs="Calibri"/>
          <w:sz w:val="24"/>
          <w:szCs w:val="24"/>
          <w:lang w:eastAsia="ar-SA"/>
        </w:rPr>
        <w:t>42</w:t>
      </w:r>
      <w:r w:rsidRPr="007031BF">
        <w:rPr>
          <w:rFonts w:cs="Calibri"/>
          <w:sz w:val="24"/>
          <w:szCs w:val="24"/>
          <w:lang w:eastAsia="ar-SA"/>
        </w:rPr>
        <w:t xml:space="preserve"> г. (расчетный срок Генерального плана, 20 лет).</w:t>
      </w:r>
    </w:p>
    <w:p w:rsidR="006D1704" w:rsidRPr="00977149" w:rsidRDefault="006D1704" w:rsidP="006D1704">
      <w:pPr>
        <w:pStyle w:val="11"/>
        <w:rPr>
          <w:lang w:val="ru-RU"/>
        </w:rPr>
      </w:pPr>
      <w:bookmarkStart w:id="19" w:name="_Toc9845008"/>
      <w:bookmarkStart w:id="20" w:name="_Toc93779737"/>
      <w:r w:rsidRPr="00977149">
        <w:rPr>
          <w:lang w:val="ru-RU"/>
        </w:rPr>
        <w:t>2. Анализ использования территории муниципального образования</w:t>
      </w:r>
      <w:bookmarkEnd w:id="19"/>
      <w:bookmarkEnd w:id="20"/>
    </w:p>
    <w:p w:rsidR="006D1704" w:rsidRPr="000E6D8D" w:rsidRDefault="006D1704" w:rsidP="006D1704">
      <w:pPr>
        <w:pStyle w:val="2"/>
      </w:pPr>
      <w:bookmarkStart w:id="21" w:name="_Toc9845009"/>
      <w:bookmarkStart w:id="22" w:name="_Toc93779738"/>
      <w:r w:rsidRPr="000E6D8D">
        <w:t>2.1. Сведения о границах муниципального образования</w:t>
      </w:r>
      <w:bookmarkEnd w:id="21"/>
      <w:bookmarkEnd w:id="22"/>
    </w:p>
    <w:p w:rsidR="006D1704" w:rsidRDefault="006D1704" w:rsidP="006D1704">
      <w:pPr>
        <w:tabs>
          <w:tab w:val="left" w:pos="742"/>
        </w:tabs>
        <w:ind w:right="57" w:firstLine="709"/>
        <w:jc w:val="both"/>
      </w:pPr>
      <w:r w:rsidRPr="004B19CC">
        <w:t xml:space="preserve">Харьковское сельское поселение расположено в северо-восточной части Старополтавского муниципального района. В состав Харьковского сельского поселения входит один населенный пункт. </w:t>
      </w:r>
    </w:p>
    <w:p w:rsidR="006D1704" w:rsidRDefault="006D1704" w:rsidP="006D1704">
      <w:pPr>
        <w:tabs>
          <w:tab w:val="left" w:pos="742"/>
        </w:tabs>
        <w:ind w:right="57" w:firstLine="709"/>
        <w:jc w:val="both"/>
      </w:pPr>
      <w:r w:rsidRPr="000E3CAB">
        <w:t xml:space="preserve">Граничит: </w:t>
      </w:r>
    </w:p>
    <w:p w:rsidR="006D1704" w:rsidRDefault="006D1704" w:rsidP="006D1704">
      <w:pPr>
        <w:tabs>
          <w:tab w:val="left" w:pos="742"/>
        </w:tabs>
        <w:ind w:right="57" w:firstLine="709"/>
        <w:jc w:val="both"/>
      </w:pPr>
      <w:r>
        <w:t>н</w:t>
      </w:r>
      <w:r w:rsidRPr="004B19CC">
        <w:t xml:space="preserve">а востоке с Гмелинским сельским поселением, </w:t>
      </w:r>
    </w:p>
    <w:p w:rsidR="006D1704" w:rsidRDefault="006D1704" w:rsidP="006D1704">
      <w:pPr>
        <w:tabs>
          <w:tab w:val="left" w:pos="742"/>
        </w:tabs>
        <w:ind w:right="57" w:firstLine="709"/>
        <w:jc w:val="both"/>
      </w:pPr>
      <w:r w:rsidRPr="004B19CC">
        <w:t xml:space="preserve">на юге с Кановским сельским поселением, </w:t>
      </w:r>
    </w:p>
    <w:p w:rsidR="006D1704" w:rsidRDefault="006D1704" w:rsidP="006D1704">
      <w:pPr>
        <w:tabs>
          <w:tab w:val="left" w:pos="742"/>
        </w:tabs>
        <w:ind w:right="57" w:firstLine="709"/>
        <w:jc w:val="both"/>
      </w:pPr>
      <w:r>
        <w:t>с</w:t>
      </w:r>
      <w:r w:rsidRPr="004B19CC">
        <w:t xml:space="preserve"> запад</w:t>
      </w:r>
      <w:r>
        <w:t>а</w:t>
      </w:r>
      <w:r w:rsidRPr="004B19CC">
        <w:t xml:space="preserve"> с Лятошинским сельским поселением</w:t>
      </w:r>
      <w:r>
        <w:t>;</w:t>
      </w:r>
    </w:p>
    <w:p w:rsidR="006D1704" w:rsidRDefault="006D1704" w:rsidP="006D1704">
      <w:pPr>
        <w:tabs>
          <w:tab w:val="left" w:pos="742"/>
        </w:tabs>
        <w:ind w:right="57" w:firstLine="709"/>
        <w:jc w:val="both"/>
      </w:pPr>
      <w:r>
        <w:t>с севера с</w:t>
      </w:r>
      <w:r w:rsidRPr="004B19CC">
        <w:t xml:space="preserve"> Саратовской областью</w:t>
      </w:r>
    </w:p>
    <w:p w:rsidR="006D1704" w:rsidRDefault="006D1704" w:rsidP="006D1704">
      <w:pPr>
        <w:tabs>
          <w:tab w:val="left" w:pos="742"/>
        </w:tabs>
        <w:ind w:right="57" w:firstLine="709"/>
        <w:jc w:val="both"/>
      </w:pPr>
    </w:p>
    <w:p w:rsidR="006D1704" w:rsidRDefault="006D1704" w:rsidP="006D1704">
      <w:pPr>
        <w:tabs>
          <w:tab w:val="left" w:pos="742"/>
        </w:tabs>
        <w:ind w:right="57" w:firstLine="709"/>
        <w:jc w:val="both"/>
      </w:pPr>
    </w:p>
    <w:p w:rsidR="006D1704" w:rsidRPr="00733FB5" w:rsidRDefault="006D1704" w:rsidP="006D1704">
      <w:pPr>
        <w:ind w:firstLine="709"/>
        <w:jc w:val="both"/>
        <w:rPr>
          <w:color w:val="000000"/>
        </w:rPr>
      </w:pPr>
    </w:p>
    <w:p w:rsidR="006D1704" w:rsidRPr="00733FB5" w:rsidRDefault="006D1704" w:rsidP="006D1704">
      <w:pPr>
        <w:ind w:firstLine="709"/>
        <w:jc w:val="both"/>
        <w:rPr>
          <w:color w:val="000000"/>
        </w:rPr>
      </w:pPr>
      <w:r>
        <w:rPr>
          <w:color w:val="000000"/>
        </w:rPr>
        <w:t>Харьковское</w:t>
      </w:r>
      <w:r w:rsidRPr="00733FB5">
        <w:rPr>
          <w:color w:val="000000"/>
        </w:rPr>
        <w:t xml:space="preserve"> сельское поселение образовано </w:t>
      </w:r>
      <w:hyperlink r:id="rId43" w:tooltip="17 января" w:history="1">
        <w:r w:rsidRPr="00733FB5">
          <w:rPr>
            <w:color w:val="000000"/>
          </w:rPr>
          <w:t>17 января</w:t>
        </w:r>
      </w:hyperlink>
      <w:r w:rsidRPr="00733FB5">
        <w:rPr>
          <w:color w:val="000000"/>
        </w:rPr>
        <w:t xml:space="preserve"> </w:t>
      </w:r>
      <w:hyperlink r:id="rId44" w:tooltip="2005 год" w:history="1">
        <w:r w:rsidRPr="00733FB5">
          <w:rPr>
            <w:color w:val="000000"/>
          </w:rPr>
          <w:t>2005 года</w:t>
        </w:r>
      </w:hyperlink>
      <w:r w:rsidRPr="00733FB5">
        <w:rPr>
          <w:color w:val="000000"/>
        </w:rPr>
        <w:t xml:space="preserve"> в соответствии с Законом Волгоградской области № 991-ОД.</w:t>
      </w:r>
    </w:p>
    <w:p w:rsidR="006D1704" w:rsidRPr="00CA7EA8" w:rsidRDefault="006D1704" w:rsidP="006D1704">
      <w:pPr>
        <w:tabs>
          <w:tab w:val="num" w:pos="432"/>
        </w:tabs>
        <w:ind w:firstLine="567"/>
        <w:jc w:val="both"/>
      </w:pPr>
    </w:p>
    <w:p w:rsidR="006D1704" w:rsidRPr="001A5170" w:rsidRDefault="006D1704" w:rsidP="006D1704">
      <w:pPr>
        <w:tabs>
          <w:tab w:val="left" w:pos="742"/>
        </w:tabs>
        <w:ind w:right="57" w:firstLine="709"/>
        <w:jc w:val="both"/>
      </w:pPr>
      <w:r w:rsidRPr="001A5170">
        <w:t xml:space="preserve">Площадь поселения </w:t>
      </w:r>
      <w:r w:rsidRPr="00863551">
        <w:t>составляет 22809 га.</w:t>
      </w:r>
    </w:p>
    <w:p w:rsidR="006D1704" w:rsidRPr="001A5170" w:rsidRDefault="006D1704" w:rsidP="006D1704">
      <w:pPr>
        <w:tabs>
          <w:tab w:val="left" w:pos="742"/>
        </w:tabs>
        <w:ind w:right="57" w:firstLine="709"/>
        <w:jc w:val="both"/>
      </w:pPr>
      <w:r w:rsidRPr="001A5170">
        <w:t>Федеральный округ:</w:t>
      </w:r>
      <w:r>
        <w:t xml:space="preserve"> </w:t>
      </w:r>
      <w:r w:rsidRPr="00B40AEA">
        <w:t xml:space="preserve">Южный </w:t>
      </w:r>
    </w:p>
    <w:p w:rsidR="006D1704" w:rsidRPr="004B19CC" w:rsidRDefault="006D1704" w:rsidP="006D1704">
      <w:pPr>
        <w:tabs>
          <w:tab w:val="left" w:pos="742"/>
        </w:tabs>
        <w:ind w:right="57" w:firstLine="709"/>
        <w:jc w:val="both"/>
        <w:rPr>
          <w:color w:val="000000"/>
        </w:rPr>
      </w:pPr>
      <w:r w:rsidRPr="001A5170">
        <w:t xml:space="preserve">Население – </w:t>
      </w:r>
      <w:r>
        <w:t>840</w:t>
      </w:r>
      <w:r w:rsidRPr="00E41490">
        <w:t xml:space="preserve"> </w:t>
      </w:r>
      <w:proofErr w:type="gramStart"/>
      <w:r w:rsidRPr="00E41490">
        <w:t>человек.(</w:t>
      </w:r>
      <w:proofErr w:type="gramEnd"/>
      <w:r w:rsidRPr="00E41490">
        <w:t>на 01.01.</w:t>
      </w:r>
      <w:r w:rsidRPr="004B19CC">
        <w:rPr>
          <w:color w:val="000000"/>
        </w:rPr>
        <w:t>2021)</w:t>
      </w:r>
    </w:p>
    <w:p w:rsidR="006D1704" w:rsidRPr="004B19CC" w:rsidRDefault="006D1704" w:rsidP="006D1704">
      <w:pPr>
        <w:tabs>
          <w:tab w:val="left" w:pos="742"/>
        </w:tabs>
        <w:ind w:right="57" w:firstLine="709"/>
        <w:jc w:val="both"/>
        <w:rPr>
          <w:color w:val="000000"/>
        </w:rPr>
      </w:pPr>
      <w:r w:rsidRPr="004B19CC">
        <w:rPr>
          <w:color w:val="000000"/>
        </w:rPr>
        <w:t xml:space="preserve">Административный центр — </w:t>
      </w:r>
      <w:hyperlink r:id="rId45" w:tooltip="Село" w:history="1">
        <w:r w:rsidRPr="004B19CC">
          <w:rPr>
            <w:color w:val="000000"/>
          </w:rPr>
          <w:t>село</w:t>
        </w:r>
      </w:hyperlink>
      <w:r w:rsidRPr="004B19CC">
        <w:rPr>
          <w:color w:val="000000"/>
        </w:rPr>
        <w:t xml:space="preserve"> </w:t>
      </w:r>
      <w:hyperlink r:id="rId46" w:tooltip="Харьковка (Волгоградская область)" w:history="1">
        <w:r w:rsidRPr="004B19CC">
          <w:rPr>
            <w:color w:val="000000"/>
          </w:rPr>
          <w:t>Харьковка</w:t>
        </w:r>
      </w:hyperlink>
      <w:r w:rsidRPr="004B19CC">
        <w:rPr>
          <w:color w:val="000000"/>
        </w:rPr>
        <w:t>.</w:t>
      </w:r>
    </w:p>
    <w:p w:rsidR="006D1704" w:rsidRPr="002F46EC" w:rsidRDefault="006D1704" w:rsidP="006D1704">
      <w:pPr>
        <w:pStyle w:val="2"/>
      </w:pPr>
      <w:bookmarkStart w:id="23" w:name="_Toc9845010"/>
      <w:bookmarkStart w:id="24" w:name="_Toc93779739"/>
      <w:r w:rsidRPr="002F46EC">
        <w:t>2.2. Комплексная оценка и основные проблемы развития территории.</w:t>
      </w:r>
      <w:bookmarkEnd w:id="23"/>
      <w:bookmarkEnd w:id="24"/>
    </w:p>
    <w:p w:rsidR="006D1704" w:rsidRPr="002F46EC" w:rsidRDefault="006D1704" w:rsidP="006D1704">
      <w:pPr>
        <w:pStyle w:val="3"/>
      </w:pPr>
      <w:bookmarkStart w:id="25" w:name="_Toc9845011"/>
      <w:bookmarkStart w:id="26" w:name="_Toc93779740"/>
      <w:r w:rsidRPr="002F46EC">
        <w:t>2.2.1. Система расселения и трудовые ресурсы</w:t>
      </w:r>
      <w:bookmarkEnd w:id="25"/>
      <w:bookmarkEnd w:id="26"/>
    </w:p>
    <w:p w:rsidR="006D1704" w:rsidRPr="00D57E3F" w:rsidRDefault="006D1704" w:rsidP="006D1704">
      <w:pPr>
        <w:ind w:firstLine="709"/>
        <w:jc w:val="both"/>
        <w:rPr>
          <w:b/>
          <w:color w:val="000000"/>
        </w:rPr>
      </w:pPr>
      <w:r w:rsidRPr="00D57E3F">
        <w:rPr>
          <w:rFonts w:cs="Times New Roman"/>
          <w:b/>
        </w:rPr>
        <w:t>Современное положение и демографические тенденции развития</w:t>
      </w:r>
    </w:p>
    <w:p w:rsidR="006D1704" w:rsidRPr="003C59A1" w:rsidRDefault="006D1704" w:rsidP="006D1704">
      <w:pPr>
        <w:ind w:firstLine="709"/>
        <w:jc w:val="both"/>
        <w:rPr>
          <w:color w:val="000000"/>
        </w:rPr>
      </w:pPr>
      <w:r w:rsidRPr="003C59A1">
        <w:rPr>
          <w:color w:val="000000"/>
        </w:rPr>
        <w:t xml:space="preserve">На территории поселения расположен </w:t>
      </w:r>
      <w:r>
        <w:rPr>
          <w:color w:val="000000"/>
        </w:rPr>
        <w:t xml:space="preserve">1 </w:t>
      </w:r>
      <w:r w:rsidRPr="003C59A1">
        <w:rPr>
          <w:color w:val="000000"/>
        </w:rPr>
        <w:t>населенны</w:t>
      </w:r>
      <w:r>
        <w:rPr>
          <w:color w:val="000000"/>
        </w:rPr>
        <w:t>й</w:t>
      </w:r>
      <w:r w:rsidRPr="003C59A1">
        <w:rPr>
          <w:color w:val="000000"/>
        </w:rPr>
        <w:t xml:space="preserve"> пункт</w:t>
      </w:r>
      <w:r>
        <w:rPr>
          <w:color w:val="000000"/>
        </w:rPr>
        <w:t>.</w:t>
      </w:r>
    </w:p>
    <w:p w:rsidR="006D1704" w:rsidRPr="00C11453" w:rsidRDefault="006D1704" w:rsidP="006D1704">
      <w:pPr>
        <w:pStyle w:val="af"/>
        <w:spacing w:line="360" w:lineRule="auto"/>
        <w:ind w:left="0" w:firstLine="709"/>
        <w:rPr>
          <w:szCs w:val="28"/>
        </w:rPr>
      </w:pPr>
      <w:r w:rsidRPr="001A5170">
        <w:rPr>
          <w:szCs w:val="28"/>
        </w:rPr>
        <w:t>В таблице приведены данные по распределению населения по населенным пунктам.</w:t>
      </w:r>
    </w:p>
    <w:p w:rsidR="006D1704" w:rsidRPr="006411CF" w:rsidRDefault="006D1704" w:rsidP="006D1704">
      <w:pPr>
        <w:pStyle w:val="7"/>
      </w:pPr>
      <w:r w:rsidRPr="006411CF">
        <w:t>Таблица 2.2.1.1</w:t>
      </w:r>
    </w:p>
    <w:p w:rsidR="006D1704" w:rsidRDefault="006D1704" w:rsidP="006D1704">
      <w:pPr>
        <w:shd w:val="clear" w:color="auto" w:fill="FFFFFF"/>
        <w:autoSpaceDE w:val="0"/>
        <w:autoSpaceDN w:val="0"/>
        <w:adjustRightInd w:val="0"/>
        <w:jc w:val="right"/>
      </w:pPr>
      <w:r w:rsidRPr="00C11453">
        <w:t>Сведения о численности постоянного населения муниципального образования на 01.01.20</w:t>
      </w:r>
      <w:r>
        <w:t>21</w:t>
      </w:r>
      <w:r w:rsidRPr="00C11453">
        <w:t>г</w:t>
      </w:r>
    </w:p>
    <w:tbl>
      <w:tblPr>
        <w:tblStyle w:val="af9"/>
        <w:tblW w:w="0" w:type="auto"/>
        <w:jc w:val="center"/>
        <w:tblLook w:val="04A0" w:firstRow="1" w:lastRow="0" w:firstColumn="1" w:lastColumn="0" w:noHBand="0" w:noVBand="1"/>
      </w:tblPr>
      <w:tblGrid>
        <w:gridCol w:w="458"/>
        <w:gridCol w:w="2771"/>
        <w:gridCol w:w="4375"/>
        <w:gridCol w:w="1360"/>
      </w:tblGrid>
      <w:tr w:rsidR="006D1704" w:rsidRPr="002621A4" w:rsidTr="006D1704">
        <w:trPr>
          <w:jc w:val="center"/>
        </w:trPr>
        <w:tc>
          <w:tcPr>
            <w:tcW w:w="0" w:type="auto"/>
            <w:vAlign w:val="center"/>
            <w:hideMark/>
          </w:tcPr>
          <w:p w:rsidR="006D1704" w:rsidRPr="002621A4" w:rsidRDefault="006D1704" w:rsidP="006D1704">
            <w:pPr>
              <w:jc w:val="center"/>
              <w:rPr>
                <w:rFonts w:cs="Times New Roman"/>
                <w:b/>
                <w:bCs/>
                <w:lang w:eastAsia="ru-RU"/>
              </w:rPr>
            </w:pPr>
            <w:r w:rsidRPr="002621A4">
              <w:rPr>
                <w:rFonts w:cs="Times New Roman"/>
                <w:b/>
                <w:bCs/>
                <w:lang w:eastAsia="ru-RU"/>
              </w:rPr>
              <w:t>№</w:t>
            </w:r>
          </w:p>
        </w:tc>
        <w:tc>
          <w:tcPr>
            <w:tcW w:w="2771" w:type="dxa"/>
            <w:vAlign w:val="center"/>
            <w:hideMark/>
          </w:tcPr>
          <w:p w:rsidR="006D1704" w:rsidRPr="002621A4" w:rsidRDefault="006D1704" w:rsidP="006D1704">
            <w:pPr>
              <w:jc w:val="center"/>
              <w:rPr>
                <w:rFonts w:cs="Times New Roman"/>
                <w:b/>
                <w:bCs/>
                <w:lang w:eastAsia="ru-RU"/>
              </w:rPr>
            </w:pPr>
            <w:r w:rsidRPr="002621A4">
              <w:rPr>
                <w:rFonts w:cs="Times New Roman"/>
                <w:b/>
                <w:bCs/>
                <w:lang w:eastAsia="ru-RU"/>
              </w:rPr>
              <w:t>Населённый пункт</w:t>
            </w:r>
          </w:p>
        </w:tc>
        <w:tc>
          <w:tcPr>
            <w:tcW w:w="4375" w:type="dxa"/>
            <w:vAlign w:val="center"/>
            <w:hideMark/>
          </w:tcPr>
          <w:p w:rsidR="006D1704" w:rsidRPr="002621A4" w:rsidRDefault="006D1704" w:rsidP="006D1704">
            <w:pPr>
              <w:jc w:val="center"/>
              <w:rPr>
                <w:rFonts w:cs="Times New Roman"/>
                <w:b/>
                <w:bCs/>
                <w:lang w:eastAsia="ru-RU"/>
              </w:rPr>
            </w:pPr>
            <w:r w:rsidRPr="002621A4">
              <w:rPr>
                <w:rFonts w:cs="Times New Roman"/>
                <w:b/>
                <w:bCs/>
                <w:lang w:eastAsia="ru-RU"/>
              </w:rPr>
              <w:t>Тип населённого пункта</w:t>
            </w:r>
          </w:p>
        </w:tc>
        <w:tc>
          <w:tcPr>
            <w:tcW w:w="0" w:type="auto"/>
            <w:vAlign w:val="center"/>
            <w:hideMark/>
          </w:tcPr>
          <w:p w:rsidR="006D1704" w:rsidRPr="002621A4" w:rsidRDefault="006D1704" w:rsidP="006D1704">
            <w:pPr>
              <w:jc w:val="center"/>
              <w:rPr>
                <w:rFonts w:cs="Times New Roman"/>
                <w:b/>
                <w:bCs/>
                <w:lang w:eastAsia="ru-RU"/>
              </w:rPr>
            </w:pPr>
            <w:r w:rsidRPr="002621A4">
              <w:rPr>
                <w:rFonts w:cs="Times New Roman"/>
                <w:b/>
                <w:bCs/>
                <w:lang w:eastAsia="ru-RU"/>
              </w:rPr>
              <w:t>Население</w:t>
            </w:r>
          </w:p>
        </w:tc>
      </w:tr>
      <w:tr w:rsidR="006D1704" w:rsidRPr="002621A4" w:rsidTr="006D1704">
        <w:trPr>
          <w:jc w:val="center"/>
        </w:trPr>
        <w:tc>
          <w:tcPr>
            <w:tcW w:w="0" w:type="auto"/>
            <w:vAlign w:val="center"/>
            <w:hideMark/>
          </w:tcPr>
          <w:p w:rsidR="006D1704" w:rsidRPr="002621A4" w:rsidRDefault="006D1704" w:rsidP="006D1704">
            <w:pPr>
              <w:jc w:val="center"/>
              <w:rPr>
                <w:rFonts w:cs="Times New Roman"/>
                <w:lang w:eastAsia="ru-RU"/>
              </w:rPr>
            </w:pPr>
            <w:r w:rsidRPr="002621A4">
              <w:rPr>
                <w:rFonts w:cs="Times New Roman"/>
                <w:lang w:eastAsia="ru-RU"/>
              </w:rPr>
              <w:t>1</w:t>
            </w:r>
          </w:p>
        </w:tc>
        <w:tc>
          <w:tcPr>
            <w:tcW w:w="2771" w:type="dxa"/>
            <w:vAlign w:val="center"/>
            <w:hideMark/>
          </w:tcPr>
          <w:p w:rsidR="006D1704" w:rsidRPr="004B4E8F" w:rsidRDefault="00000000" w:rsidP="006D1704">
            <w:pPr>
              <w:jc w:val="center"/>
            </w:pPr>
            <w:hyperlink r:id="rId47" w:tooltip="Харьковка (Волгоградская область)" w:history="1">
              <w:r w:rsidR="006D1704" w:rsidRPr="004B19CC">
                <w:rPr>
                  <w:color w:val="000000"/>
                </w:rPr>
                <w:t>Харьковка</w:t>
              </w:r>
            </w:hyperlink>
          </w:p>
        </w:tc>
        <w:tc>
          <w:tcPr>
            <w:tcW w:w="4375" w:type="dxa"/>
            <w:vAlign w:val="center"/>
            <w:hideMark/>
          </w:tcPr>
          <w:p w:rsidR="006D1704" w:rsidRPr="004B4E8F" w:rsidRDefault="006D1704" w:rsidP="006D1704">
            <w:pPr>
              <w:jc w:val="center"/>
            </w:pPr>
            <w:r w:rsidRPr="004B4E8F">
              <w:t>село,</w:t>
            </w:r>
            <w:r>
              <w:t xml:space="preserve"> </w:t>
            </w:r>
            <w:r w:rsidRPr="004B4E8F">
              <w:t>административный центр</w:t>
            </w:r>
          </w:p>
        </w:tc>
        <w:tc>
          <w:tcPr>
            <w:tcW w:w="0" w:type="auto"/>
            <w:vAlign w:val="center"/>
            <w:hideMark/>
          </w:tcPr>
          <w:p w:rsidR="006D1704" w:rsidRPr="00835F42" w:rsidRDefault="006D1704" w:rsidP="006D1704">
            <w:pPr>
              <w:jc w:val="center"/>
              <w:rPr>
                <w:rFonts w:cs="Times New Roman"/>
                <w:sz w:val="23"/>
                <w:szCs w:val="23"/>
                <w:lang w:eastAsia="ru-RU"/>
              </w:rPr>
            </w:pPr>
            <w:r w:rsidRPr="00835F42">
              <w:rPr>
                <w:rFonts w:ascii="Cambria Math" w:hAnsi="Cambria Math" w:cs="Cambria Math"/>
                <w:b/>
                <w:bCs/>
                <w:color w:val="FF0000"/>
                <w:sz w:val="27"/>
                <w:szCs w:val="27"/>
                <w:lang w:eastAsia="ru-RU"/>
              </w:rPr>
              <w:t>↘</w:t>
            </w:r>
            <w:r>
              <w:t>840</w:t>
            </w:r>
          </w:p>
        </w:tc>
      </w:tr>
    </w:tbl>
    <w:p w:rsidR="006D1704" w:rsidRPr="00C11453" w:rsidRDefault="006D1704" w:rsidP="006D1704">
      <w:pPr>
        <w:pStyle w:val="7"/>
      </w:pPr>
      <w:r w:rsidRPr="00C11453">
        <w:t>Таблица 2.2.1.2</w:t>
      </w:r>
    </w:p>
    <w:p w:rsidR="006D1704" w:rsidRDefault="006D1704" w:rsidP="006D1704">
      <w:pPr>
        <w:shd w:val="clear" w:color="auto" w:fill="FFFFFF"/>
        <w:autoSpaceDE w:val="0"/>
        <w:autoSpaceDN w:val="0"/>
        <w:adjustRightInd w:val="0"/>
        <w:jc w:val="center"/>
      </w:pPr>
      <w:r>
        <w:t>Динамика изменения численности населения с 2010г по 2021 г</w:t>
      </w:r>
    </w:p>
    <w:tbl>
      <w:tblPr>
        <w:tblStyle w:val="af9"/>
        <w:tblW w:w="10232" w:type="dxa"/>
        <w:jc w:val="center"/>
        <w:tblLayout w:type="fixed"/>
        <w:tblLook w:val="04A0" w:firstRow="1" w:lastRow="0" w:firstColumn="1" w:lastColumn="0" w:noHBand="0" w:noVBand="1"/>
      </w:tblPr>
      <w:tblGrid>
        <w:gridCol w:w="820"/>
        <w:gridCol w:w="957"/>
        <w:gridCol w:w="992"/>
        <w:gridCol w:w="1005"/>
        <w:gridCol w:w="993"/>
        <w:gridCol w:w="992"/>
        <w:gridCol w:w="1031"/>
        <w:gridCol w:w="850"/>
        <w:gridCol w:w="884"/>
        <w:gridCol w:w="854"/>
        <w:gridCol w:w="854"/>
      </w:tblGrid>
      <w:tr w:rsidR="006D1704" w:rsidRPr="00477EBA" w:rsidTr="006D1704">
        <w:trPr>
          <w:jc w:val="center"/>
        </w:trPr>
        <w:tc>
          <w:tcPr>
            <w:tcW w:w="10232" w:type="dxa"/>
            <w:gridSpan w:val="11"/>
            <w:hideMark/>
          </w:tcPr>
          <w:p w:rsidR="006D1704" w:rsidRPr="00477EBA" w:rsidRDefault="006D1704" w:rsidP="006D1704">
            <w:pPr>
              <w:jc w:val="center"/>
              <w:rPr>
                <w:rFonts w:cs="Times New Roman"/>
                <w:b/>
                <w:bCs/>
                <w:lang w:eastAsia="ru-RU"/>
              </w:rPr>
            </w:pPr>
            <w:r w:rsidRPr="00477EBA">
              <w:rPr>
                <w:rFonts w:cs="Times New Roman"/>
                <w:b/>
                <w:bCs/>
                <w:lang w:eastAsia="ru-RU"/>
              </w:rPr>
              <w:t>Численность населения</w:t>
            </w:r>
          </w:p>
        </w:tc>
      </w:tr>
      <w:tr w:rsidR="006D1704" w:rsidRPr="00477EBA" w:rsidTr="006D1704">
        <w:trPr>
          <w:jc w:val="center"/>
        </w:trPr>
        <w:tc>
          <w:tcPr>
            <w:tcW w:w="820"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2010</w:t>
            </w:r>
          </w:p>
        </w:tc>
        <w:tc>
          <w:tcPr>
            <w:tcW w:w="957"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2012</w:t>
            </w:r>
          </w:p>
        </w:tc>
        <w:tc>
          <w:tcPr>
            <w:tcW w:w="992"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2013</w:t>
            </w:r>
          </w:p>
        </w:tc>
        <w:tc>
          <w:tcPr>
            <w:tcW w:w="1005"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2014</w:t>
            </w:r>
          </w:p>
        </w:tc>
        <w:tc>
          <w:tcPr>
            <w:tcW w:w="993"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2015</w:t>
            </w:r>
          </w:p>
        </w:tc>
        <w:tc>
          <w:tcPr>
            <w:tcW w:w="992"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2016</w:t>
            </w:r>
          </w:p>
        </w:tc>
        <w:tc>
          <w:tcPr>
            <w:tcW w:w="1031" w:type="dxa"/>
            <w:vAlign w:val="center"/>
            <w:hideMark/>
          </w:tcPr>
          <w:p w:rsidR="006D1704" w:rsidRPr="00477EBA" w:rsidRDefault="006D1704" w:rsidP="006D1704">
            <w:pPr>
              <w:jc w:val="center"/>
              <w:rPr>
                <w:rFonts w:cs="Times New Roman"/>
                <w:b/>
                <w:bCs/>
                <w:lang w:eastAsia="ru-RU"/>
              </w:rPr>
            </w:pPr>
            <w:r w:rsidRPr="00477EBA">
              <w:rPr>
                <w:rFonts w:cs="Times New Roman"/>
                <w:b/>
                <w:bCs/>
                <w:lang w:eastAsia="ru-RU"/>
              </w:rPr>
              <w:t>2017</w:t>
            </w:r>
          </w:p>
        </w:tc>
        <w:tc>
          <w:tcPr>
            <w:tcW w:w="850" w:type="dxa"/>
            <w:vAlign w:val="center"/>
          </w:tcPr>
          <w:p w:rsidR="006D1704" w:rsidRPr="00477EBA" w:rsidRDefault="006D1704" w:rsidP="006D1704">
            <w:pPr>
              <w:jc w:val="center"/>
              <w:rPr>
                <w:rFonts w:cs="Times New Roman"/>
                <w:b/>
                <w:bCs/>
                <w:lang w:eastAsia="ru-RU"/>
              </w:rPr>
            </w:pPr>
            <w:r w:rsidRPr="00477EBA">
              <w:rPr>
                <w:rFonts w:cs="Times New Roman"/>
                <w:b/>
                <w:bCs/>
                <w:lang w:eastAsia="ru-RU"/>
              </w:rPr>
              <w:t>2018</w:t>
            </w:r>
          </w:p>
        </w:tc>
        <w:tc>
          <w:tcPr>
            <w:tcW w:w="884" w:type="dxa"/>
            <w:vAlign w:val="center"/>
          </w:tcPr>
          <w:p w:rsidR="006D1704" w:rsidRPr="00477EBA" w:rsidRDefault="006D1704" w:rsidP="006D1704">
            <w:pPr>
              <w:jc w:val="center"/>
              <w:rPr>
                <w:rFonts w:cs="Times New Roman"/>
                <w:b/>
                <w:bCs/>
                <w:lang w:eastAsia="ru-RU"/>
              </w:rPr>
            </w:pPr>
            <w:r w:rsidRPr="00477EBA">
              <w:rPr>
                <w:rFonts w:cs="Times New Roman"/>
                <w:b/>
                <w:bCs/>
                <w:lang w:eastAsia="ru-RU"/>
              </w:rPr>
              <w:t>2019</w:t>
            </w:r>
          </w:p>
        </w:tc>
        <w:tc>
          <w:tcPr>
            <w:tcW w:w="854" w:type="dxa"/>
            <w:vAlign w:val="center"/>
          </w:tcPr>
          <w:p w:rsidR="006D1704" w:rsidRPr="00477EBA" w:rsidRDefault="006D1704" w:rsidP="006D1704">
            <w:pPr>
              <w:jc w:val="center"/>
              <w:rPr>
                <w:rFonts w:cs="Times New Roman"/>
                <w:b/>
                <w:bCs/>
                <w:lang w:eastAsia="ru-RU"/>
              </w:rPr>
            </w:pPr>
            <w:r w:rsidRPr="00477EBA">
              <w:rPr>
                <w:rFonts w:cs="Times New Roman"/>
                <w:b/>
                <w:bCs/>
                <w:lang w:eastAsia="ru-RU"/>
              </w:rPr>
              <w:t>2020</w:t>
            </w:r>
          </w:p>
        </w:tc>
        <w:tc>
          <w:tcPr>
            <w:tcW w:w="854" w:type="dxa"/>
            <w:vAlign w:val="center"/>
          </w:tcPr>
          <w:p w:rsidR="006D1704" w:rsidRPr="00477EBA" w:rsidRDefault="006D1704" w:rsidP="006D1704">
            <w:pPr>
              <w:jc w:val="center"/>
              <w:rPr>
                <w:rFonts w:cs="Times New Roman"/>
                <w:b/>
                <w:bCs/>
                <w:lang w:eastAsia="ru-RU"/>
              </w:rPr>
            </w:pPr>
            <w:r w:rsidRPr="00477EBA">
              <w:rPr>
                <w:rFonts w:cs="Times New Roman"/>
                <w:b/>
                <w:bCs/>
                <w:lang w:eastAsia="ru-RU"/>
              </w:rPr>
              <w:t>2021</w:t>
            </w:r>
          </w:p>
        </w:tc>
      </w:tr>
      <w:tr w:rsidR="006D1704" w:rsidRPr="00477EBA" w:rsidTr="006D1704">
        <w:trPr>
          <w:jc w:val="center"/>
        </w:trPr>
        <w:tc>
          <w:tcPr>
            <w:tcW w:w="820" w:type="dxa"/>
            <w:vAlign w:val="center"/>
            <w:hideMark/>
          </w:tcPr>
          <w:p w:rsidR="006D1704" w:rsidRPr="00477EBA" w:rsidRDefault="006D1704" w:rsidP="006D1704">
            <w:pPr>
              <w:jc w:val="center"/>
              <w:rPr>
                <w:rFonts w:cs="Times New Roman"/>
                <w:lang w:eastAsia="ru-RU"/>
              </w:rPr>
            </w:pPr>
            <w:r w:rsidRPr="00477EBA">
              <w:rPr>
                <w:rFonts w:cs="Times New Roman"/>
                <w:lang w:eastAsia="ru-RU"/>
              </w:rPr>
              <w:t>1068</w:t>
            </w:r>
          </w:p>
        </w:tc>
        <w:tc>
          <w:tcPr>
            <w:tcW w:w="957" w:type="dxa"/>
            <w:vAlign w:val="center"/>
            <w:hideMark/>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1037</w:t>
            </w:r>
          </w:p>
        </w:tc>
        <w:tc>
          <w:tcPr>
            <w:tcW w:w="992" w:type="dxa"/>
            <w:vAlign w:val="center"/>
            <w:hideMark/>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1028</w:t>
            </w:r>
          </w:p>
        </w:tc>
        <w:tc>
          <w:tcPr>
            <w:tcW w:w="1005" w:type="dxa"/>
            <w:vAlign w:val="center"/>
            <w:hideMark/>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985</w:t>
            </w:r>
          </w:p>
        </w:tc>
        <w:tc>
          <w:tcPr>
            <w:tcW w:w="993" w:type="dxa"/>
            <w:vAlign w:val="center"/>
            <w:hideMark/>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958</w:t>
            </w:r>
          </w:p>
        </w:tc>
        <w:tc>
          <w:tcPr>
            <w:tcW w:w="992" w:type="dxa"/>
            <w:vAlign w:val="center"/>
            <w:hideMark/>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937</w:t>
            </w:r>
          </w:p>
        </w:tc>
        <w:tc>
          <w:tcPr>
            <w:tcW w:w="1031" w:type="dxa"/>
            <w:vAlign w:val="center"/>
            <w:hideMark/>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920</w:t>
            </w:r>
          </w:p>
        </w:tc>
        <w:tc>
          <w:tcPr>
            <w:tcW w:w="850" w:type="dxa"/>
            <w:vAlign w:val="center"/>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903</w:t>
            </w:r>
          </w:p>
        </w:tc>
        <w:tc>
          <w:tcPr>
            <w:tcW w:w="884" w:type="dxa"/>
            <w:vAlign w:val="center"/>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883</w:t>
            </w:r>
          </w:p>
        </w:tc>
        <w:tc>
          <w:tcPr>
            <w:tcW w:w="854" w:type="dxa"/>
            <w:vAlign w:val="center"/>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861</w:t>
            </w:r>
          </w:p>
        </w:tc>
        <w:tc>
          <w:tcPr>
            <w:tcW w:w="854" w:type="dxa"/>
            <w:vAlign w:val="center"/>
          </w:tcPr>
          <w:p w:rsidR="006D1704" w:rsidRPr="00477EBA" w:rsidRDefault="006D1704" w:rsidP="006D1704">
            <w:pPr>
              <w:jc w:val="center"/>
              <w:rPr>
                <w:rFonts w:cs="Times New Roman"/>
                <w:lang w:eastAsia="ru-RU"/>
              </w:rPr>
            </w:pPr>
            <w:r w:rsidRPr="00477EBA">
              <w:rPr>
                <w:rFonts w:ascii="Cambria Math" w:hAnsi="Cambria Math" w:cs="Times New Roman"/>
                <w:b/>
                <w:bCs/>
                <w:color w:val="FF0000"/>
                <w:lang w:eastAsia="ru-RU"/>
              </w:rPr>
              <w:t>↘</w:t>
            </w:r>
            <w:r w:rsidRPr="00477EBA">
              <w:rPr>
                <w:rFonts w:cs="Times New Roman"/>
                <w:lang w:eastAsia="ru-RU"/>
              </w:rPr>
              <w:t>840</w:t>
            </w:r>
          </w:p>
        </w:tc>
      </w:tr>
    </w:tbl>
    <w:p w:rsidR="006D1704" w:rsidRDefault="006D1704" w:rsidP="006D1704">
      <w:pPr>
        <w:shd w:val="clear" w:color="auto" w:fill="FFFFFF"/>
        <w:autoSpaceDE w:val="0"/>
        <w:autoSpaceDN w:val="0"/>
        <w:adjustRightInd w:val="0"/>
        <w:jc w:val="center"/>
      </w:pPr>
    </w:p>
    <w:p w:rsidR="006D1704" w:rsidRPr="00B40AEA" w:rsidRDefault="006D1704" w:rsidP="006D1704">
      <w:pPr>
        <w:shd w:val="clear" w:color="auto" w:fill="FFFFFF"/>
        <w:autoSpaceDE w:val="0"/>
        <w:autoSpaceDN w:val="0"/>
        <w:adjustRightInd w:val="0"/>
        <w:jc w:val="center"/>
      </w:pPr>
      <w:r w:rsidRPr="00B40AEA">
        <w:t>БД ПМО Волгоградской области</w:t>
      </w:r>
    </w:p>
    <w:p w:rsidR="006D1704" w:rsidRPr="00B40AEA" w:rsidRDefault="006D1704" w:rsidP="006D1704">
      <w:pPr>
        <w:shd w:val="clear" w:color="auto" w:fill="FFFFFF"/>
        <w:autoSpaceDE w:val="0"/>
        <w:autoSpaceDN w:val="0"/>
        <w:adjustRightInd w:val="0"/>
        <w:jc w:val="center"/>
      </w:pPr>
      <w:r w:rsidRPr="00B40AEA">
        <w:t>ПОКАЗАТЕЛИ,</w:t>
      </w:r>
      <w:r>
        <w:t xml:space="preserve"> </w:t>
      </w:r>
      <w:r w:rsidRPr="00B40AEA">
        <w:t>ХАРАКТЕРИЗУЮЩИЕ СОСТОЯНИЕ ЭКОНОМИКИ И</w:t>
      </w:r>
      <w:r>
        <w:t xml:space="preserve"> </w:t>
      </w:r>
      <w:r w:rsidRPr="00B40AEA">
        <w:t>СОЦИАЛЬНОЙ СФЕРЫ МУНИЦИПАЛЬНОГО ОБРАЗОВАНИЯ</w:t>
      </w:r>
    </w:p>
    <w:p w:rsidR="006D1704" w:rsidRPr="00B40AEA" w:rsidRDefault="006D1704" w:rsidP="006D1704">
      <w:pPr>
        <w:shd w:val="clear" w:color="auto" w:fill="FFFFFF"/>
        <w:autoSpaceDE w:val="0"/>
        <w:autoSpaceDN w:val="0"/>
        <w:adjustRightInd w:val="0"/>
        <w:jc w:val="center"/>
      </w:pPr>
      <w:r w:rsidRPr="00B40AEA">
        <w:t>Старополтавский муниципальный район</w:t>
      </w:r>
    </w:p>
    <w:p w:rsidR="006D1704" w:rsidRPr="00B40AEA" w:rsidRDefault="006D1704" w:rsidP="006D1704">
      <w:pPr>
        <w:shd w:val="clear" w:color="auto" w:fill="FFFFFF"/>
        <w:autoSpaceDE w:val="0"/>
        <w:autoSpaceDN w:val="0"/>
        <w:adjustRightInd w:val="0"/>
        <w:jc w:val="center"/>
      </w:pPr>
      <w:r>
        <w:t>Сельские поселения Харьковское</w:t>
      </w:r>
    </w:p>
    <w:p w:rsidR="006D1704" w:rsidRPr="00B40AEA" w:rsidRDefault="006D1704" w:rsidP="006D1704">
      <w:pPr>
        <w:shd w:val="clear" w:color="auto" w:fill="FFFFFF"/>
        <w:autoSpaceDE w:val="0"/>
        <w:autoSpaceDN w:val="0"/>
        <w:adjustRightInd w:val="0"/>
        <w:jc w:val="center"/>
      </w:pPr>
      <w:r w:rsidRPr="00B40AEA">
        <w:t>за 2012, 2013, 2014, 2015, 2016, 2017, 2018, 2019, 2020, 2021 годы</w:t>
      </w:r>
    </w:p>
    <w:p w:rsidR="006D1704" w:rsidRPr="00C11453" w:rsidRDefault="006D1704" w:rsidP="006D1704">
      <w:pPr>
        <w:pStyle w:val="7"/>
      </w:pPr>
      <w:r w:rsidRPr="00C11453">
        <w:t>Таблица 2.2.1.</w:t>
      </w:r>
      <w:r>
        <w:t>3</w:t>
      </w:r>
    </w:p>
    <w:p w:rsidR="006D1704" w:rsidRPr="007F2BB5" w:rsidRDefault="006D1704" w:rsidP="006D1704">
      <w:pPr>
        <w:shd w:val="clear" w:color="auto" w:fill="FFFFFF"/>
        <w:autoSpaceDE w:val="0"/>
        <w:autoSpaceDN w:val="0"/>
        <w:adjustRightInd w:val="0"/>
        <w:jc w:val="center"/>
        <w:rPr>
          <w:b/>
        </w:rPr>
      </w:pPr>
      <w:r w:rsidRPr="007F2BB5">
        <w:rPr>
          <w:b/>
        </w:rPr>
        <w:t>Население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715"/>
        <w:gridCol w:w="1220"/>
        <w:gridCol w:w="574"/>
        <w:gridCol w:w="574"/>
        <w:gridCol w:w="573"/>
        <w:gridCol w:w="573"/>
        <w:gridCol w:w="573"/>
        <w:gridCol w:w="573"/>
        <w:gridCol w:w="573"/>
        <w:gridCol w:w="573"/>
        <w:gridCol w:w="573"/>
        <w:gridCol w:w="573"/>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Pr="00477EBA" w:rsidRDefault="006D1704" w:rsidP="006D1704">
            <w:pPr>
              <w:jc w:val="center"/>
              <w:rPr>
                <w:i/>
              </w:rPr>
            </w:pPr>
            <w:r w:rsidRPr="00477EBA">
              <w:rPr>
                <w:i/>
              </w:rPr>
              <w:t>Оценка численности населения на 1 января текущего года</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Pr="00477EBA" w:rsidRDefault="006D1704" w:rsidP="006D1704">
            <w:pPr>
              <w:jc w:val="center"/>
              <w:rPr>
                <w:i/>
              </w:rPr>
            </w:pPr>
            <w:r w:rsidRPr="00477EBA">
              <w:rPr>
                <w:i/>
              </w:rPr>
              <w:t>Все население</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на 1 января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1037</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1028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985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958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937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903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883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861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840</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Pr="00477EBA" w:rsidRDefault="006D1704" w:rsidP="006D1704">
            <w:pPr>
              <w:jc w:val="center"/>
              <w:rPr>
                <w:i/>
              </w:rPr>
            </w:pPr>
            <w:r w:rsidRPr="00477EBA">
              <w:rPr>
                <w:i/>
              </w:rPr>
              <w:t>Сельское население</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на 1 января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1037</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1028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985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958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937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903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883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861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840</w:t>
            </w: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родившихся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умерших</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Естественный прирост (убыль)</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Общий коэффициент рождаемости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Общий коэффициент смертности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24.7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17.2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17.5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30.6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Pr="00477EBA" w:rsidRDefault="006D1704" w:rsidP="006D1704">
            <w:pPr>
              <w:jc w:val="center"/>
              <w:rPr>
                <w:i/>
              </w:rPr>
            </w:pPr>
            <w:r w:rsidRPr="00477EBA">
              <w:rPr>
                <w:i/>
              </w:rPr>
              <w:t>Число прибывших</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Pr>
              <w:jc w:val="center"/>
            </w:pPr>
            <w:r>
              <w:t>трудоспособный возраст</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Pr>
              <w:jc w:val="center"/>
            </w:pPr>
            <w:r>
              <w:t>старше трудоспособного возраста</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Pr="00477EBA" w:rsidRDefault="006D1704" w:rsidP="006D1704">
            <w:pPr>
              <w:jc w:val="center"/>
              <w:rPr>
                <w:i/>
              </w:rPr>
            </w:pPr>
            <w:r w:rsidRPr="00477EBA">
              <w:rPr>
                <w:i/>
              </w:rPr>
              <w:t>Число выбывших</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 другими зарубежными странами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Pr>
              <w:jc w:val="center"/>
            </w:pPr>
            <w:r>
              <w:t>трудоспособный возраст</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Pr>
              <w:jc w:val="center"/>
            </w:pPr>
            <w:r>
              <w:t>старше трудоспособного возраста</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 другими зарубежными странами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Pr="00477EBA" w:rsidRDefault="006D1704" w:rsidP="006D1704">
            <w:pPr>
              <w:jc w:val="center"/>
              <w:rPr>
                <w:i/>
              </w:rPr>
            </w:pPr>
            <w:r w:rsidRPr="00477EBA">
              <w:rPr>
                <w:i/>
              </w:rPr>
              <w:t>Миграционный прирост</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 другими зарубежными странами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Pr>
              <w:jc w:val="center"/>
            </w:pPr>
            <w:r>
              <w:t>трудоспособный возраст</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Pr>
              <w:jc w:val="center"/>
            </w:pPr>
            <w:r>
              <w:t>старше трудоспособного возраста</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400" w:type="dxa"/>
              <w:bottom w:w="15" w:type="dxa"/>
              <w:right w:w="15" w:type="dxa"/>
            </w:tcMar>
            <w:vAlign w:val="center"/>
            <w:hideMark/>
          </w:tcPr>
          <w:p w:rsidR="006D1704" w:rsidRDefault="006D1704" w:rsidP="006D1704">
            <w:r>
              <w:t>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Миграция - всего</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 пределах России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внутрирегиональная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межрегиональная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международная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со странами СНГ и Балтии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с другими зарубежными странами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600" w:type="dxa"/>
              <w:bottom w:w="15" w:type="dxa"/>
              <w:right w:w="15" w:type="dxa"/>
            </w:tcMar>
            <w:vAlign w:val="center"/>
            <w:hideMark/>
          </w:tcPr>
          <w:p w:rsidR="006D1704" w:rsidRDefault="006D1704" w:rsidP="006D1704">
            <w:r>
              <w:t>Внешняя (для региона) миграция</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Общий коэффициент естественного прироста (убыли)</w:t>
            </w:r>
          </w:p>
        </w:tc>
        <w:tc>
          <w:tcPr>
            <w:tcW w:w="122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промилле</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74"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-19.9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-8.2</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-5.3</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-69</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-24.7</w:t>
            </w:r>
          </w:p>
        </w:tc>
        <w:tc>
          <w:tcPr>
            <w:tcW w:w="57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Default="006D1704" w:rsidP="006D1704">
      <w:pPr>
        <w:ind w:firstLine="709"/>
        <w:jc w:val="both"/>
        <w:rPr>
          <w:color w:val="000000"/>
          <w:spacing w:val="-5"/>
        </w:rPr>
      </w:pPr>
    </w:p>
    <w:p w:rsidR="006D1704" w:rsidRDefault="006D1704" w:rsidP="006D1704">
      <w:pPr>
        <w:ind w:firstLine="709"/>
        <w:jc w:val="both"/>
      </w:pPr>
      <w:r>
        <w:t xml:space="preserve">За последние 10 лет численность муниципального образования уменьшилось с 1037 до 840 человек. </w:t>
      </w:r>
      <w:r w:rsidRPr="0074340A">
        <w:t>Изменение численности населения поселения происходит как за счет естественного, так и за счет механического движения населения.</w:t>
      </w:r>
    </w:p>
    <w:p w:rsidR="006D1704" w:rsidRPr="0074340A" w:rsidRDefault="006D1704" w:rsidP="006D1704">
      <w:pPr>
        <w:ind w:firstLine="709"/>
        <w:jc w:val="both"/>
      </w:pPr>
      <w:r w:rsidRPr="0074340A">
        <w:t>К населенным пунктам с численностью населения более 100 человек относ</w:t>
      </w:r>
      <w:r>
        <w:t>ятся</w:t>
      </w:r>
      <w:r w:rsidRPr="0074340A">
        <w:t xml:space="preserve"> </w:t>
      </w:r>
      <w:r>
        <w:t xml:space="preserve">село </w:t>
      </w:r>
      <w:hyperlink r:id="rId48" w:tooltip="Харьковка (Волгоградская область)" w:history="1">
        <w:r w:rsidRPr="004B19CC">
          <w:rPr>
            <w:color w:val="000000"/>
          </w:rPr>
          <w:t>Харьковка</w:t>
        </w:r>
      </w:hyperlink>
      <w:r>
        <w:t>.</w:t>
      </w:r>
    </w:p>
    <w:p w:rsidR="006D1704" w:rsidRDefault="006D1704" w:rsidP="006D1704">
      <w:pPr>
        <w:ind w:firstLine="709"/>
        <w:jc w:val="both"/>
      </w:pPr>
      <w:r w:rsidRPr="0007235C">
        <w:t xml:space="preserve">Таким образом, в муниципальном образовании </w:t>
      </w:r>
      <w:r>
        <w:t>Харьковское с</w:t>
      </w:r>
      <w:r w:rsidRPr="0097605F">
        <w:t>ельско</w:t>
      </w:r>
      <w:r>
        <w:t>е</w:t>
      </w:r>
      <w:r w:rsidRPr="0097605F">
        <w:t xml:space="preserve"> поселени</w:t>
      </w:r>
      <w:r>
        <w:t>е</w:t>
      </w:r>
      <w:r w:rsidRPr="0007235C">
        <w:t xml:space="preserve"> складывается неблагоприятная демографическая ситуация – смертность превышает число родившихся.</w:t>
      </w:r>
      <w:r w:rsidRPr="00F051C8">
        <w:t xml:space="preserve"> Изменить сегодняшнюю ситуацию возможно только при улучшении общей экономической ситуации и с учетом действий органов местного самоуправления по реализации стратегии</w:t>
      </w:r>
      <w:r>
        <w:t>.</w:t>
      </w:r>
    </w:p>
    <w:p w:rsidR="006D1704" w:rsidRPr="002F2895" w:rsidRDefault="006D1704" w:rsidP="006D1704">
      <w:pPr>
        <w:autoSpaceDE w:val="0"/>
        <w:autoSpaceDN w:val="0"/>
        <w:adjustRightInd w:val="0"/>
        <w:ind w:firstLine="567"/>
        <w:jc w:val="both"/>
      </w:pPr>
      <w:r w:rsidRPr="002F2895">
        <w:t>Прогноз численности населения и трудовых ресурсов – важнейшая составная часть градостроительного проектирования, на базе которой определяются проектные параметры отраслевого хозяйственного комплекса, жилищного строительства, комплекса общественных услуг.</w:t>
      </w:r>
    </w:p>
    <w:p w:rsidR="006D1704" w:rsidRPr="002F2895" w:rsidRDefault="006D1704" w:rsidP="006D1704">
      <w:pPr>
        <w:ind w:firstLine="709"/>
        <w:jc w:val="both"/>
      </w:pPr>
      <w:r w:rsidRPr="002F2895">
        <w:t>Существенное улучшение демографической ситуации является общенациональным приоритетом, так как издержки демографического развития препятствуют решению кардинальных социально-экономических задач, эффективному обеспечению национальной безопасности.</w:t>
      </w:r>
      <w:r>
        <w:t xml:space="preserve"> </w:t>
      </w:r>
      <w:r w:rsidRPr="002F2895">
        <w:t>Поэтому генеральный план принимает за основу определения перспективной численности населения неизбежность правительственных и прочих мероприятий, направленных на повышение рождаемости и общее улучшение демографический обстановки. Проектом выбрано направление относительной стабилизации численности населения (позитивный сценарий), т.к. иная позиция является тупиковой, не способной к развитию.</w:t>
      </w:r>
    </w:p>
    <w:p w:rsidR="006D1704" w:rsidRPr="002F2895" w:rsidRDefault="006D1704" w:rsidP="006D1704">
      <w:pPr>
        <w:ind w:firstLine="709"/>
        <w:jc w:val="both"/>
      </w:pPr>
      <w:r w:rsidRPr="002F2895">
        <w:t>Реализация программ и мероприятий, предусмотренных генеральным планом, должна оказать положительное влияние на экономическое и социальное развитие территории.</w:t>
      </w:r>
    </w:p>
    <w:p w:rsidR="006D1704" w:rsidRPr="002F2895" w:rsidRDefault="006D1704" w:rsidP="006D1704">
      <w:pPr>
        <w:ind w:firstLine="709"/>
        <w:jc w:val="both"/>
      </w:pPr>
      <w:r>
        <w:t>Поэтому</w:t>
      </w:r>
      <w:r w:rsidRPr="002F2895">
        <w:t xml:space="preserve"> прогноз опира</w:t>
      </w:r>
      <w:r>
        <w:t xml:space="preserve">ется </w:t>
      </w:r>
      <w:r w:rsidRPr="002F2895">
        <w:t>на следующие методы и статические данные:</w:t>
      </w:r>
    </w:p>
    <w:p w:rsidR="006D1704" w:rsidRPr="002F2895" w:rsidRDefault="006D1704" w:rsidP="006D1704">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численность населения муниципального образования за последние годы;</w:t>
      </w:r>
    </w:p>
    <w:p w:rsidR="006D1704" w:rsidRPr="002F2895" w:rsidRDefault="006D1704" w:rsidP="006D1704">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 xml:space="preserve">прогноз, выполненный схемой территориального планирования </w:t>
      </w:r>
      <w:r>
        <w:rPr>
          <w:rFonts w:ascii="Times New Roman" w:eastAsia="Times New Roman" w:hAnsi="Times New Roman" w:cs="Calibri"/>
          <w:sz w:val="24"/>
          <w:szCs w:val="24"/>
          <w:lang w:eastAsia="ar-SA"/>
        </w:rPr>
        <w:t>Волгоградской области</w:t>
      </w:r>
      <w:r w:rsidRPr="002F2895">
        <w:rPr>
          <w:rFonts w:ascii="Times New Roman" w:eastAsia="Times New Roman" w:hAnsi="Times New Roman" w:cs="Calibri"/>
          <w:sz w:val="24"/>
          <w:szCs w:val="24"/>
          <w:lang w:eastAsia="ar-SA"/>
        </w:rPr>
        <w:t>;</w:t>
      </w:r>
    </w:p>
    <w:p w:rsidR="006D1704" w:rsidRDefault="006D1704" w:rsidP="006D1704">
      <w:pPr>
        <w:pStyle w:val="a1"/>
        <w:spacing w:line="240" w:lineRule="auto"/>
        <w:rPr>
          <w:rFonts w:ascii="Times New Roman" w:eastAsia="Times New Roman" w:hAnsi="Times New Roman" w:cs="Calibri"/>
          <w:sz w:val="24"/>
          <w:szCs w:val="24"/>
          <w:lang w:eastAsia="ar-SA"/>
        </w:rPr>
      </w:pPr>
      <w:r w:rsidRPr="002F2895">
        <w:rPr>
          <w:rFonts w:ascii="Times New Roman" w:eastAsia="Times New Roman" w:hAnsi="Times New Roman" w:cs="Calibri"/>
          <w:sz w:val="24"/>
          <w:szCs w:val="24"/>
          <w:lang w:eastAsia="ar-SA"/>
        </w:rPr>
        <w:t xml:space="preserve">прогноз, выполненный схемой территориального планирования </w:t>
      </w:r>
      <w:r>
        <w:rPr>
          <w:rFonts w:ascii="Times New Roman" w:eastAsia="Times New Roman" w:hAnsi="Times New Roman" w:cs="Calibri"/>
          <w:sz w:val="24"/>
          <w:szCs w:val="24"/>
          <w:lang w:eastAsia="ar-SA"/>
        </w:rPr>
        <w:t>Старополтавского муниципального района</w:t>
      </w:r>
      <w:r w:rsidRPr="002F2895">
        <w:rPr>
          <w:rFonts w:ascii="Times New Roman" w:eastAsia="Times New Roman" w:hAnsi="Times New Roman" w:cs="Calibri"/>
          <w:sz w:val="24"/>
          <w:szCs w:val="24"/>
          <w:lang w:eastAsia="ar-SA"/>
        </w:rPr>
        <w:t xml:space="preserve"> </w:t>
      </w:r>
      <w:r>
        <w:rPr>
          <w:rFonts w:ascii="Times New Roman" w:eastAsia="Times New Roman" w:hAnsi="Times New Roman" w:cs="Calibri"/>
          <w:sz w:val="24"/>
          <w:szCs w:val="24"/>
          <w:lang w:eastAsia="ar-SA"/>
        </w:rPr>
        <w:t>Волгоградской области</w:t>
      </w:r>
      <w:r w:rsidRPr="002F2895">
        <w:rPr>
          <w:rFonts w:ascii="Times New Roman" w:eastAsia="Times New Roman" w:hAnsi="Times New Roman" w:cs="Calibri"/>
          <w:sz w:val="24"/>
          <w:szCs w:val="24"/>
          <w:lang w:eastAsia="ar-SA"/>
        </w:rPr>
        <w:t>;</w:t>
      </w:r>
    </w:p>
    <w:p w:rsidR="006D1704" w:rsidRPr="00BD4F8F" w:rsidRDefault="006D1704" w:rsidP="006D1704">
      <w:pPr>
        <w:pStyle w:val="a1"/>
        <w:spacing w:line="240" w:lineRule="auto"/>
        <w:rPr>
          <w:rFonts w:ascii="Times New Roman" w:eastAsia="Times New Roman" w:hAnsi="Times New Roman" w:cs="Calibri"/>
          <w:sz w:val="24"/>
          <w:szCs w:val="24"/>
          <w:lang w:eastAsia="ar-SA"/>
        </w:rPr>
      </w:pPr>
      <w:r w:rsidRPr="00BD4F8F">
        <w:rPr>
          <w:rFonts w:ascii="Times New Roman" w:eastAsia="Times New Roman" w:hAnsi="Times New Roman" w:cs="Calibri"/>
          <w:sz w:val="24"/>
          <w:szCs w:val="24"/>
          <w:lang w:eastAsia="ar-SA"/>
        </w:rPr>
        <w:t xml:space="preserve">учет позитивного влияния мероприятий генерального плана </w:t>
      </w:r>
      <w:r>
        <w:rPr>
          <w:rFonts w:ascii="Times New Roman" w:eastAsia="Times New Roman" w:hAnsi="Times New Roman" w:cs="Calibri"/>
          <w:sz w:val="24"/>
          <w:szCs w:val="24"/>
          <w:lang w:eastAsia="ar-SA"/>
        </w:rPr>
        <w:t>муниципального образования</w:t>
      </w:r>
      <w:r w:rsidRPr="00BD4F8F">
        <w:rPr>
          <w:rFonts w:ascii="Times New Roman" w:eastAsia="Times New Roman" w:hAnsi="Times New Roman" w:cs="Calibri"/>
          <w:sz w:val="24"/>
          <w:szCs w:val="24"/>
          <w:lang w:eastAsia="ar-SA"/>
        </w:rPr>
        <w:t>.</w:t>
      </w:r>
    </w:p>
    <w:p w:rsidR="006D1704" w:rsidRPr="002F2895" w:rsidRDefault="006D1704" w:rsidP="006D1704">
      <w:pPr>
        <w:ind w:firstLine="709"/>
        <w:jc w:val="both"/>
      </w:pPr>
      <w:r w:rsidRPr="002F2895">
        <w:t>Перспективная численность населения муниципального образования представлена в таблице.</w:t>
      </w:r>
    </w:p>
    <w:p w:rsidR="006D1704" w:rsidRPr="00C11453" w:rsidRDefault="006D1704" w:rsidP="006D1704">
      <w:pPr>
        <w:pStyle w:val="7"/>
      </w:pPr>
      <w:r w:rsidRPr="00C11453">
        <w:t xml:space="preserve">Таблица </w:t>
      </w:r>
      <w:r w:rsidRPr="00C11453">
        <w:rPr>
          <w:bCs/>
        </w:rPr>
        <w:t>2.2.1.</w:t>
      </w:r>
      <w:r>
        <w:rPr>
          <w:bCs/>
        </w:rPr>
        <w:t>4</w:t>
      </w:r>
    </w:p>
    <w:p w:rsidR="006D1704" w:rsidRPr="00C11453" w:rsidRDefault="006D1704" w:rsidP="006D1704">
      <w:pPr>
        <w:jc w:val="center"/>
      </w:pPr>
      <w:r w:rsidRPr="00C11453">
        <w:t>Определение потребности в детских дошкольных учреждениях</w:t>
      </w:r>
    </w:p>
    <w:p w:rsidR="006D1704" w:rsidRPr="00C11453" w:rsidRDefault="006D1704" w:rsidP="006D1704">
      <w:pPr>
        <w:jc w:val="center"/>
      </w:pPr>
      <w:r w:rsidRPr="00C11453">
        <w:t>в соответствии с действующими нормативами</w:t>
      </w:r>
    </w:p>
    <w:tbl>
      <w:tblPr>
        <w:tblW w:w="10120"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52"/>
        <w:gridCol w:w="2268"/>
        <w:gridCol w:w="709"/>
        <w:gridCol w:w="1417"/>
        <w:gridCol w:w="1843"/>
        <w:gridCol w:w="1095"/>
        <w:gridCol w:w="236"/>
      </w:tblGrid>
      <w:tr w:rsidR="006D1704" w:rsidRPr="006E4BDC" w:rsidTr="006D1704">
        <w:trPr>
          <w:gridAfter w:val="1"/>
          <w:wAfter w:w="236" w:type="dxa"/>
          <w:trHeight w:val="70"/>
          <w:tblHeader/>
        </w:trPr>
        <w:tc>
          <w:tcPr>
            <w:tcW w:w="2552" w:type="dxa"/>
            <w:vMerge w:val="restart"/>
            <w:tcBorders>
              <w:bottom w:val="single" w:sz="4" w:space="0" w:color="000000"/>
            </w:tcBorders>
            <w:vAlign w:val="center"/>
          </w:tcPr>
          <w:p w:rsidR="006D1704" w:rsidRPr="006E4BDC" w:rsidRDefault="006D1704" w:rsidP="006D1704">
            <w:pPr>
              <w:jc w:val="center"/>
              <w:rPr>
                <w:b/>
                <w:sz w:val="22"/>
                <w:szCs w:val="22"/>
              </w:rPr>
            </w:pPr>
            <w:r w:rsidRPr="006E4BDC">
              <w:rPr>
                <w:b/>
                <w:sz w:val="22"/>
                <w:szCs w:val="22"/>
              </w:rPr>
              <w:t>Наименование населенного пункта</w:t>
            </w:r>
          </w:p>
        </w:tc>
        <w:tc>
          <w:tcPr>
            <w:tcW w:w="2268" w:type="dxa"/>
            <w:vMerge w:val="restart"/>
            <w:vAlign w:val="center"/>
          </w:tcPr>
          <w:p w:rsidR="006D1704" w:rsidRPr="006E4BDC" w:rsidRDefault="006D1704" w:rsidP="006D1704">
            <w:pPr>
              <w:jc w:val="center"/>
              <w:rPr>
                <w:b/>
                <w:sz w:val="22"/>
                <w:szCs w:val="22"/>
              </w:rPr>
            </w:pPr>
            <w:r w:rsidRPr="006E4BDC">
              <w:rPr>
                <w:b/>
                <w:sz w:val="22"/>
                <w:szCs w:val="22"/>
              </w:rPr>
              <w:t>Тип населённого пункта</w:t>
            </w:r>
          </w:p>
        </w:tc>
        <w:tc>
          <w:tcPr>
            <w:tcW w:w="709" w:type="dxa"/>
            <w:vMerge w:val="restart"/>
            <w:tcBorders>
              <w:bottom w:val="single" w:sz="4" w:space="0" w:color="000000"/>
            </w:tcBorders>
            <w:textDirection w:val="btLr"/>
            <w:vAlign w:val="center"/>
          </w:tcPr>
          <w:p w:rsidR="006D1704" w:rsidRPr="006E4BDC" w:rsidRDefault="006D1704" w:rsidP="006D1704">
            <w:pPr>
              <w:jc w:val="center"/>
              <w:rPr>
                <w:b/>
                <w:sz w:val="22"/>
                <w:szCs w:val="22"/>
              </w:rPr>
            </w:pPr>
            <w:r w:rsidRPr="006E4BDC">
              <w:rPr>
                <w:b/>
                <w:sz w:val="22"/>
                <w:szCs w:val="22"/>
              </w:rPr>
              <w:t>Численность, чел</w:t>
            </w:r>
          </w:p>
        </w:tc>
        <w:tc>
          <w:tcPr>
            <w:tcW w:w="1417" w:type="dxa"/>
            <w:tcBorders>
              <w:bottom w:val="single" w:sz="4" w:space="0" w:color="000000"/>
            </w:tcBorders>
            <w:vAlign w:val="center"/>
          </w:tcPr>
          <w:p w:rsidR="006D1704" w:rsidRPr="006E4BDC" w:rsidRDefault="006D1704" w:rsidP="006D1704">
            <w:pPr>
              <w:rPr>
                <w:b/>
                <w:sz w:val="22"/>
                <w:szCs w:val="22"/>
              </w:rPr>
            </w:pPr>
            <w:r w:rsidRPr="006E4BDC">
              <w:rPr>
                <w:b/>
                <w:sz w:val="22"/>
                <w:szCs w:val="22"/>
              </w:rPr>
              <w:t>Количество мест в детских дошкольных учреждениях</w:t>
            </w:r>
          </w:p>
        </w:tc>
        <w:tc>
          <w:tcPr>
            <w:tcW w:w="1843" w:type="dxa"/>
            <w:tcBorders>
              <w:bottom w:val="single" w:sz="4" w:space="0" w:color="000000"/>
            </w:tcBorders>
            <w:vAlign w:val="center"/>
          </w:tcPr>
          <w:p w:rsidR="006D1704" w:rsidRPr="006E4BDC" w:rsidRDefault="006D1704" w:rsidP="006D1704">
            <w:pPr>
              <w:jc w:val="center"/>
              <w:rPr>
                <w:b/>
                <w:sz w:val="22"/>
                <w:szCs w:val="22"/>
              </w:rPr>
            </w:pPr>
            <w:r w:rsidRPr="006E4BDC">
              <w:rPr>
                <w:b/>
                <w:sz w:val="22"/>
                <w:szCs w:val="22"/>
              </w:rPr>
              <w:t xml:space="preserve">Норма расчета, на </w:t>
            </w:r>
            <w:r>
              <w:rPr>
                <w:b/>
                <w:sz w:val="22"/>
                <w:szCs w:val="22"/>
              </w:rPr>
              <w:t>поселение</w:t>
            </w:r>
          </w:p>
        </w:tc>
        <w:tc>
          <w:tcPr>
            <w:tcW w:w="1095" w:type="dxa"/>
            <w:vMerge w:val="restart"/>
            <w:tcBorders>
              <w:bottom w:val="single" w:sz="4" w:space="0" w:color="000000"/>
            </w:tcBorders>
            <w:vAlign w:val="center"/>
          </w:tcPr>
          <w:p w:rsidR="006D1704" w:rsidRPr="006E4BDC" w:rsidRDefault="006D1704" w:rsidP="006D1704">
            <w:pPr>
              <w:jc w:val="center"/>
              <w:rPr>
                <w:b/>
                <w:sz w:val="22"/>
                <w:szCs w:val="22"/>
              </w:rPr>
            </w:pPr>
            <w:r w:rsidRPr="006E4BDC">
              <w:rPr>
                <w:b/>
                <w:sz w:val="22"/>
                <w:szCs w:val="22"/>
              </w:rPr>
              <w:t>Выводы</w:t>
            </w:r>
          </w:p>
        </w:tc>
      </w:tr>
      <w:tr w:rsidR="006D1704" w:rsidRPr="006E4BDC" w:rsidTr="006D1704">
        <w:trPr>
          <w:trHeight w:val="657"/>
          <w:tblHeader/>
        </w:trPr>
        <w:tc>
          <w:tcPr>
            <w:tcW w:w="2552" w:type="dxa"/>
            <w:vMerge/>
            <w:vAlign w:val="center"/>
          </w:tcPr>
          <w:p w:rsidR="006D1704" w:rsidRPr="006E4BDC" w:rsidRDefault="006D1704" w:rsidP="006D1704">
            <w:pPr>
              <w:rPr>
                <w:b/>
                <w:sz w:val="22"/>
                <w:szCs w:val="22"/>
              </w:rPr>
            </w:pPr>
          </w:p>
        </w:tc>
        <w:tc>
          <w:tcPr>
            <w:tcW w:w="2268" w:type="dxa"/>
            <w:vMerge/>
          </w:tcPr>
          <w:p w:rsidR="006D1704" w:rsidRPr="006E4BDC" w:rsidRDefault="006D1704" w:rsidP="006D1704">
            <w:pPr>
              <w:rPr>
                <w:b/>
                <w:sz w:val="22"/>
                <w:szCs w:val="22"/>
              </w:rPr>
            </w:pPr>
          </w:p>
        </w:tc>
        <w:tc>
          <w:tcPr>
            <w:tcW w:w="709" w:type="dxa"/>
            <w:vMerge/>
            <w:vAlign w:val="center"/>
          </w:tcPr>
          <w:p w:rsidR="006D1704" w:rsidRPr="006E4BDC" w:rsidRDefault="006D1704" w:rsidP="006D1704">
            <w:pPr>
              <w:rPr>
                <w:b/>
                <w:sz w:val="22"/>
                <w:szCs w:val="22"/>
              </w:rPr>
            </w:pPr>
          </w:p>
        </w:tc>
        <w:tc>
          <w:tcPr>
            <w:tcW w:w="1417" w:type="dxa"/>
            <w:vAlign w:val="center"/>
          </w:tcPr>
          <w:p w:rsidR="006D1704" w:rsidRPr="006E4BDC" w:rsidRDefault="006D1704" w:rsidP="006D1704">
            <w:pPr>
              <w:jc w:val="center"/>
              <w:rPr>
                <w:b/>
                <w:sz w:val="22"/>
                <w:szCs w:val="22"/>
              </w:rPr>
            </w:pPr>
            <w:r w:rsidRPr="006E4BDC">
              <w:rPr>
                <w:b/>
                <w:sz w:val="22"/>
                <w:szCs w:val="22"/>
              </w:rPr>
              <w:t>Существующее</w:t>
            </w:r>
          </w:p>
        </w:tc>
        <w:tc>
          <w:tcPr>
            <w:tcW w:w="1843" w:type="dxa"/>
            <w:vAlign w:val="center"/>
          </w:tcPr>
          <w:p w:rsidR="006D1704" w:rsidRPr="006E4BDC" w:rsidRDefault="006D1704" w:rsidP="006D1704">
            <w:pPr>
              <w:rPr>
                <w:b/>
                <w:sz w:val="22"/>
                <w:szCs w:val="22"/>
              </w:rPr>
            </w:pPr>
            <w:r w:rsidRPr="006E4BDC">
              <w:rPr>
                <w:b/>
                <w:sz w:val="22"/>
                <w:szCs w:val="22"/>
              </w:rPr>
              <w:t>Нормативное</w:t>
            </w:r>
          </w:p>
        </w:tc>
        <w:tc>
          <w:tcPr>
            <w:tcW w:w="1095" w:type="dxa"/>
            <w:vMerge/>
            <w:vAlign w:val="center"/>
          </w:tcPr>
          <w:p w:rsidR="006D1704" w:rsidRPr="006E4BDC" w:rsidRDefault="006D1704" w:rsidP="006D1704">
            <w:pPr>
              <w:rPr>
                <w:b/>
                <w:sz w:val="22"/>
                <w:szCs w:val="22"/>
              </w:rPr>
            </w:pPr>
          </w:p>
        </w:tc>
        <w:tc>
          <w:tcPr>
            <w:tcW w:w="236" w:type="dxa"/>
            <w:vMerge w:val="restart"/>
            <w:tcBorders>
              <w:top w:val="nil"/>
              <w:bottom w:val="nil"/>
              <w:right w:val="nil"/>
            </w:tcBorders>
            <w:vAlign w:val="center"/>
          </w:tcPr>
          <w:p w:rsidR="006D1704" w:rsidRPr="006E4BDC" w:rsidRDefault="006D1704" w:rsidP="006D1704">
            <w:pPr>
              <w:jc w:val="center"/>
              <w:rPr>
                <w:b/>
                <w:sz w:val="22"/>
                <w:szCs w:val="22"/>
              </w:rPr>
            </w:pPr>
          </w:p>
        </w:tc>
      </w:tr>
      <w:tr w:rsidR="006D1704" w:rsidRPr="006E4BDC" w:rsidTr="006D1704">
        <w:trPr>
          <w:tblHeader/>
        </w:trPr>
        <w:tc>
          <w:tcPr>
            <w:tcW w:w="2552" w:type="dxa"/>
            <w:vAlign w:val="center"/>
          </w:tcPr>
          <w:p w:rsidR="006D1704" w:rsidRPr="006E4BDC" w:rsidRDefault="006D1704" w:rsidP="006D1704">
            <w:pPr>
              <w:jc w:val="center"/>
              <w:rPr>
                <w:b/>
                <w:sz w:val="22"/>
                <w:szCs w:val="22"/>
              </w:rPr>
            </w:pPr>
            <w:r w:rsidRPr="006E4BDC">
              <w:rPr>
                <w:b/>
                <w:sz w:val="22"/>
                <w:szCs w:val="22"/>
              </w:rPr>
              <w:t>1</w:t>
            </w:r>
          </w:p>
        </w:tc>
        <w:tc>
          <w:tcPr>
            <w:tcW w:w="2268" w:type="dxa"/>
          </w:tcPr>
          <w:p w:rsidR="006D1704" w:rsidRPr="006E4BDC" w:rsidRDefault="006D1704" w:rsidP="006D1704">
            <w:pPr>
              <w:jc w:val="center"/>
              <w:rPr>
                <w:b/>
                <w:sz w:val="22"/>
                <w:szCs w:val="22"/>
              </w:rPr>
            </w:pPr>
            <w:r w:rsidRPr="006E4BDC">
              <w:rPr>
                <w:b/>
                <w:sz w:val="22"/>
                <w:szCs w:val="22"/>
              </w:rPr>
              <w:t>2</w:t>
            </w:r>
          </w:p>
        </w:tc>
        <w:tc>
          <w:tcPr>
            <w:tcW w:w="709" w:type="dxa"/>
            <w:vAlign w:val="center"/>
          </w:tcPr>
          <w:p w:rsidR="006D1704" w:rsidRPr="006E4BDC" w:rsidRDefault="006D1704" w:rsidP="006D1704">
            <w:pPr>
              <w:jc w:val="center"/>
              <w:rPr>
                <w:b/>
                <w:sz w:val="22"/>
                <w:szCs w:val="22"/>
              </w:rPr>
            </w:pPr>
            <w:r w:rsidRPr="006E4BDC">
              <w:rPr>
                <w:b/>
                <w:sz w:val="22"/>
                <w:szCs w:val="22"/>
              </w:rPr>
              <w:t>3</w:t>
            </w:r>
          </w:p>
        </w:tc>
        <w:tc>
          <w:tcPr>
            <w:tcW w:w="1417" w:type="dxa"/>
            <w:vAlign w:val="center"/>
          </w:tcPr>
          <w:p w:rsidR="006D1704" w:rsidRPr="006E4BDC" w:rsidRDefault="006D1704" w:rsidP="006D1704">
            <w:pPr>
              <w:jc w:val="center"/>
              <w:rPr>
                <w:b/>
                <w:sz w:val="22"/>
                <w:szCs w:val="22"/>
              </w:rPr>
            </w:pPr>
            <w:r w:rsidRPr="006E4BDC">
              <w:rPr>
                <w:b/>
                <w:sz w:val="22"/>
                <w:szCs w:val="22"/>
              </w:rPr>
              <w:t>4</w:t>
            </w:r>
          </w:p>
        </w:tc>
        <w:tc>
          <w:tcPr>
            <w:tcW w:w="1843" w:type="dxa"/>
            <w:vAlign w:val="center"/>
          </w:tcPr>
          <w:p w:rsidR="006D1704" w:rsidRPr="006E4BDC" w:rsidRDefault="006D1704" w:rsidP="006D1704">
            <w:pPr>
              <w:jc w:val="center"/>
              <w:rPr>
                <w:b/>
                <w:sz w:val="22"/>
                <w:szCs w:val="22"/>
              </w:rPr>
            </w:pPr>
            <w:r w:rsidRPr="006E4BDC">
              <w:rPr>
                <w:b/>
                <w:sz w:val="22"/>
                <w:szCs w:val="22"/>
              </w:rPr>
              <w:t>5</w:t>
            </w:r>
          </w:p>
        </w:tc>
        <w:tc>
          <w:tcPr>
            <w:tcW w:w="1095" w:type="dxa"/>
            <w:vAlign w:val="center"/>
          </w:tcPr>
          <w:p w:rsidR="006D1704" w:rsidRPr="006E4BDC" w:rsidRDefault="006D1704" w:rsidP="006D1704">
            <w:pPr>
              <w:jc w:val="center"/>
              <w:rPr>
                <w:b/>
                <w:sz w:val="22"/>
                <w:szCs w:val="22"/>
              </w:rPr>
            </w:pPr>
            <w:r w:rsidRPr="006E4BDC">
              <w:rPr>
                <w:b/>
                <w:sz w:val="22"/>
                <w:szCs w:val="22"/>
              </w:rPr>
              <w:t>6</w:t>
            </w:r>
          </w:p>
        </w:tc>
        <w:tc>
          <w:tcPr>
            <w:tcW w:w="236" w:type="dxa"/>
            <w:vMerge/>
            <w:tcBorders>
              <w:top w:val="nil"/>
              <w:bottom w:val="nil"/>
              <w:right w:val="nil"/>
            </w:tcBorders>
            <w:vAlign w:val="center"/>
          </w:tcPr>
          <w:p w:rsidR="006D1704" w:rsidRPr="006E4BDC" w:rsidRDefault="006D1704" w:rsidP="006D1704">
            <w:pPr>
              <w:jc w:val="center"/>
              <w:rPr>
                <w:b/>
                <w:sz w:val="22"/>
                <w:szCs w:val="22"/>
              </w:rPr>
            </w:pPr>
          </w:p>
        </w:tc>
      </w:tr>
      <w:tr w:rsidR="006D1704" w:rsidRPr="006E4BDC" w:rsidTr="006D1704">
        <w:trPr>
          <w:trHeight w:val="92"/>
        </w:trPr>
        <w:tc>
          <w:tcPr>
            <w:tcW w:w="2552" w:type="dxa"/>
            <w:vAlign w:val="center"/>
          </w:tcPr>
          <w:p w:rsidR="006D1704" w:rsidRPr="004B4E8F" w:rsidRDefault="00000000" w:rsidP="006D1704">
            <w:pPr>
              <w:jc w:val="center"/>
            </w:pPr>
            <w:hyperlink r:id="rId49" w:tooltip="Харьковка (Волгоградская область)" w:history="1">
              <w:r w:rsidR="006D1704" w:rsidRPr="004B19CC">
                <w:rPr>
                  <w:color w:val="000000"/>
                </w:rPr>
                <w:t>Харьковка</w:t>
              </w:r>
            </w:hyperlink>
          </w:p>
        </w:tc>
        <w:tc>
          <w:tcPr>
            <w:tcW w:w="2268" w:type="dxa"/>
            <w:vAlign w:val="center"/>
          </w:tcPr>
          <w:p w:rsidR="006D1704" w:rsidRPr="004B4E8F" w:rsidRDefault="006D1704" w:rsidP="006D1704">
            <w:pPr>
              <w:jc w:val="center"/>
            </w:pPr>
            <w:r w:rsidRPr="004B4E8F">
              <w:t>село,</w:t>
            </w:r>
            <w:r>
              <w:t xml:space="preserve"> </w:t>
            </w:r>
            <w:r w:rsidRPr="004B4E8F">
              <w:t>административный центр</w:t>
            </w:r>
          </w:p>
        </w:tc>
        <w:tc>
          <w:tcPr>
            <w:tcW w:w="709" w:type="dxa"/>
            <w:vAlign w:val="center"/>
          </w:tcPr>
          <w:p w:rsidR="006D1704" w:rsidRPr="00835F42" w:rsidRDefault="006D1704" w:rsidP="006D1704">
            <w:pPr>
              <w:jc w:val="center"/>
              <w:rPr>
                <w:rFonts w:cs="Times New Roman"/>
                <w:sz w:val="23"/>
                <w:szCs w:val="23"/>
                <w:lang w:eastAsia="ru-RU"/>
              </w:rPr>
            </w:pPr>
          </w:p>
        </w:tc>
        <w:tc>
          <w:tcPr>
            <w:tcW w:w="1417" w:type="dxa"/>
            <w:vAlign w:val="center"/>
          </w:tcPr>
          <w:p w:rsidR="006D1704" w:rsidRPr="006E4BDC" w:rsidRDefault="006D1704" w:rsidP="006D1704">
            <w:pPr>
              <w:jc w:val="center"/>
            </w:pPr>
          </w:p>
        </w:tc>
        <w:tc>
          <w:tcPr>
            <w:tcW w:w="1843" w:type="dxa"/>
            <w:vAlign w:val="center"/>
          </w:tcPr>
          <w:p w:rsidR="006D1704" w:rsidRPr="006E4BDC" w:rsidRDefault="006D1704" w:rsidP="006D1704">
            <w:pPr>
              <w:jc w:val="center"/>
            </w:pPr>
          </w:p>
        </w:tc>
        <w:tc>
          <w:tcPr>
            <w:tcW w:w="1095" w:type="dxa"/>
            <w:vAlign w:val="center"/>
          </w:tcPr>
          <w:p w:rsidR="006D1704" w:rsidRPr="006E4BDC" w:rsidRDefault="006D1704" w:rsidP="006D1704">
            <w:pPr>
              <w:jc w:val="center"/>
            </w:pPr>
          </w:p>
        </w:tc>
        <w:tc>
          <w:tcPr>
            <w:tcW w:w="236" w:type="dxa"/>
            <w:vMerge/>
            <w:tcBorders>
              <w:top w:val="nil"/>
              <w:bottom w:val="nil"/>
              <w:right w:val="nil"/>
            </w:tcBorders>
            <w:vAlign w:val="center"/>
          </w:tcPr>
          <w:p w:rsidR="006D1704" w:rsidRPr="006E4BDC" w:rsidRDefault="006D1704" w:rsidP="006D1704">
            <w:pPr>
              <w:jc w:val="center"/>
            </w:pPr>
          </w:p>
        </w:tc>
      </w:tr>
      <w:tr w:rsidR="006D1704" w:rsidRPr="006E4BDC" w:rsidTr="006D1704">
        <w:trPr>
          <w:trHeight w:val="116"/>
        </w:trPr>
        <w:tc>
          <w:tcPr>
            <w:tcW w:w="2552" w:type="dxa"/>
            <w:vAlign w:val="center"/>
          </w:tcPr>
          <w:p w:rsidR="006D1704" w:rsidRPr="006E4BDC" w:rsidRDefault="006D1704" w:rsidP="006D1704">
            <w:pPr>
              <w:jc w:val="right"/>
              <w:rPr>
                <w:rFonts w:ascii="Arial" w:hAnsi="Arial" w:cs="Arial"/>
                <w:sz w:val="21"/>
                <w:szCs w:val="21"/>
              </w:rPr>
            </w:pPr>
            <w:r w:rsidRPr="006E4BDC">
              <w:t>Итого:</w:t>
            </w:r>
          </w:p>
        </w:tc>
        <w:tc>
          <w:tcPr>
            <w:tcW w:w="2268" w:type="dxa"/>
          </w:tcPr>
          <w:p w:rsidR="006D1704" w:rsidRPr="006E4BDC" w:rsidRDefault="006D1704" w:rsidP="006D1704">
            <w:pPr>
              <w:rPr>
                <w:rFonts w:ascii="Arial" w:hAnsi="Arial" w:cs="Arial"/>
                <w:sz w:val="21"/>
                <w:szCs w:val="21"/>
              </w:rPr>
            </w:pPr>
          </w:p>
        </w:tc>
        <w:tc>
          <w:tcPr>
            <w:tcW w:w="709" w:type="dxa"/>
            <w:vAlign w:val="center"/>
          </w:tcPr>
          <w:p w:rsidR="006D1704" w:rsidRDefault="006D1704" w:rsidP="006D1704">
            <w:pPr>
              <w:jc w:val="center"/>
            </w:pPr>
            <w:r>
              <w:t>840</w:t>
            </w:r>
          </w:p>
        </w:tc>
        <w:tc>
          <w:tcPr>
            <w:tcW w:w="1417" w:type="dxa"/>
            <w:vAlign w:val="center"/>
          </w:tcPr>
          <w:p w:rsidR="006D1704" w:rsidRPr="008C3906" w:rsidRDefault="006D1704" w:rsidP="006D1704">
            <w:pPr>
              <w:jc w:val="center"/>
            </w:pPr>
            <w:r w:rsidRPr="008C3906">
              <w:t>33</w:t>
            </w:r>
          </w:p>
        </w:tc>
        <w:tc>
          <w:tcPr>
            <w:tcW w:w="1843" w:type="dxa"/>
            <w:vAlign w:val="center"/>
          </w:tcPr>
          <w:p w:rsidR="006D1704" w:rsidRPr="008C3906" w:rsidRDefault="006D1704" w:rsidP="006D1704">
            <w:pPr>
              <w:jc w:val="center"/>
            </w:pPr>
            <w:r w:rsidRPr="008C3906">
              <w:t>66</w:t>
            </w:r>
          </w:p>
        </w:tc>
        <w:tc>
          <w:tcPr>
            <w:tcW w:w="1095" w:type="dxa"/>
            <w:vAlign w:val="center"/>
          </w:tcPr>
          <w:p w:rsidR="006D1704" w:rsidRPr="008C3906" w:rsidRDefault="006D1704" w:rsidP="006D1704">
            <w:pPr>
              <w:jc w:val="center"/>
            </w:pPr>
            <w:r w:rsidRPr="008C3906">
              <w:t>33</w:t>
            </w:r>
          </w:p>
        </w:tc>
        <w:tc>
          <w:tcPr>
            <w:tcW w:w="236" w:type="dxa"/>
            <w:tcBorders>
              <w:top w:val="nil"/>
              <w:bottom w:val="nil"/>
              <w:right w:val="nil"/>
            </w:tcBorders>
            <w:vAlign w:val="center"/>
          </w:tcPr>
          <w:p w:rsidR="006D1704" w:rsidRPr="006E4BDC" w:rsidRDefault="006D1704" w:rsidP="006D1704">
            <w:pPr>
              <w:jc w:val="center"/>
            </w:pPr>
          </w:p>
        </w:tc>
      </w:tr>
    </w:tbl>
    <w:p w:rsidR="006D1704" w:rsidRPr="00C11453" w:rsidRDefault="006D1704" w:rsidP="006D1704">
      <w:pPr>
        <w:pStyle w:val="7"/>
      </w:pPr>
      <w:r w:rsidRPr="00C11453">
        <w:t xml:space="preserve">Таблица </w:t>
      </w:r>
      <w:r w:rsidRPr="00B93FCE">
        <w:rPr>
          <w:bCs/>
        </w:rPr>
        <w:t>2</w:t>
      </w:r>
      <w:r w:rsidRPr="00C11453">
        <w:rPr>
          <w:bCs/>
        </w:rPr>
        <w:t>.2.</w:t>
      </w:r>
      <w:r w:rsidRPr="00B93FCE">
        <w:rPr>
          <w:bCs/>
        </w:rPr>
        <w:t>1.</w:t>
      </w:r>
      <w:r>
        <w:rPr>
          <w:bCs/>
        </w:rPr>
        <w:t>5</w:t>
      </w:r>
    </w:p>
    <w:p w:rsidR="006D1704" w:rsidRPr="00C11453" w:rsidRDefault="006D1704" w:rsidP="006D1704">
      <w:pPr>
        <w:jc w:val="center"/>
      </w:pPr>
      <w:r w:rsidRPr="00C11453">
        <w:t>Определение потребности общеобразовательными учреждениями</w:t>
      </w:r>
    </w:p>
    <w:p w:rsidR="006D1704" w:rsidRPr="00C11453" w:rsidRDefault="006D1704" w:rsidP="006D1704">
      <w:pPr>
        <w:jc w:val="center"/>
      </w:pPr>
      <w:r w:rsidRPr="00C11453">
        <w:t>в соответствии с действующими нормативами</w:t>
      </w:r>
    </w:p>
    <w:tbl>
      <w:tblPr>
        <w:tblW w:w="99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09"/>
        <w:gridCol w:w="1134"/>
        <w:gridCol w:w="709"/>
        <w:gridCol w:w="884"/>
        <w:gridCol w:w="992"/>
        <w:gridCol w:w="993"/>
        <w:gridCol w:w="850"/>
        <w:gridCol w:w="992"/>
        <w:gridCol w:w="851"/>
        <w:gridCol w:w="916"/>
      </w:tblGrid>
      <w:tr w:rsidR="006D1704" w:rsidRPr="006E4BDC" w:rsidTr="006D1704">
        <w:trPr>
          <w:tblHeader/>
          <w:jc w:val="center"/>
        </w:trPr>
        <w:tc>
          <w:tcPr>
            <w:tcW w:w="1609" w:type="dxa"/>
            <w:vMerge w:val="restart"/>
            <w:textDirection w:val="btLr"/>
            <w:vAlign w:val="center"/>
          </w:tcPr>
          <w:p w:rsidR="006D1704" w:rsidRPr="006E4BDC" w:rsidRDefault="006D1704" w:rsidP="006D1704">
            <w:pPr>
              <w:jc w:val="center"/>
              <w:rPr>
                <w:b/>
                <w:sz w:val="22"/>
                <w:szCs w:val="22"/>
              </w:rPr>
            </w:pPr>
            <w:r w:rsidRPr="006E4BDC">
              <w:rPr>
                <w:b/>
                <w:sz w:val="22"/>
                <w:szCs w:val="22"/>
              </w:rPr>
              <w:t>Наименование</w:t>
            </w:r>
          </w:p>
          <w:p w:rsidR="006D1704" w:rsidRPr="006E4BDC" w:rsidRDefault="006D1704" w:rsidP="006D1704">
            <w:pPr>
              <w:jc w:val="center"/>
              <w:rPr>
                <w:b/>
                <w:sz w:val="22"/>
                <w:szCs w:val="22"/>
              </w:rPr>
            </w:pPr>
            <w:r w:rsidRPr="006E4BDC">
              <w:rPr>
                <w:b/>
                <w:sz w:val="22"/>
                <w:szCs w:val="22"/>
              </w:rPr>
              <w:t>населенного пункта</w:t>
            </w:r>
          </w:p>
        </w:tc>
        <w:tc>
          <w:tcPr>
            <w:tcW w:w="1134" w:type="dxa"/>
            <w:vMerge w:val="restart"/>
            <w:textDirection w:val="btLr"/>
            <w:vAlign w:val="center"/>
          </w:tcPr>
          <w:p w:rsidR="006D1704" w:rsidRPr="006E4BDC" w:rsidRDefault="006D1704" w:rsidP="006D1704">
            <w:pPr>
              <w:jc w:val="center"/>
              <w:rPr>
                <w:b/>
                <w:sz w:val="22"/>
                <w:szCs w:val="22"/>
              </w:rPr>
            </w:pPr>
            <w:r w:rsidRPr="006E4BDC">
              <w:rPr>
                <w:b/>
                <w:sz w:val="22"/>
                <w:szCs w:val="22"/>
              </w:rPr>
              <w:t>Тип населённого пункта</w:t>
            </w:r>
          </w:p>
        </w:tc>
        <w:tc>
          <w:tcPr>
            <w:tcW w:w="709" w:type="dxa"/>
            <w:vMerge w:val="restart"/>
            <w:textDirection w:val="btLr"/>
            <w:vAlign w:val="center"/>
          </w:tcPr>
          <w:p w:rsidR="006D1704" w:rsidRPr="006E4BDC" w:rsidRDefault="006D1704" w:rsidP="006D1704">
            <w:pPr>
              <w:jc w:val="center"/>
              <w:rPr>
                <w:b/>
                <w:sz w:val="22"/>
                <w:szCs w:val="22"/>
              </w:rPr>
            </w:pPr>
            <w:r w:rsidRPr="006E4BDC">
              <w:rPr>
                <w:b/>
                <w:sz w:val="22"/>
                <w:szCs w:val="22"/>
              </w:rPr>
              <w:t>Численность, чел</w:t>
            </w:r>
          </w:p>
        </w:tc>
        <w:tc>
          <w:tcPr>
            <w:tcW w:w="1876" w:type="dxa"/>
            <w:gridSpan w:val="2"/>
            <w:vMerge w:val="restart"/>
            <w:vAlign w:val="center"/>
          </w:tcPr>
          <w:p w:rsidR="006D1704" w:rsidRPr="006E4BDC" w:rsidRDefault="006D1704" w:rsidP="006D1704">
            <w:pPr>
              <w:jc w:val="center"/>
              <w:rPr>
                <w:b/>
                <w:sz w:val="22"/>
                <w:szCs w:val="22"/>
              </w:rPr>
            </w:pPr>
            <w:r w:rsidRPr="006E4BDC">
              <w:rPr>
                <w:b/>
                <w:sz w:val="22"/>
                <w:szCs w:val="22"/>
              </w:rPr>
              <w:t>Необходимость размещения школ</w:t>
            </w:r>
          </w:p>
          <w:p w:rsidR="006D1704" w:rsidRPr="006E4BDC" w:rsidRDefault="006D1704" w:rsidP="006D1704">
            <w:pPr>
              <w:jc w:val="center"/>
              <w:rPr>
                <w:b/>
                <w:sz w:val="22"/>
                <w:szCs w:val="22"/>
              </w:rPr>
            </w:pPr>
          </w:p>
        </w:tc>
        <w:tc>
          <w:tcPr>
            <w:tcW w:w="3686" w:type="dxa"/>
            <w:gridSpan w:val="4"/>
            <w:vAlign w:val="center"/>
          </w:tcPr>
          <w:p w:rsidR="006D1704" w:rsidRPr="006E4BDC" w:rsidRDefault="006D1704" w:rsidP="006D1704">
            <w:pPr>
              <w:jc w:val="center"/>
              <w:rPr>
                <w:b/>
                <w:sz w:val="22"/>
                <w:szCs w:val="22"/>
              </w:rPr>
            </w:pPr>
            <w:r w:rsidRPr="006E4BDC">
              <w:rPr>
                <w:b/>
                <w:sz w:val="22"/>
                <w:szCs w:val="22"/>
              </w:rPr>
              <w:t>Количество мест в общеобразовательных школах</w:t>
            </w:r>
          </w:p>
        </w:tc>
        <w:tc>
          <w:tcPr>
            <w:tcW w:w="916" w:type="dxa"/>
            <w:vMerge w:val="restart"/>
            <w:vAlign w:val="center"/>
          </w:tcPr>
          <w:p w:rsidR="006D1704" w:rsidRPr="006E4BDC" w:rsidRDefault="006D1704" w:rsidP="006D1704">
            <w:pPr>
              <w:jc w:val="center"/>
              <w:rPr>
                <w:b/>
                <w:sz w:val="22"/>
                <w:szCs w:val="22"/>
              </w:rPr>
            </w:pPr>
            <w:r w:rsidRPr="006E4BDC">
              <w:rPr>
                <w:b/>
                <w:sz w:val="22"/>
                <w:szCs w:val="22"/>
              </w:rPr>
              <w:t xml:space="preserve">Норма расчета, на </w:t>
            </w:r>
            <w:r>
              <w:rPr>
                <w:b/>
                <w:sz w:val="22"/>
                <w:szCs w:val="22"/>
              </w:rPr>
              <w:t>поселение</w:t>
            </w:r>
          </w:p>
        </w:tc>
      </w:tr>
      <w:tr w:rsidR="006D1704" w:rsidRPr="006E4BDC" w:rsidTr="006D1704">
        <w:trPr>
          <w:trHeight w:val="665"/>
          <w:tblHeader/>
          <w:jc w:val="center"/>
        </w:trPr>
        <w:tc>
          <w:tcPr>
            <w:tcW w:w="1609" w:type="dxa"/>
            <w:vMerge/>
            <w:vAlign w:val="center"/>
          </w:tcPr>
          <w:p w:rsidR="006D1704" w:rsidRPr="006E4BDC" w:rsidRDefault="006D1704" w:rsidP="006D1704">
            <w:pPr>
              <w:jc w:val="center"/>
              <w:rPr>
                <w:b/>
                <w:sz w:val="22"/>
                <w:szCs w:val="22"/>
              </w:rPr>
            </w:pPr>
          </w:p>
        </w:tc>
        <w:tc>
          <w:tcPr>
            <w:tcW w:w="1134" w:type="dxa"/>
            <w:vMerge/>
          </w:tcPr>
          <w:p w:rsidR="006D1704" w:rsidRPr="006E4BDC" w:rsidRDefault="006D1704" w:rsidP="006D1704">
            <w:pPr>
              <w:jc w:val="center"/>
              <w:rPr>
                <w:b/>
                <w:sz w:val="22"/>
                <w:szCs w:val="22"/>
              </w:rPr>
            </w:pPr>
          </w:p>
        </w:tc>
        <w:tc>
          <w:tcPr>
            <w:tcW w:w="709" w:type="dxa"/>
            <w:vMerge/>
            <w:vAlign w:val="center"/>
          </w:tcPr>
          <w:p w:rsidR="006D1704" w:rsidRPr="006E4BDC" w:rsidRDefault="006D1704" w:rsidP="006D1704">
            <w:pPr>
              <w:jc w:val="center"/>
              <w:rPr>
                <w:b/>
                <w:sz w:val="22"/>
                <w:szCs w:val="22"/>
              </w:rPr>
            </w:pPr>
          </w:p>
        </w:tc>
        <w:tc>
          <w:tcPr>
            <w:tcW w:w="1876" w:type="dxa"/>
            <w:gridSpan w:val="2"/>
            <w:vMerge/>
            <w:vAlign w:val="center"/>
          </w:tcPr>
          <w:p w:rsidR="006D1704" w:rsidRPr="006E4BDC" w:rsidRDefault="006D1704" w:rsidP="006D1704">
            <w:pPr>
              <w:jc w:val="center"/>
              <w:rPr>
                <w:b/>
                <w:sz w:val="22"/>
                <w:szCs w:val="22"/>
              </w:rPr>
            </w:pPr>
          </w:p>
        </w:tc>
        <w:tc>
          <w:tcPr>
            <w:tcW w:w="1843" w:type="dxa"/>
            <w:gridSpan w:val="2"/>
            <w:vAlign w:val="center"/>
          </w:tcPr>
          <w:p w:rsidR="006D1704" w:rsidRPr="006E4BDC" w:rsidRDefault="006D1704" w:rsidP="006D1704">
            <w:pPr>
              <w:jc w:val="center"/>
              <w:rPr>
                <w:b/>
                <w:sz w:val="22"/>
                <w:szCs w:val="22"/>
              </w:rPr>
            </w:pPr>
            <w:r w:rsidRPr="006E4BDC">
              <w:rPr>
                <w:b/>
                <w:sz w:val="22"/>
                <w:szCs w:val="22"/>
              </w:rPr>
              <w:t>Существующее</w:t>
            </w:r>
          </w:p>
        </w:tc>
        <w:tc>
          <w:tcPr>
            <w:tcW w:w="1843" w:type="dxa"/>
            <w:gridSpan w:val="2"/>
            <w:vAlign w:val="center"/>
          </w:tcPr>
          <w:p w:rsidR="006D1704" w:rsidRPr="006E4BDC" w:rsidRDefault="006D1704" w:rsidP="006D1704">
            <w:pPr>
              <w:jc w:val="center"/>
              <w:rPr>
                <w:b/>
                <w:sz w:val="22"/>
                <w:szCs w:val="22"/>
              </w:rPr>
            </w:pPr>
            <w:r w:rsidRPr="006E4BDC">
              <w:rPr>
                <w:b/>
                <w:sz w:val="22"/>
                <w:szCs w:val="22"/>
              </w:rPr>
              <w:t>Нормативное</w:t>
            </w:r>
          </w:p>
        </w:tc>
        <w:tc>
          <w:tcPr>
            <w:tcW w:w="916" w:type="dxa"/>
            <w:vMerge/>
            <w:vAlign w:val="center"/>
          </w:tcPr>
          <w:p w:rsidR="006D1704" w:rsidRPr="006E4BDC" w:rsidRDefault="006D1704" w:rsidP="006D1704">
            <w:pPr>
              <w:jc w:val="center"/>
              <w:rPr>
                <w:b/>
                <w:sz w:val="22"/>
                <w:szCs w:val="22"/>
              </w:rPr>
            </w:pPr>
          </w:p>
        </w:tc>
      </w:tr>
      <w:tr w:rsidR="006D1704" w:rsidRPr="006E4BDC" w:rsidTr="006D1704">
        <w:trPr>
          <w:trHeight w:val="965"/>
          <w:tblHeader/>
          <w:jc w:val="center"/>
        </w:trPr>
        <w:tc>
          <w:tcPr>
            <w:tcW w:w="1609" w:type="dxa"/>
            <w:vMerge/>
            <w:vAlign w:val="center"/>
          </w:tcPr>
          <w:p w:rsidR="006D1704" w:rsidRPr="006E4BDC" w:rsidRDefault="006D1704" w:rsidP="006D1704">
            <w:pPr>
              <w:jc w:val="center"/>
              <w:rPr>
                <w:b/>
                <w:sz w:val="22"/>
                <w:szCs w:val="22"/>
              </w:rPr>
            </w:pPr>
          </w:p>
        </w:tc>
        <w:tc>
          <w:tcPr>
            <w:tcW w:w="1134" w:type="dxa"/>
            <w:vMerge/>
          </w:tcPr>
          <w:p w:rsidR="006D1704" w:rsidRPr="006E4BDC" w:rsidRDefault="006D1704" w:rsidP="006D1704">
            <w:pPr>
              <w:jc w:val="center"/>
              <w:rPr>
                <w:b/>
                <w:sz w:val="22"/>
                <w:szCs w:val="22"/>
              </w:rPr>
            </w:pPr>
          </w:p>
        </w:tc>
        <w:tc>
          <w:tcPr>
            <w:tcW w:w="709" w:type="dxa"/>
            <w:vMerge/>
            <w:vAlign w:val="center"/>
          </w:tcPr>
          <w:p w:rsidR="006D1704" w:rsidRPr="006E4BDC" w:rsidRDefault="006D1704" w:rsidP="006D1704">
            <w:pPr>
              <w:jc w:val="center"/>
              <w:rPr>
                <w:b/>
                <w:sz w:val="22"/>
                <w:szCs w:val="22"/>
              </w:rPr>
            </w:pPr>
          </w:p>
        </w:tc>
        <w:tc>
          <w:tcPr>
            <w:tcW w:w="884" w:type="dxa"/>
            <w:vAlign w:val="center"/>
          </w:tcPr>
          <w:p w:rsidR="006D1704" w:rsidRPr="006E4BDC" w:rsidRDefault="006D1704" w:rsidP="006D1704">
            <w:pPr>
              <w:jc w:val="center"/>
              <w:rPr>
                <w:b/>
                <w:sz w:val="22"/>
                <w:szCs w:val="22"/>
              </w:rPr>
            </w:pPr>
            <w:r w:rsidRPr="006E4BDC">
              <w:rPr>
                <w:b/>
                <w:sz w:val="22"/>
                <w:szCs w:val="22"/>
              </w:rPr>
              <w:t>Средние</w:t>
            </w:r>
          </w:p>
          <w:p w:rsidR="006D1704" w:rsidRPr="006E4BDC" w:rsidRDefault="006D1704" w:rsidP="006D1704">
            <w:pPr>
              <w:jc w:val="center"/>
              <w:rPr>
                <w:b/>
                <w:sz w:val="22"/>
                <w:szCs w:val="22"/>
              </w:rPr>
            </w:pPr>
            <w:r w:rsidRPr="006E4BDC">
              <w:rPr>
                <w:b/>
                <w:sz w:val="22"/>
                <w:szCs w:val="22"/>
              </w:rPr>
              <w:t>и основные</w:t>
            </w:r>
          </w:p>
        </w:tc>
        <w:tc>
          <w:tcPr>
            <w:tcW w:w="992" w:type="dxa"/>
            <w:vAlign w:val="center"/>
          </w:tcPr>
          <w:p w:rsidR="006D1704" w:rsidRPr="006E4BDC" w:rsidRDefault="006D1704" w:rsidP="006D1704">
            <w:pPr>
              <w:jc w:val="center"/>
              <w:rPr>
                <w:b/>
                <w:sz w:val="22"/>
                <w:szCs w:val="22"/>
              </w:rPr>
            </w:pPr>
            <w:r w:rsidRPr="006E4BDC">
              <w:rPr>
                <w:b/>
                <w:sz w:val="22"/>
                <w:szCs w:val="22"/>
              </w:rPr>
              <w:t>начальные</w:t>
            </w:r>
          </w:p>
        </w:tc>
        <w:tc>
          <w:tcPr>
            <w:tcW w:w="993" w:type="dxa"/>
            <w:vAlign w:val="center"/>
          </w:tcPr>
          <w:p w:rsidR="006D1704" w:rsidRPr="006E4BDC" w:rsidRDefault="006D1704" w:rsidP="006D1704">
            <w:pPr>
              <w:jc w:val="center"/>
              <w:rPr>
                <w:b/>
                <w:sz w:val="22"/>
                <w:szCs w:val="22"/>
              </w:rPr>
            </w:pPr>
            <w:r w:rsidRPr="006E4BDC">
              <w:rPr>
                <w:b/>
                <w:sz w:val="22"/>
                <w:szCs w:val="22"/>
              </w:rPr>
              <w:t>Общее количество</w:t>
            </w:r>
          </w:p>
        </w:tc>
        <w:tc>
          <w:tcPr>
            <w:tcW w:w="850" w:type="dxa"/>
            <w:vAlign w:val="center"/>
          </w:tcPr>
          <w:p w:rsidR="006D1704" w:rsidRPr="006E4BDC" w:rsidRDefault="006D1704" w:rsidP="006D1704">
            <w:pPr>
              <w:jc w:val="center"/>
              <w:rPr>
                <w:b/>
                <w:sz w:val="22"/>
                <w:szCs w:val="22"/>
              </w:rPr>
            </w:pPr>
            <w:r w:rsidRPr="006E4BDC">
              <w:rPr>
                <w:b/>
                <w:sz w:val="22"/>
                <w:szCs w:val="22"/>
              </w:rPr>
              <w:t>в том числе 10-11 классов</w:t>
            </w:r>
          </w:p>
        </w:tc>
        <w:tc>
          <w:tcPr>
            <w:tcW w:w="992" w:type="dxa"/>
            <w:vAlign w:val="center"/>
          </w:tcPr>
          <w:p w:rsidR="006D1704" w:rsidRPr="006E4BDC" w:rsidRDefault="006D1704" w:rsidP="006D1704">
            <w:pPr>
              <w:jc w:val="center"/>
              <w:rPr>
                <w:b/>
                <w:sz w:val="22"/>
                <w:szCs w:val="22"/>
              </w:rPr>
            </w:pPr>
            <w:r w:rsidRPr="006E4BDC">
              <w:rPr>
                <w:b/>
                <w:sz w:val="22"/>
                <w:szCs w:val="22"/>
              </w:rPr>
              <w:t>Общее количество</w:t>
            </w:r>
          </w:p>
        </w:tc>
        <w:tc>
          <w:tcPr>
            <w:tcW w:w="851" w:type="dxa"/>
            <w:vAlign w:val="center"/>
          </w:tcPr>
          <w:p w:rsidR="006D1704" w:rsidRPr="006E4BDC" w:rsidRDefault="006D1704" w:rsidP="006D1704">
            <w:pPr>
              <w:jc w:val="center"/>
              <w:rPr>
                <w:b/>
                <w:sz w:val="22"/>
                <w:szCs w:val="22"/>
              </w:rPr>
            </w:pPr>
            <w:r w:rsidRPr="006E4BDC">
              <w:rPr>
                <w:b/>
                <w:sz w:val="22"/>
                <w:szCs w:val="22"/>
              </w:rPr>
              <w:t>в том числе 10-11 классов</w:t>
            </w:r>
          </w:p>
        </w:tc>
        <w:tc>
          <w:tcPr>
            <w:tcW w:w="916" w:type="dxa"/>
            <w:vMerge/>
            <w:vAlign w:val="center"/>
          </w:tcPr>
          <w:p w:rsidR="006D1704" w:rsidRPr="006E4BDC" w:rsidRDefault="006D1704" w:rsidP="006D1704">
            <w:pPr>
              <w:jc w:val="center"/>
              <w:rPr>
                <w:b/>
                <w:sz w:val="22"/>
                <w:szCs w:val="22"/>
              </w:rPr>
            </w:pPr>
          </w:p>
        </w:tc>
      </w:tr>
      <w:tr w:rsidR="006D1704" w:rsidRPr="006E4BDC" w:rsidTr="006D1704">
        <w:trPr>
          <w:tblHeader/>
          <w:jc w:val="center"/>
        </w:trPr>
        <w:tc>
          <w:tcPr>
            <w:tcW w:w="1609" w:type="dxa"/>
            <w:vAlign w:val="center"/>
          </w:tcPr>
          <w:p w:rsidR="006D1704" w:rsidRPr="006E4BDC" w:rsidRDefault="006D1704" w:rsidP="006D1704">
            <w:pPr>
              <w:jc w:val="center"/>
              <w:rPr>
                <w:b/>
                <w:sz w:val="22"/>
                <w:szCs w:val="22"/>
              </w:rPr>
            </w:pPr>
            <w:r w:rsidRPr="006E4BDC">
              <w:rPr>
                <w:b/>
                <w:sz w:val="22"/>
                <w:szCs w:val="22"/>
              </w:rPr>
              <w:t>1</w:t>
            </w:r>
          </w:p>
        </w:tc>
        <w:tc>
          <w:tcPr>
            <w:tcW w:w="1134" w:type="dxa"/>
          </w:tcPr>
          <w:p w:rsidR="006D1704" w:rsidRPr="006E4BDC" w:rsidRDefault="006D1704" w:rsidP="006D1704">
            <w:pPr>
              <w:jc w:val="center"/>
              <w:rPr>
                <w:b/>
                <w:sz w:val="22"/>
                <w:szCs w:val="22"/>
              </w:rPr>
            </w:pPr>
            <w:r w:rsidRPr="006E4BDC">
              <w:rPr>
                <w:b/>
                <w:sz w:val="22"/>
                <w:szCs w:val="22"/>
              </w:rPr>
              <w:t>2</w:t>
            </w:r>
          </w:p>
        </w:tc>
        <w:tc>
          <w:tcPr>
            <w:tcW w:w="709" w:type="dxa"/>
            <w:vAlign w:val="center"/>
          </w:tcPr>
          <w:p w:rsidR="006D1704" w:rsidRPr="006E4BDC" w:rsidRDefault="006D1704" w:rsidP="006D1704">
            <w:pPr>
              <w:jc w:val="center"/>
              <w:rPr>
                <w:b/>
                <w:sz w:val="22"/>
                <w:szCs w:val="22"/>
              </w:rPr>
            </w:pPr>
            <w:r w:rsidRPr="006E4BDC">
              <w:rPr>
                <w:b/>
                <w:sz w:val="22"/>
                <w:szCs w:val="22"/>
              </w:rPr>
              <w:t>3</w:t>
            </w:r>
          </w:p>
        </w:tc>
        <w:tc>
          <w:tcPr>
            <w:tcW w:w="884" w:type="dxa"/>
            <w:vAlign w:val="center"/>
          </w:tcPr>
          <w:p w:rsidR="006D1704" w:rsidRPr="006E4BDC" w:rsidRDefault="006D1704" w:rsidP="006D1704">
            <w:pPr>
              <w:jc w:val="center"/>
              <w:rPr>
                <w:b/>
                <w:sz w:val="22"/>
                <w:szCs w:val="22"/>
              </w:rPr>
            </w:pPr>
            <w:r w:rsidRPr="006E4BDC">
              <w:rPr>
                <w:b/>
                <w:sz w:val="22"/>
                <w:szCs w:val="22"/>
              </w:rPr>
              <w:t>4</w:t>
            </w:r>
          </w:p>
        </w:tc>
        <w:tc>
          <w:tcPr>
            <w:tcW w:w="992" w:type="dxa"/>
            <w:vAlign w:val="center"/>
          </w:tcPr>
          <w:p w:rsidR="006D1704" w:rsidRPr="006E4BDC" w:rsidRDefault="006D1704" w:rsidP="006D1704">
            <w:pPr>
              <w:jc w:val="center"/>
              <w:rPr>
                <w:b/>
                <w:sz w:val="22"/>
                <w:szCs w:val="22"/>
              </w:rPr>
            </w:pPr>
            <w:r w:rsidRPr="006E4BDC">
              <w:rPr>
                <w:b/>
                <w:sz w:val="22"/>
                <w:szCs w:val="22"/>
              </w:rPr>
              <w:t>5</w:t>
            </w:r>
          </w:p>
        </w:tc>
        <w:tc>
          <w:tcPr>
            <w:tcW w:w="993" w:type="dxa"/>
            <w:vAlign w:val="center"/>
          </w:tcPr>
          <w:p w:rsidR="006D1704" w:rsidRPr="006E4BDC" w:rsidRDefault="006D1704" w:rsidP="006D1704">
            <w:pPr>
              <w:jc w:val="center"/>
              <w:rPr>
                <w:b/>
                <w:sz w:val="22"/>
                <w:szCs w:val="22"/>
              </w:rPr>
            </w:pPr>
            <w:r w:rsidRPr="006E4BDC">
              <w:rPr>
                <w:b/>
                <w:sz w:val="22"/>
                <w:szCs w:val="22"/>
              </w:rPr>
              <w:t>6</w:t>
            </w:r>
          </w:p>
        </w:tc>
        <w:tc>
          <w:tcPr>
            <w:tcW w:w="850" w:type="dxa"/>
            <w:vAlign w:val="center"/>
          </w:tcPr>
          <w:p w:rsidR="006D1704" w:rsidRPr="006E4BDC" w:rsidRDefault="006D1704" w:rsidP="006D1704">
            <w:pPr>
              <w:jc w:val="center"/>
              <w:rPr>
                <w:b/>
                <w:sz w:val="22"/>
                <w:szCs w:val="22"/>
              </w:rPr>
            </w:pPr>
            <w:r w:rsidRPr="006E4BDC">
              <w:rPr>
                <w:b/>
                <w:sz w:val="22"/>
                <w:szCs w:val="22"/>
              </w:rPr>
              <w:t>7</w:t>
            </w:r>
          </w:p>
        </w:tc>
        <w:tc>
          <w:tcPr>
            <w:tcW w:w="992" w:type="dxa"/>
            <w:vAlign w:val="center"/>
          </w:tcPr>
          <w:p w:rsidR="006D1704" w:rsidRPr="006E4BDC" w:rsidRDefault="006D1704" w:rsidP="006D1704">
            <w:pPr>
              <w:jc w:val="center"/>
              <w:rPr>
                <w:b/>
                <w:sz w:val="22"/>
                <w:szCs w:val="22"/>
              </w:rPr>
            </w:pPr>
            <w:r w:rsidRPr="006E4BDC">
              <w:rPr>
                <w:b/>
                <w:sz w:val="22"/>
                <w:szCs w:val="22"/>
              </w:rPr>
              <w:t>8</w:t>
            </w:r>
          </w:p>
        </w:tc>
        <w:tc>
          <w:tcPr>
            <w:tcW w:w="851" w:type="dxa"/>
            <w:vAlign w:val="center"/>
          </w:tcPr>
          <w:p w:rsidR="006D1704" w:rsidRPr="006E4BDC" w:rsidRDefault="006D1704" w:rsidP="006D1704">
            <w:pPr>
              <w:jc w:val="center"/>
              <w:rPr>
                <w:b/>
                <w:sz w:val="22"/>
                <w:szCs w:val="22"/>
              </w:rPr>
            </w:pPr>
            <w:r w:rsidRPr="006E4BDC">
              <w:rPr>
                <w:b/>
                <w:sz w:val="22"/>
                <w:szCs w:val="22"/>
              </w:rPr>
              <w:t>9</w:t>
            </w:r>
          </w:p>
        </w:tc>
        <w:tc>
          <w:tcPr>
            <w:tcW w:w="916" w:type="dxa"/>
            <w:vAlign w:val="center"/>
          </w:tcPr>
          <w:p w:rsidR="006D1704" w:rsidRPr="006E4BDC" w:rsidRDefault="006D1704" w:rsidP="006D1704">
            <w:pPr>
              <w:jc w:val="center"/>
              <w:rPr>
                <w:b/>
                <w:sz w:val="22"/>
                <w:szCs w:val="22"/>
              </w:rPr>
            </w:pPr>
            <w:r w:rsidRPr="006E4BDC">
              <w:rPr>
                <w:b/>
                <w:sz w:val="22"/>
                <w:szCs w:val="22"/>
              </w:rPr>
              <w:t>10</w:t>
            </w:r>
          </w:p>
        </w:tc>
      </w:tr>
      <w:tr w:rsidR="006D1704" w:rsidRPr="006E4BDC" w:rsidTr="006D1704">
        <w:trPr>
          <w:jc w:val="center"/>
        </w:trPr>
        <w:tc>
          <w:tcPr>
            <w:tcW w:w="1609" w:type="dxa"/>
            <w:vAlign w:val="center"/>
          </w:tcPr>
          <w:p w:rsidR="006D1704" w:rsidRPr="004B4E8F" w:rsidRDefault="00000000" w:rsidP="006D1704">
            <w:pPr>
              <w:jc w:val="center"/>
            </w:pPr>
            <w:hyperlink r:id="rId50" w:tooltip="Харьковка (Волгоградская область)" w:history="1">
              <w:r w:rsidR="006D1704" w:rsidRPr="004B19CC">
                <w:rPr>
                  <w:color w:val="000000"/>
                </w:rPr>
                <w:t>Харьковка</w:t>
              </w:r>
            </w:hyperlink>
          </w:p>
        </w:tc>
        <w:tc>
          <w:tcPr>
            <w:tcW w:w="1134" w:type="dxa"/>
            <w:vAlign w:val="center"/>
          </w:tcPr>
          <w:p w:rsidR="006D1704" w:rsidRPr="004B4E8F" w:rsidRDefault="006D1704" w:rsidP="006D1704">
            <w:pPr>
              <w:jc w:val="center"/>
            </w:pPr>
            <w:r w:rsidRPr="004B4E8F">
              <w:t>село,</w:t>
            </w:r>
            <w:r>
              <w:t xml:space="preserve"> </w:t>
            </w:r>
            <w:r w:rsidRPr="004B4E8F">
              <w:t>административный центр</w:t>
            </w:r>
          </w:p>
        </w:tc>
        <w:tc>
          <w:tcPr>
            <w:tcW w:w="709" w:type="dxa"/>
            <w:vAlign w:val="center"/>
          </w:tcPr>
          <w:p w:rsidR="006D1704" w:rsidRPr="00A647B3" w:rsidRDefault="006D1704" w:rsidP="006D1704">
            <w:pPr>
              <w:jc w:val="center"/>
              <w:rPr>
                <w:rFonts w:cs="Times New Roman"/>
                <w:sz w:val="21"/>
                <w:szCs w:val="21"/>
                <w:lang w:eastAsia="ru-RU"/>
              </w:rPr>
            </w:pPr>
          </w:p>
        </w:tc>
        <w:tc>
          <w:tcPr>
            <w:tcW w:w="884" w:type="dxa"/>
            <w:vAlign w:val="center"/>
          </w:tcPr>
          <w:p w:rsidR="006D1704" w:rsidRPr="006E4BDC" w:rsidRDefault="006D1704" w:rsidP="006D1704">
            <w:pPr>
              <w:jc w:val="center"/>
            </w:pPr>
          </w:p>
        </w:tc>
        <w:tc>
          <w:tcPr>
            <w:tcW w:w="992" w:type="dxa"/>
            <w:vAlign w:val="center"/>
          </w:tcPr>
          <w:p w:rsidR="006D1704" w:rsidRPr="006E4BDC" w:rsidRDefault="006D1704" w:rsidP="006D1704">
            <w:pPr>
              <w:jc w:val="center"/>
            </w:pPr>
          </w:p>
        </w:tc>
        <w:tc>
          <w:tcPr>
            <w:tcW w:w="993" w:type="dxa"/>
            <w:vAlign w:val="center"/>
          </w:tcPr>
          <w:p w:rsidR="006D1704" w:rsidRPr="006E4BDC" w:rsidRDefault="006D1704" w:rsidP="006D1704">
            <w:pPr>
              <w:jc w:val="center"/>
            </w:pPr>
          </w:p>
        </w:tc>
        <w:tc>
          <w:tcPr>
            <w:tcW w:w="850" w:type="dxa"/>
            <w:vAlign w:val="center"/>
          </w:tcPr>
          <w:p w:rsidR="006D1704" w:rsidRPr="006E4BDC" w:rsidRDefault="006D1704" w:rsidP="006D1704">
            <w:pPr>
              <w:jc w:val="center"/>
            </w:pPr>
          </w:p>
        </w:tc>
        <w:tc>
          <w:tcPr>
            <w:tcW w:w="992" w:type="dxa"/>
            <w:vAlign w:val="center"/>
          </w:tcPr>
          <w:p w:rsidR="006D1704" w:rsidRPr="006E4BDC" w:rsidRDefault="006D1704" w:rsidP="006D1704">
            <w:pPr>
              <w:jc w:val="center"/>
            </w:pPr>
          </w:p>
        </w:tc>
        <w:tc>
          <w:tcPr>
            <w:tcW w:w="851" w:type="dxa"/>
            <w:vAlign w:val="center"/>
          </w:tcPr>
          <w:p w:rsidR="006D1704" w:rsidRPr="006E4BDC" w:rsidRDefault="006D1704" w:rsidP="006D1704">
            <w:pPr>
              <w:jc w:val="center"/>
            </w:pPr>
          </w:p>
        </w:tc>
        <w:tc>
          <w:tcPr>
            <w:tcW w:w="916" w:type="dxa"/>
            <w:vAlign w:val="center"/>
          </w:tcPr>
          <w:p w:rsidR="006D1704" w:rsidRPr="006E4BDC" w:rsidRDefault="006D1704" w:rsidP="006D1704">
            <w:pPr>
              <w:jc w:val="center"/>
            </w:pPr>
          </w:p>
        </w:tc>
      </w:tr>
      <w:tr w:rsidR="006D1704" w:rsidRPr="006E4BDC" w:rsidTr="006D1704">
        <w:trPr>
          <w:trHeight w:val="397"/>
          <w:jc w:val="center"/>
        </w:trPr>
        <w:tc>
          <w:tcPr>
            <w:tcW w:w="1609" w:type="dxa"/>
            <w:vAlign w:val="center"/>
          </w:tcPr>
          <w:p w:rsidR="006D1704" w:rsidRPr="006E4BDC" w:rsidRDefault="006D1704" w:rsidP="006D1704">
            <w:pPr>
              <w:jc w:val="right"/>
              <w:rPr>
                <w:rFonts w:ascii="Arial" w:hAnsi="Arial" w:cs="Arial"/>
                <w:sz w:val="21"/>
                <w:szCs w:val="21"/>
              </w:rPr>
            </w:pPr>
            <w:r w:rsidRPr="006E4BDC">
              <w:t>Итого:</w:t>
            </w:r>
          </w:p>
        </w:tc>
        <w:tc>
          <w:tcPr>
            <w:tcW w:w="1134" w:type="dxa"/>
          </w:tcPr>
          <w:p w:rsidR="006D1704" w:rsidRPr="006E4BDC" w:rsidRDefault="006D1704" w:rsidP="006D1704">
            <w:pPr>
              <w:rPr>
                <w:rFonts w:ascii="Arial" w:hAnsi="Arial" w:cs="Arial"/>
                <w:sz w:val="21"/>
                <w:szCs w:val="21"/>
              </w:rPr>
            </w:pPr>
          </w:p>
        </w:tc>
        <w:tc>
          <w:tcPr>
            <w:tcW w:w="709" w:type="dxa"/>
            <w:vAlign w:val="center"/>
          </w:tcPr>
          <w:p w:rsidR="006D1704" w:rsidRDefault="006D1704" w:rsidP="006D1704">
            <w:pPr>
              <w:jc w:val="center"/>
            </w:pPr>
            <w:r>
              <w:t>840</w:t>
            </w:r>
          </w:p>
        </w:tc>
        <w:tc>
          <w:tcPr>
            <w:tcW w:w="884" w:type="dxa"/>
            <w:vAlign w:val="center"/>
          </w:tcPr>
          <w:p w:rsidR="006D1704" w:rsidRPr="006E4BDC" w:rsidRDefault="006D1704" w:rsidP="006D1704">
            <w:pPr>
              <w:jc w:val="center"/>
            </w:pPr>
          </w:p>
        </w:tc>
        <w:tc>
          <w:tcPr>
            <w:tcW w:w="992" w:type="dxa"/>
            <w:vAlign w:val="center"/>
          </w:tcPr>
          <w:p w:rsidR="006D1704" w:rsidRPr="006E4BDC" w:rsidRDefault="006D1704" w:rsidP="006D1704">
            <w:pPr>
              <w:jc w:val="center"/>
            </w:pPr>
          </w:p>
        </w:tc>
        <w:tc>
          <w:tcPr>
            <w:tcW w:w="993" w:type="dxa"/>
            <w:vAlign w:val="center"/>
          </w:tcPr>
          <w:p w:rsidR="006D1704" w:rsidRPr="006E4BDC" w:rsidRDefault="006D1704" w:rsidP="006D1704">
            <w:pPr>
              <w:jc w:val="center"/>
            </w:pPr>
          </w:p>
        </w:tc>
        <w:tc>
          <w:tcPr>
            <w:tcW w:w="850" w:type="dxa"/>
            <w:vAlign w:val="center"/>
          </w:tcPr>
          <w:p w:rsidR="006D1704" w:rsidRPr="008C3906" w:rsidRDefault="006D1704" w:rsidP="006D1704">
            <w:pPr>
              <w:jc w:val="center"/>
            </w:pPr>
          </w:p>
        </w:tc>
        <w:tc>
          <w:tcPr>
            <w:tcW w:w="992" w:type="dxa"/>
            <w:vAlign w:val="center"/>
          </w:tcPr>
          <w:p w:rsidR="006D1704" w:rsidRPr="008C3906" w:rsidRDefault="006D1704" w:rsidP="006D1704">
            <w:pPr>
              <w:jc w:val="center"/>
            </w:pPr>
            <w:r w:rsidRPr="008C3906">
              <w:t>185</w:t>
            </w:r>
          </w:p>
        </w:tc>
        <w:tc>
          <w:tcPr>
            <w:tcW w:w="851" w:type="dxa"/>
            <w:vAlign w:val="center"/>
          </w:tcPr>
          <w:p w:rsidR="006D1704" w:rsidRPr="008C3906" w:rsidRDefault="006D1704" w:rsidP="006D1704">
            <w:pPr>
              <w:jc w:val="center"/>
            </w:pPr>
          </w:p>
        </w:tc>
        <w:tc>
          <w:tcPr>
            <w:tcW w:w="916" w:type="dxa"/>
            <w:vAlign w:val="center"/>
          </w:tcPr>
          <w:p w:rsidR="006D1704" w:rsidRPr="008C3906" w:rsidRDefault="006D1704" w:rsidP="006D1704">
            <w:pPr>
              <w:jc w:val="center"/>
            </w:pPr>
            <w:r w:rsidRPr="008C3906">
              <w:t>170</w:t>
            </w:r>
          </w:p>
        </w:tc>
      </w:tr>
    </w:tbl>
    <w:p w:rsidR="006D1704" w:rsidRDefault="006D1704" w:rsidP="006D1704">
      <w:pPr>
        <w:pStyle w:val="3"/>
      </w:pPr>
      <w:bookmarkStart w:id="27" w:name="_Toc323826982"/>
      <w:bookmarkStart w:id="28" w:name="_Toc352159595"/>
      <w:bookmarkStart w:id="29" w:name="_Toc352160084"/>
      <w:bookmarkStart w:id="30" w:name="_Toc9845012"/>
      <w:bookmarkStart w:id="31" w:name="_Toc93779741"/>
      <w:r w:rsidRPr="00362E69">
        <w:t>2.2.2. Организация социальной инфраструктуры</w:t>
      </w:r>
      <w:bookmarkEnd w:id="27"/>
      <w:bookmarkEnd w:id="28"/>
      <w:bookmarkEnd w:id="29"/>
      <w:bookmarkEnd w:id="30"/>
      <w:bookmarkEnd w:id="31"/>
    </w:p>
    <w:p w:rsidR="006D1704" w:rsidRDefault="006D1704" w:rsidP="006D1704">
      <w:pPr>
        <w:pStyle w:val="32"/>
        <w:shd w:val="clear" w:color="auto" w:fill="FFFFFF"/>
        <w:ind w:firstLine="556"/>
        <w:jc w:val="both"/>
        <w:rPr>
          <w:rFonts w:eastAsia="Times New Roman" w:cs="Calibri"/>
          <w:sz w:val="24"/>
          <w:szCs w:val="24"/>
          <w:lang w:val="en-US"/>
        </w:rPr>
      </w:pPr>
    </w:p>
    <w:p w:rsidR="006D1704" w:rsidRPr="008A2D01" w:rsidRDefault="006D1704" w:rsidP="006D1704">
      <w:pPr>
        <w:tabs>
          <w:tab w:val="num" w:pos="432"/>
        </w:tabs>
        <w:ind w:firstLine="567"/>
        <w:jc w:val="both"/>
        <w:rPr>
          <w:b/>
        </w:rPr>
      </w:pPr>
      <w:r w:rsidRPr="00C86EF2">
        <w:rPr>
          <w:b/>
        </w:rPr>
        <w:t>Образование</w:t>
      </w:r>
    </w:p>
    <w:p w:rsidR="006D1704" w:rsidRPr="00DE6978" w:rsidRDefault="006D1704" w:rsidP="006D1704">
      <w:pPr>
        <w:pStyle w:val="Style31"/>
        <w:widowControl/>
        <w:spacing w:before="21"/>
        <w:ind w:firstLine="648"/>
        <w:rPr>
          <w:rFonts w:eastAsia="Times New Roman" w:cs="Calibri"/>
          <w:lang w:eastAsia="ar-SA"/>
        </w:rPr>
      </w:pPr>
      <w:r w:rsidRPr="00DE6978">
        <w:rPr>
          <w:rFonts w:eastAsia="Times New Roman" w:cs="Calibri"/>
          <w:lang w:eastAsia="ar-SA"/>
        </w:rPr>
        <w:t>Сеть образовательных учреждений Харьковского сельского поселения представлена двумя образовательными учреждениями, которые подразделяется на: дошкольное образовательное учреждением и одна общеобразовательная школа</w:t>
      </w:r>
      <w:r>
        <w:rPr>
          <w:rFonts w:eastAsia="Times New Roman" w:cs="Calibri"/>
          <w:lang w:eastAsia="ar-SA"/>
        </w:rPr>
        <w:t>.</w:t>
      </w:r>
    </w:p>
    <w:p w:rsidR="006D1704" w:rsidRPr="004D64CF" w:rsidRDefault="006D1704" w:rsidP="006D1704">
      <w:pPr>
        <w:tabs>
          <w:tab w:val="num" w:pos="432"/>
        </w:tabs>
        <w:ind w:firstLine="567"/>
        <w:jc w:val="both"/>
        <w:rPr>
          <w:b/>
        </w:rPr>
      </w:pPr>
    </w:p>
    <w:p w:rsidR="006D1704" w:rsidRPr="004D64CF" w:rsidRDefault="006D1704" w:rsidP="006D1704">
      <w:pPr>
        <w:pStyle w:val="Style31"/>
        <w:widowControl/>
        <w:spacing w:before="21"/>
        <w:ind w:firstLine="648"/>
        <w:rPr>
          <w:rFonts w:eastAsia="Times New Roman" w:cs="Calibri"/>
          <w:b/>
          <w:lang w:eastAsia="ar-SA"/>
        </w:rPr>
      </w:pPr>
      <w:r w:rsidRPr="004D64CF">
        <w:rPr>
          <w:rFonts w:eastAsia="Times New Roman" w:cs="Calibri"/>
          <w:b/>
          <w:lang w:eastAsia="ar-SA"/>
        </w:rPr>
        <w:t>Здравоохранение</w:t>
      </w:r>
    </w:p>
    <w:p w:rsidR="006D1704" w:rsidRPr="004D64CF" w:rsidRDefault="006D1704" w:rsidP="006D1704">
      <w:pPr>
        <w:pStyle w:val="Style31"/>
        <w:widowControl/>
        <w:spacing w:before="21"/>
        <w:ind w:firstLine="648"/>
        <w:rPr>
          <w:rFonts w:eastAsia="Times New Roman" w:cs="Calibri"/>
          <w:lang w:eastAsia="ar-SA"/>
        </w:rPr>
      </w:pPr>
      <w:r w:rsidRPr="004D64CF">
        <w:rPr>
          <w:rFonts w:eastAsia="Times New Roman" w:cs="Calibri"/>
          <w:lang w:eastAsia="ar-SA"/>
        </w:rPr>
        <w:t xml:space="preserve">На территории </w:t>
      </w:r>
      <w:r>
        <w:rPr>
          <w:rFonts w:eastAsia="Times New Roman" w:cs="Calibri"/>
          <w:lang w:eastAsia="ar-SA"/>
        </w:rPr>
        <w:t>Харьковского</w:t>
      </w:r>
      <w:r w:rsidRPr="004D64CF">
        <w:rPr>
          <w:rFonts w:eastAsia="Times New Roman" w:cs="Calibri"/>
          <w:lang w:eastAsia="ar-SA"/>
        </w:rPr>
        <w:t xml:space="preserve"> сельского поселения работает ФАП.</w:t>
      </w:r>
    </w:p>
    <w:p w:rsidR="006D1704" w:rsidRDefault="006D1704" w:rsidP="006D1704">
      <w:pPr>
        <w:pStyle w:val="Style31"/>
        <w:widowControl/>
        <w:spacing w:before="21"/>
        <w:ind w:firstLine="648"/>
        <w:rPr>
          <w:rFonts w:eastAsia="Times New Roman" w:cs="Calibri"/>
          <w:lang w:eastAsia="ar-SA"/>
        </w:rPr>
      </w:pPr>
    </w:p>
    <w:p w:rsidR="006D1704" w:rsidRPr="004D64CF" w:rsidRDefault="006D1704" w:rsidP="006D1704">
      <w:pPr>
        <w:pStyle w:val="Style31"/>
        <w:widowControl/>
        <w:spacing w:before="21"/>
        <w:ind w:firstLine="648"/>
        <w:rPr>
          <w:rFonts w:eastAsia="Times New Roman" w:cs="Calibri"/>
          <w:b/>
          <w:bCs/>
          <w:lang w:eastAsia="ar-SA"/>
        </w:rPr>
      </w:pPr>
      <w:r w:rsidRPr="004D64CF">
        <w:rPr>
          <w:rFonts w:eastAsia="Times New Roman" w:cs="Calibri"/>
          <w:b/>
          <w:bCs/>
          <w:lang w:eastAsia="ar-SA"/>
        </w:rPr>
        <w:t xml:space="preserve">Социальное обслуживание. </w:t>
      </w:r>
    </w:p>
    <w:p w:rsidR="006D1704" w:rsidRDefault="006D1704" w:rsidP="006D1704">
      <w:pPr>
        <w:pStyle w:val="Style31"/>
        <w:widowControl/>
        <w:spacing w:before="21"/>
        <w:ind w:firstLine="648"/>
        <w:rPr>
          <w:rFonts w:eastAsia="Times New Roman" w:cs="Calibri"/>
          <w:lang w:eastAsia="ar-SA"/>
        </w:rPr>
      </w:pPr>
      <w:r w:rsidRPr="004D64CF">
        <w:rPr>
          <w:rFonts w:eastAsia="Times New Roman" w:cs="Calibri"/>
          <w:lang w:eastAsia="ar-SA"/>
        </w:rPr>
        <w:t xml:space="preserve">В настоящее время на территории поселения работают </w:t>
      </w:r>
      <w:r>
        <w:rPr>
          <w:rFonts w:eastAsia="Times New Roman" w:cs="Calibri"/>
          <w:lang w:eastAsia="ar-SA"/>
        </w:rPr>
        <w:t>девять</w:t>
      </w:r>
      <w:r w:rsidRPr="004D64CF">
        <w:rPr>
          <w:rFonts w:eastAsia="Times New Roman" w:cs="Calibri"/>
          <w:lang w:eastAsia="ar-SA"/>
        </w:rPr>
        <w:t xml:space="preserve"> работник</w:t>
      </w:r>
      <w:r>
        <w:rPr>
          <w:rFonts w:eastAsia="Times New Roman" w:cs="Calibri"/>
          <w:lang w:eastAsia="ar-SA"/>
        </w:rPr>
        <w:t>ов</w:t>
      </w:r>
      <w:r w:rsidRPr="004D64CF">
        <w:rPr>
          <w:rFonts w:eastAsia="Times New Roman" w:cs="Calibri"/>
          <w:lang w:eastAsia="ar-SA"/>
        </w:rPr>
        <w:t xml:space="preserve"> социального обслуживания на дому граждан пожилого возраста и инвалидов</w:t>
      </w:r>
      <w:r>
        <w:rPr>
          <w:rFonts w:eastAsia="Times New Roman" w:cs="Calibri"/>
          <w:lang w:eastAsia="ar-SA"/>
        </w:rPr>
        <w:t>.</w:t>
      </w:r>
    </w:p>
    <w:p w:rsidR="006D1704" w:rsidRDefault="006D1704" w:rsidP="006D1704">
      <w:pPr>
        <w:pStyle w:val="Style31"/>
        <w:widowControl/>
        <w:spacing w:before="21"/>
        <w:ind w:firstLine="648"/>
        <w:rPr>
          <w:rFonts w:eastAsia="Times New Roman" w:cs="Calibri"/>
          <w:lang w:eastAsia="ar-SA"/>
        </w:rPr>
      </w:pPr>
    </w:p>
    <w:p w:rsidR="006D1704" w:rsidRPr="004D64CF" w:rsidRDefault="006D1704" w:rsidP="006D1704">
      <w:pPr>
        <w:pStyle w:val="Style31"/>
        <w:widowControl/>
        <w:spacing w:before="21"/>
        <w:ind w:firstLine="648"/>
        <w:rPr>
          <w:rFonts w:eastAsia="Times New Roman" w:cs="Calibri"/>
          <w:b/>
          <w:bCs/>
          <w:lang w:eastAsia="ar-SA"/>
        </w:rPr>
      </w:pPr>
      <w:r w:rsidRPr="004D64CF">
        <w:rPr>
          <w:rFonts w:eastAsia="Times New Roman" w:cs="Calibri"/>
          <w:b/>
          <w:bCs/>
          <w:lang w:eastAsia="ar-SA"/>
        </w:rPr>
        <w:t>Физическая культура и спорт</w:t>
      </w:r>
    </w:p>
    <w:p w:rsidR="006D1704" w:rsidRPr="00DE6978" w:rsidRDefault="006D1704" w:rsidP="006D1704">
      <w:pPr>
        <w:pStyle w:val="32"/>
        <w:shd w:val="clear" w:color="auto" w:fill="FFFFFF"/>
        <w:ind w:firstLine="556"/>
        <w:jc w:val="both"/>
        <w:rPr>
          <w:rFonts w:eastAsia="Times New Roman" w:cs="Calibri"/>
        </w:rPr>
      </w:pPr>
      <w:r w:rsidRPr="00DE6978">
        <w:rPr>
          <w:rFonts w:eastAsia="Times New Roman" w:cs="Calibri"/>
        </w:rPr>
        <w:t>На территории сельского поселения имеются три детских площадок</w:t>
      </w:r>
    </w:p>
    <w:p w:rsidR="006D1704" w:rsidRPr="00C86EF2" w:rsidRDefault="006D1704" w:rsidP="006D1704">
      <w:pPr>
        <w:pStyle w:val="32"/>
        <w:shd w:val="clear" w:color="auto" w:fill="FFFFFF"/>
        <w:ind w:firstLine="556"/>
        <w:jc w:val="both"/>
        <w:rPr>
          <w:rFonts w:eastAsia="Times New Roman" w:cs="Calibri"/>
          <w:sz w:val="24"/>
          <w:szCs w:val="24"/>
        </w:rPr>
      </w:pPr>
    </w:p>
    <w:p w:rsidR="006D1704" w:rsidRPr="00C86EF2" w:rsidRDefault="006D1704" w:rsidP="006D1704">
      <w:pPr>
        <w:tabs>
          <w:tab w:val="num" w:pos="432"/>
        </w:tabs>
        <w:ind w:firstLine="567"/>
        <w:jc w:val="both"/>
        <w:rPr>
          <w:b/>
        </w:rPr>
      </w:pPr>
      <w:r w:rsidRPr="00C86EF2">
        <w:rPr>
          <w:b/>
        </w:rPr>
        <w:t>Культура</w:t>
      </w:r>
    </w:p>
    <w:p w:rsidR="006D1704" w:rsidRPr="004D64CF" w:rsidRDefault="006D1704" w:rsidP="006D1704">
      <w:pPr>
        <w:pStyle w:val="Style31"/>
        <w:widowControl/>
        <w:spacing w:before="21"/>
        <w:ind w:firstLine="648"/>
        <w:rPr>
          <w:rFonts w:eastAsia="Times New Roman" w:cs="Calibri"/>
          <w:lang w:eastAsia="ar-SA"/>
        </w:rPr>
      </w:pPr>
      <w:r w:rsidRPr="004D64CF">
        <w:rPr>
          <w:rFonts w:eastAsia="Times New Roman" w:cs="Calibri"/>
          <w:lang w:eastAsia="ar-SA"/>
        </w:rPr>
        <w:t>Учреждения культуры территории поселения представлены Домом культуры, сельской библиотекой.</w:t>
      </w:r>
    </w:p>
    <w:p w:rsidR="006D1704" w:rsidRDefault="006D1704" w:rsidP="006D1704">
      <w:pPr>
        <w:pStyle w:val="32"/>
        <w:shd w:val="clear" w:color="auto" w:fill="FFFFFF"/>
        <w:ind w:firstLine="556"/>
        <w:jc w:val="both"/>
        <w:rPr>
          <w:rFonts w:eastAsia="Times New Roman" w:cs="Calibri"/>
          <w:sz w:val="24"/>
          <w:szCs w:val="24"/>
        </w:rPr>
      </w:pPr>
    </w:p>
    <w:p w:rsidR="006D1704" w:rsidRPr="00684292" w:rsidRDefault="006D1704" w:rsidP="006D1704">
      <w:pPr>
        <w:pStyle w:val="7"/>
      </w:pPr>
      <w:r w:rsidRPr="00C11453">
        <w:t>Таблица 2.2.</w:t>
      </w:r>
      <w:r>
        <w:t>2</w:t>
      </w:r>
      <w:r w:rsidRPr="00C11453">
        <w:t>.</w:t>
      </w:r>
      <w:r w:rsidRPr="00684292">
        <w:t>1</w:t>
      </w:r>
    </w:p>
    <w:p w:rsidR="006D1704" w:rsidRPr="004E7E67" w:rsidRDefault="006D1704" w:rsidP="006D1704">
      <w:pPr>
        <w:ind w:firstLine="709"/>
        <w:jc w:val="center"/>
      </w:pPr>
      <w:r w:rsidRPr="004E7E67">
        <w:t>Объекты социальной инфраструктуры</w:t>
      </w:r>
    </w:p>
    <w:tbl>
      <w:tblPr>
        <w:tblStyle w:val="af9"/>
        <w:tblW w:w="0" w:type="auto"/>
        <w:jc w:val="center"/>
        <w:tblLook w:val="04A0" w:firstRow="1" w:lastRow="0" w:firstColumn="1" w:lastColumn="0" w:noHBand="0" w:noVBand="1"/>
      </w:tblPr>
      <w:tblGrid>
        <w:gridCol w:w="675"/>
        <w:gridCol w:w="3969"/>
        <w:gridCol w:w="5209"/>
      </w:tblGrid>
      <w:tr w:rsidR="006D1704" w:rsidRPr="00DE6978" w:rsidTr="006D1704">
        <w:trPr>
          <w:tblHeader/>
          <w:jc w:val="center"/>
        </w:trPr>
        <w:tc>
          <w:tcPr>
            <w:tcW w:w="675" w:type="dxa"/>
            <w:vAlign w:val="center"/>
          </w:tcPr>
          <w:p w:rsidR="006D1704" w:rsidRPr="00DE6978" w:rsidRDefault="006D1704" w:rsidP="006D1704">
            <w:pPr>
              <w:jc w:val="center"/>
              <w:rPr>
                <w:rFonts w:cs="Times New Roman"/>
                <w:b/>
              </w:rPr>
            </w:pPr>
            <w:r w:rsidRPr="00DE6978">
              <w:rPr>
                <w:rFonts w:cs="Times New Roman"/>
                <w:b/>
              </w:rPr>
              <w:t>№ п/п</w:t>
            </w:r>
          </w:p>
        </w:tc>
        <w:tc>
          <w:tcPr>
            <w:tcW w:w="3969" w:type="dxa"/>
            <w:vAlign w:val="center"/>
          </w:tcPr>
          <w:p w:rsidR="006D1704" w:rsidRPr="00DE6978" w:rsidRDefault="006D1704" w:rsidP="006D1704">
            <w:pPr>
              <w:jc w:val="center"/>
              <w:rPr>
                <w:rFonts w:cs="Times New Roman"/>
                <w:b/>
              </w:rPr>
            </w:pPr>
            <w:r w:rsidRPr="00DE6978">
              <w:rPr>
                <w:rFonts w:cs="Times New Roman"/>
                <w:b/>
              </w:rPr>
              <w:t>Назначение, (местное региональное значение)</w:t>
            </w:r>
          </w:p>
        </w:tc>
        <w:tc>
          <w:tcPr>
            <w:tcW w:w="5209" w:type="dxa"/>
            <w:vAlign w:val="center"/>
          </w:tcPr>
          <w:p w:rsidR="006D1704" w:rsidRPr="00DE6978" w:rsidRDefault="006D1704" w:rsidP="006D1704">
            <w:pPr>
              <w:jc w:val="center"/>
              <w:rPr>
                <w:rFonts w:cs="Times New Roman"/>
                <w:b/>
              </w:rPr>
            </w:pPr>
            <w:r w:rsidRPr="00DE6978">
              <w:rPr>
                <w:rFonts w:cs="Times New Roman"/>
                <w:b/>
              </w:rPr>
              <w:t>Местонахождение</w:t>
            </w:r>
          </w:p>
        </w:tc>
      </w:tr>
      <w:tr w:rsidR="006D1704" w:rsidRPr="00DE6978" w:rsidTr="006D1704">
        <w:trPr>
          <w:jc w:val="center"/>
        </w:trPr>
        <w:tc>
          <w:tcPr>
            <w:tcW w:w="9853" w:type="dxa"/>
            <w:gridSpan w:val="3"/>
            <w:vAlign w:val="center"/>
          </w:tcPr>
          <w:p w:rsidR="006D1704" w:rsidRPr="00DE6978" w:rsidRDefault="006D1704" w:rsidP="006D1704">
            <w:pPr>
              <w:tabs>
                <w:tab w:val="left" w:pos="742"/>
              </w:tabs>
              <w:jc w:val="center"/>
              <w:rPr>
                <w:rFonts w:cs="Times New Roman"/>
                <w:i/>
              </w:rPr>
            </w:pPr>
            <w:r w:rsidRPr="00DE6978">
              <w:rPr>
                <w:rFonts w:cs="Times New Roman"/>
                <w:i/>
              </w:rPr>
              <w:t>Объекты муниципального управления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1.</w:t>
            </w:r>
          </w:p>
        </w:tc>
        <w:tc>
          <w:tcPr>
            <w:tcW w:w="3969" w:type="dxa"/>
            <w:vAlign w:val="center"/>
          </w:tcPr>
          <w:p w:rsidR="006D1704" w:rsidRPr="00DE6978" w:rsidRDefault="006D1704" w:rsidP="006D1704">
            <w:pPr>
              <w:jc w:val="center"/>
              <w:rPr>
                <w:rFonts w:cs="Times New Roman"/>
              </w:rPr>
            </w:pPr>
            <w:r w:rsidRPr="00DE6978">
              <w:rPr>
                <w:rFonts w:cs="Times New Roman"/>
              </w:rPr>
              <w:t>Администрация</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9853" w:type="dxa"/>
            <w:gridSpan w:val="3"/>
            <w:vAlign w:val="center"/>
          </w:tcPr>
          <w:p w:rsidR="006D1704" w:rsidRPr="00DE6978" w:rsidRDefault="006D1704" w:rsidP="006D1704">
            <w:pPr>
              <w:tabs>
                <w:tab w:val="left" w:pos="742"/>
              </w:tabs>
              <w:jc w:val="center"/>
              <w:rPr>
                <w:rFonts w:cs="Times New Roman"/>
                <w:i/>
              </w:rPr>
            </w:pPr>
            <w:r w:rsidRPr="00DE6978">
              <w:rPr>
                <w:rFonts w:cs="Times New Roman"/>
                <w:i/>
              </w:rPr>
              <w:t>Учреждения здравоохранения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1.</w:t>
            </w:r>
          </w:p>
        </w:tc>
        <w:tc>
          <w:tcPr>
            <w:tcW w:w="3969" w:type="dxa"/>
            <w:vAlign w:val="center"/>
          </w:tcPr>
          <w:p w:rsidR="006D1704" w:rsidRPr="00DE6978" w:rsidRDefault="006D1704" w:rsidP="006D1704">
            <w:pPr>
              <w:jc w:val="center"/>
              <w:rPr>
                <w:rFonts w:cs="Times New Roman"/>
              </w:rPr>
            </w:pPr>
            <w:r w:rsidRPr="00DE6978">
              <w:rPr>
                <w:rFonts w:cs="Times New Roman"/>
              </w:rPr>
              <w:t>ФАП «Харьковское»</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9853" w:type="dxa"/>
            <w:gridSpan w:val="3"/>
            <w:vAlign w:val="center"/>
          </w:tcPr>
          <w:p w:rsidR="006D1704" w:rsidRPr="00DE6978" w:rsidRDefault="006D1704" w:rsidP="006D1704">
            <w:pPr>
              <w:tabs>
                <w:tab w:val="left" w:pos="742"/>
              </w:tabs>
              <w:jc w:val="center"/>
              <w:rPr>
                <w:rFonts w:cs="Times New Roman"/>
                <w:i/>
              </w:rPr>
            </w:pPr>
            <w:r w:rsidRPr="00DE6978">
              <w:rPr>
                <w:rFonts w:cs="Times New Roman"/>
                <w:i/>
              </w:rPr>
              <w:t>Общеобразовательные учреждения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1.</w:t>
            </w:r>
          </w:p>
        </w:tc>
        <w:tc>
          <w:tcPr>
            <w:tcW w:w="3969" w:type="dxa"/>
            <w:vAlign w:val="center"/>
          </w:tcPr>
          <w:p w:rsidR="006D1704" w:rsidRPr="00DE6978" w:rsidRDefault="006D1704" w:rsidP="006D1704">
            <w:pPr>
              <w:jc w:val="center"/>
              <w:rPr>
                <w:rFonts w:cs="Times New Roman"/>
              </w:rPr>
            </w:pPr>
            <w:r w:rsidRPr="00DE6978">
              <w:rPr>
                <w:rFonts w:cs="Times New Roman"/>
              </w:rPr>
              <w:t>МКОУ ДОГ Детский сад «Сказка»</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p w:rsidR="006D1704" w:rsidRPr="00DE6978" w:rsidRDefault="006D1704" w:rsidP="006D1704">
            <w:pPr>
              <w:jc w:val="center"/>
              <w:rPr>
                <w:rFonts w:cs="Times New Roman"/>
              </w:rPr>
            </w:pPr>
            <w:r w:rsidRPr="00DE6978">
              <w:rPr>
                <w:rFonts w:cs="Times New Roman"/>
              </w:rPr>
              <w:t>ул. Советская</w:t>
            </w:r>
          </w:p>
        </w:tc>
      </w:tr>
      <w:tr w:rsidR="006D1704" w:rsidRPr="00DE6978" w:rsidTr="006D1704">
        <w:trPr>
          <w:jc w:val="center"/>
        </w:trPr>
        <w:tc>
          <w:tcPr>
            <w:tcW w:w="675" w:type="dxa"/>
            <w:vAlign w:val="center"/>
          </w:tcPr>
          <w:p w:rsidR="006D1704" w:rsidRPr="00DE6978" w:rsidRDefault="006D1704" w:rsidP="006D1704">
            <w:pPr>
              <w:jc w:val="center"/>
              <w:rPr>
                <w:rFonts w:cs="Times New Roman"/>
                <w:lang w:val="en-US"/>
              </w:rPr>
            </w:pPr>
            <w:r w:rsidRPr="00DE6978">
              <w:rPr>
                <w:rFonts w:cs="Times New Roman"/>
                <w:lang w:val="en-US"/>
              </w:rPr>
              <w:t>2</w:t>
            </w:r>
          </w:p>
        </w:tc>
        <w:tc>
          <w:tcPr>
            <w:tcW w:w="3969" w:type="dxa"/>
            <w:vAlign w:val="center"/>
          </w:tcPr>
          <w:p w:rsidR="006D1704" w:rsidRPr="00DE6978" w:rsidRDefault="006D1704" w:rsidP="006D1704">
            <w:pPr>
              <w:jc w:val="center"/>
              <w:rPr>
                <w:rFonts w:cs="Times New Roman"/>
              </w:rPr>
            </w:pPr>
            <w:r w:rsidRPr="00DE6978">
              <w:rPr>
                <w:rFonts w:cs="Times New Roman"/>
              </w:rPr>
              <w:t>МКОУ «Харьковская СОШ»</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p w:rsidR="006D1704" w:rsidRPr="00DE6978" w:rsidRDefault="006D1704" w:rsidP="006D1704">
            <w:pPr>
              <w:jc w:val="center"/>
              <w:rPr>
                <w:rFonts w:cs="Times New Roman"/>
              </w:rPr>
            </w:pPr>
            <w:r w:rsidRPr="00DE6978">
              <w:rPr>
                <w:rFonts w:cs="Times New Roman"/>
              </w:rPr>
              <w:t>ул. Школьная</w:t>
            </w:r>
          </w:p>
        </w:tc>
      </w:tr>
      <w:tr w:rsidR="006D1704" w:rsidRPr="00DE6978" w:rsidTr="006D1704">
        <w:trPr>
          <w:jc w:val="center"/>
        </w:trPr>
        <w:tc>
          <w:tcPr>
            <w:tcW w:w="9853" w:type="dxa"/>
            <w:gridSpan w:val="3"/>
            <w:vAlign w:val="center"/>
          </w:tcPr>
          <w:p w:rsidR="006D1704" w:rsidRPr="00DE6978" w:rsidRDefault="006D1704" w:rsidP="006D1704">
            <w:pPr>
              <w:tabs>
                <w:tab w:val="left" w:pos="742"/>
              </w:tabs>
              <w:jc w:val="center"/>
              <w:rPr>
                <w:rFonts w:cs="Times New Roman"/>
                <w:i/>
              </w:rPr>
            </w:pPr>
            <w:r w:rsidRPr="00DE6978">
              <w:rPr>
                <w:rFonts w:cs="Times New Roman"/>
                <w:i/>
              </w:rPr>
              <w:t>Учреждения культуры и искусства</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1.</w:t>
            </w:r>
          </w:p>
        </w:tc>
        <w:tc>
          <w:tcPr>
            <w:tcW w:w="3969" w:type="dxa"/>
            <w:vAlign w:val="center"/>
          </w:tcPr>
          <w:p w:rsidR="006D1704" w:rsidRPr="00DE6978" w:rsidRDefault="006D1704" w:rsidP="006D1704">
            <w:pPr>
              <w:jc w:val="center"/>
              <w:rPr>
                <w:rFonts w:cs="Times New Roman"/>
              </w:rPr>
            </w:pPr>
            <w:r w:rsidRPr="00DE6978">
              <w:rPr>
                <w:rFonts w:cs="Times New Roman"/>
              </w:rPr>
              <w:t>МКУ «Харьковское КДО»</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p w:rsidR="006D1704" w:rsidRPr="00DE6978" w:rsidRDefault="006D1704" w:rsidP="006D1704">
            <w:pPr>
              <w:jc w:val="center"/>
              <w:rPr>
                <w:rFonts w:cs="Times New Roman"/>
              </w:rPr>
            </w:pPr>
            <w:r w:rsidRPr="00DE6978">
              <w:rPr>
                <w:rFonts w:cs="Times New Roman"/>
              </w:rPr>
              <w:t>ул. Советская, д. 2</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2.</w:t>
            </w:r>
          </w:p>
        </w:tc>
        <w:tc>
          <w:tcPr>
            <w:tcW w:w="3969" w:type="dxa"/>
            <w:vAlign w:val="center"/>
          </w:tcPr>
          <w:p w:rsidR="006D1704" w:rsidRPr="00DE6978" w:rsidRDefault="006D1704" w:rsidP="006D1704">
            <w:pPr>
              <w:jc w:val="center"/>
              <w:rPr>
                <w:rFonts w:cs="Times New Roman"/>
              </w:rPr>
            </w:pPr>
            <w:r w:rsidRPr="00DE6978">
              <w:rPr>
                <w:rFonts w:cs="Times New Roman"/>
              </w:rPr>
              <w:t>МКУ «Харьковское КДО» библеотека</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p w:rsidR="006D1704" w:rsidRPr="00DE6978" w:rsidRDefault="006D1704" w:rsidP="006D1704">
            <w:pPr>
              <w:jc w:val="center"/>
              <w:rPr>
                <w:rFonts w:cs="Times New Roman"/>
              </w:rPr>
            </w:pPr>
            <w:r w:rsidRPr="00DE6978">
              <w:rPr>
                <w:rFonts w:cs="Times New Roman"/>
              </w:rPr>
              <w:t>ул. Советская, д. 2</w:t>
            </w:r>
          </w:p>
        </w:tc>
      </w:tr>
      <w:tr w:rsidR="006D1704" w:rsidRPr="00DE6978" w:rsidTr="006D1704">
        <w:trPr>
          <w:jc w:val="center"/>
        </w:trPr>
        <w:tc>
          <w:tcPr>
            <w:tcW w:w="9853" w:type="dxa"/>
            <w:gridSpan w:val="3"/>
            <w:vAlign w:val="center"/>
          </w:tcPr>
          <w:p w:rsidR="006D1704" w:rsidRPr="00DE6978" w:rsidRDefault="006D1704" w:rsidP="006D1704">
            <w:pPr>
              <w:jc w:val="center"/>
              <w:rPr>
                <w:rFonts w:cs="Times New Roman"/>
              </w:rPr>
            </w:pPr>
            <w:r w:rsidRPr="00DE6978">
              <w:rPr>
                <w:rFonts w:cs="Times New Roman"/>
                <w:i/>
              </w:rPr>
              <w:t>Физкультурно- спортивные сооружения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p>
        </w:tc>
        <w:tc>
          <w:tcPr>
            <w:tcW w:w="3969" w:type="dxa"/>
            <w:vAlign w:val="center"/>
          </w:tcPr>
          <w:p w:rsidR="006D1704" w:rsidRPr="00DE6978" w:rsidRDefault="006D1704" w:rsidP="006D1704">
            <w:pPr>
              <w:jc w:val="center"/>
              <w:rPr>
                <w:rFonts w:cs="Times New Roman"/>
              </w:rPr>
            </w:pPr>
            <w:r w:rsidRPr="00DE6978">
              <w:rPr>
                <w:rFonts w:cs="Times New Roman"/>
              </w:rPr>
              <w:t>Спортзал</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p>
        </w:tc>
        <w:tc>
          <w:tcPr>
            <w:tcW w:w="3969" w:type="dxa"/>
            <w:vAlign w:val="center"/>
          </w:tcPr>
          <w:p w:rsidR="006D1704" w:rsidRPr="00DE6978" w:rsidRDefault="006D1704" w:rsidP="006D1704">
            <w:pPr>
              <w:jc w:val="center"/>
              <w:rPr>
                <w:rFonts w:cs="Times New Roman"/>
              </w:rPr>
            </w:pPr>
            <w:r w:rsidRPr="00DE6978">
              <w:rPr>
                <w:rFonts w:cs="Times New Roman"/>
              </w:rPr>
              <w:t>Спортплощадка</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9853" w:type="dxa"/>
            <w:gridSpan w:val="3"/>
            <w:vAlign w:val="center"/>
          </w:tcPr>
          <w:p w:rsidR="006D1704" w:rsidRPr="00DE6978" w:rsidRDefault="006D1704" w:rsidP="006D1704">
            <w:pPr>
              <w:jc w:val="center"/>
              <w:rPr>
                <w:rFonts w:cs="Times New Roman"/>
                <w:i/>
              </w:rPr>
            </w:pPr>
            <w:r w:rsidRPr="00DE6978">
              <w:rPr>
                <w:rFonts w:cs="Times New Roman"/>
                <w:i/>
              </w:rPr>
              <w:t>Предприятия торговли</w:t>
            </w:r>
          </w:p>
        </w:tc>
      </w:tr>
      <w:tr w:rsidR="006D1704" w:rsidRPr="00DE6978" w:rsidTr="006D1704">
        <w:trPr>
          <w:jc w:val="center"/>
        </w:trPr>
        <w:tc>
          <w:tcPr>
            <w:tcW w:w="9853" w:type="dxa"/>
            <w:gridSpan w:val="3"/>
            <w:vAlign w:val="center"/>
          </w:tcPr>
          <w:p w:rsidR="006D1704" w:rsidRPr="00DE6978" w:rsidRDefault="006D1704" w:rsidP="006D1704">
            <w:pPr>
              <w:jc w:val="center"/>
              <w:rPr>
                <w:rFonts w:cs="Times New Roman"/>
                <w:i/>
              </w:rPr>
            </w:pPr>
            <w:r w:rsidRPr="00DE6978">
              <w:rPr>
                <w:rFonts w:cs="Times New Roman"/>
                <w:i/>
              </w:rPr>
              <w:t>- продовольственные</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1.</w:t>
            </w:r>
          </w:p>
        </w:tc>
        <w:tc>
          <w:tcPr>
            <w:tcW w:w="3969" w:type="dxa"/>
            <w:vAlign w:val="center"/>
          </w:tcPr>
          <w:p w:rsidR="006D1704" w:rsidRPr="00DE6978" w:rsidRDefault="006D1704" w:rsidP="006D1704">
            <w:pPr>
              <w:jc w:val="center"/>
              <w:rPr>
                <w:rFonts w:cs="Times New Roman"/>
              </w:rPr>
            </w:pPr>
            <w:r w:rsidRPr="00DE6978">
              <w:rPr>
                <w:rFonts w:cs="Times New Roman"/>
              </w:rPr>
              <w:t>Магазин «Азия»</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2.</w:t>
            </w:r>
          </w:p>
        </w:tc>
        <w:tc>
          <w:tcPr>
            <w:tcW w:w="3969" w:type="dxa"/>
            <w:vAlign w:val="center"/>
          </w:tcPr>
          <w:p w:rsidR="006D1704" w:rsidRPr="00DE6978" w:rsidRDefault="006D1704" w:rsidP="006D1704">
            <w:pPr>
              <w:jc w:val="center"/>
              <w:rPr>
                <w:rFonts w:cs="Times New Roman"/>
              </w:rPr>
            </w:pPr>
            <w:r w:rsidRPr="00DE6978">
              <w:rPr>
                <w:rFonts w:cs="Times New Roman"/>
              </w:rPr>
              <w:t>Магазин «Бережок»</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3.</w:t>
            </w:r>
          </w:p>
        </w:tc>
        <w:tc>
          <w:tcPr>
            <w:tcW w:w="3969" w:type="dxa"/>
            <w:vAlign w:val="center"/>
          </w:tcPr>
          <w:p w:rsidR="006D1704" w:rsidRPr="00DE6978" w:rsidRDefault="006D1704" w:rsidP="006D1704">
            <w:pPr>
              <w:jc w:val="center"/>
              <w:rPr>
                <w:rFonts w:cs="Times New Roman"/>
              </w:rPr>
            </w:pPr>
            <w:r w:rsidRPr="00DE6978">
              <w:rPr>
                <w:rFonts w:cs="Times New Roman"/>
              </w:rPr>
              <w:t xml:space="preserve">Магазин </w:t>
            </w:r>
            <w:proofErr w:type="gramStart"/>
            <w:r w:rsidRPr="00DE6978">
              <w:rPr>
                <w:rFonts w:cs="Times New Roman"/>
              </w:rPr>
              <w:t>« У</w:t>
            </w:r>
            <w:proofErr w:type="gramEnd"/>
            <w:r w:rsidRPr="00DE6978">
              <w:rPr>
                <w:rFonts w:cs="Times New Roman"/>
              </w:rPr>
              <w:t xml:space="preserve"> Палыча»</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4</w:t>
            </w:r>
          </w:p>
        </w:tc>
        <w:tc>
          <w:tcPr>
            <w:tcW w:w="3969" w:type="dxa"/>
            <w:vAlign w:val="center"/>
          </w:tcPr>
          <w:p w:rsidR="006D1704" w:rsidRPr="00DE6978" w:rsidRDefault="006D1704" w:rsidP="006D1704">
            <w:pPr>
              <w:jc w:val="center"/>
              <w:rPr>
                <w:rFonts w:cs="Times New Roman"/>
              </w:rPr>
            </w:pPr>
            <w:r w:rsidRPr="00DE6978">
              <w:rPr>
                <w:rFonts w:cs="Times New Roman"/>
              </w:rPr>
              <w:t>Магазин «Светлана</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675" w:type="dxa"/>
            <w:vAlign w:val="center"/>
          </w:tcPr>
          <w:p w:rsidR="006D1704" w:rsidRPr="00DE6978" w:rsidRDefault="006D1704" w:rsidP="006D1704">
            <w:pPr>
              <w:jc w:val="center"/>
              <w:rPr>
                <w:rFonts w:cs="Times New Roman"/>
                <w:lang w:val="en-US"/>
              </w:rPr>
            </w:pPr>
            <w:r w:rsidRPr="00DE6978">
              <w:rPr>
                <w:rFonts w:cs="Times New Roman"/>
                <w:lang w:val="en-US"/>
              </w:rPr>
              <w:t>5</w:t>
            </w:r>
          </w:p>
        </w:tc>
        <w:tc>
          <w:tcPr>
            <w:tcW w:w="3969" w:type="dxa"/>
            <w:vAlign w:val="center"/>
          </w:tcPr>
          <w:p w:rsidR="006D1704" w:rsidRPr="00DE6978" w:rsidRDefault="006D1704" w:rsidP="006D1704">
            <w:pPr>
              <w:jc w:val="center"/>
              <w:rPr>
                <w:rFonts w:cs="Times New Roman"/>
              </w:rPr>
            </w:pPr>
            <w:r w:rsidRPr="00DE6978">
              <w:rPr>
                <w:rFonts w:cs="Times New Roman"/>
              </w:rPr>
              <w:t>Магазин «Мираж»</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9853" w:type="dxa"/>
            <w:gridSpan w:val="3"/>
            <w:vAlign w:val="center"/>
          </w:tcPr>
          <w:p w:rsidR="006D1704" w:rsidRPr="00DE6978" w:rsidRDefault="006D1704" w:rsidP="006D1704">
            <w:pPr>
              <w:jc w:val="center"/>
              <w:rPr>
                <w:rFonts w:cs="Times New Roman"/>
              </w:rPr>
            </w:pPr>
            <w:r w:rsidRPr="00DE6978">
              <w:rPr>
                <w:rFonts w:cs="Times New Roman"/>
                <w:i/>
              </w:rPr>
              <w:t>-непродовольственные</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6</w:t>
            </w:r>
          </w:p>
        </w:tc>
        <w:tc>
          <w:tcPr>
            <w:tcW w:w="3969" w:type="dxa"/>
            <w:vAlign w:val="center"/>
          </w:tcPr>
          <w:p w:rsidR="006D1704" w:rsidRPr="00DE6978" w:rsidRDefault="006D1704" w:rsidP="006D1704">
            <w:pPr>
              <w:jc w:val="center"/>
              <w:rPr>
                <w:rFonts w:cs="Times New Roman"/>
              </w:rPr>
            </w:pPr>
            <w:r w:rsidRPr="00DE6978">
              <w:rPr>
                <w:rFonts w:cs="Times New Roman"/>
              </w:rPr>
              <w:t>Магазин ПЗПО</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7</w:t>
            </w:r>
          </w:p>
        </w:tc>
        <w:tc>
          <w:tcPr>
            <w:tcW w:w="3969" w:type="dxa"/>
            <w:vAlign w:val="center"/>
          </w:tcPr>
          <w:p w:rsidR="006D1704" w:rsidRPr="00DE6978" w:rsidRDefault="006D1704" w:rsidP="006D1704">
            <w:pPr>
              <w:jc w:val="center"/>
              <w:rPr>
                <w:rFonts w:cs="Times New Roman"/>
              </w:rPr>
            </w:pPr>
            <w:r w:rsidRPr="00DE6978">
              <w:rPr>
                <w:rFonts w:cs="Times New Roman"/>
              </w:rPr>
              <w:t>Магазин Хозтоваров</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w:t>
            </w:r>
          </w:p>
        </w:tc>
      </w:tr>
      <w:tr w:rsidR="006D1704" w:rsidRPr="00DE6978" w:rsidTr="006D1704">
        <w:trPr>
          <w:jc w:val="center"/>
        </w:trPr>
        <w:tc>
          <w:tcPr>
            <w:tcW w:w="9853" w:type="dxa"/>
            <w:gridSpan w:val="3"/>
            <w:vAlign w:val="center"/>
          </w:tcPr>
          <w:p w:rsidR="006D1704" w:rsidRPr="00DE6978" w:rsidRDefault="006D1704" w:rsidP="006D1704">
            <w:pPr>
              <w:tabs>
                <w:tab w:val="left" w:pos="742"/>
              </w:tabs>
              <w:jc w:val="center"/>
              <w:rPr>
                <w:rFonts w:cs="Times New Roman"/>
                <w:i/>
              </w:rPr>
            </w:pPr>
            <w:r w:rsidRPr="00DE6978">
              <w:rPr>
                <w:rFonts w:cs="Times New Roman"/>
                <w:i/>
              </w:rPr>
              <w:t>Организации и учреждения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1.</w:t>
            </w:r>
          </w:p>
        </w:tc>
        <w:tc>
          <w:tcPr>
            <w:tcW w:w="3969" w:type="dxa"/>
            <w:vAlign w:val="center"/>
          </w:tcPr>
          <w:p w:rsidR="006D1704" w:rsidRPr="00DE6978" w:rsidRDefault="006D1704" w:rsidP="006D1704">
            <w:pPr>
              <w:jc w:val="center"/>
              <w:rPr>
                <w:rFonts w:cs="Times New Roman"/>
              </w:rPr>
            </w:pPr>
            <w:r w:rsidRPr="00DE6978">
              <w:rPr>
                <w:rFonts w:cs="Times New Roman"/>
              </w:rPr>
              <w:t>Отделение связи Почта России</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 ул. Октябрьская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2</w:t>
            </w:r>
          </w:p>
        </w:tc>
        <w:tc>
          <w:tcPr>
            <w:tcW w:w="3969" w:type="dxa"/>
            <w:vAlign w:val="center"/>
          </w:tcPr>
          <w:p w:rsidR="006D1704" w:rsidRPr="00DE6978" w:rsidRDefault="006D1704" w:rsidP="006D1704">
            <w:pPr>
              <w:jc w:val="center"/>
              <w:rPr>
                <w:rFonts w:cs="Times New Roman"/>
              </w:rPr>
            </w:pPr>
            <w:r w:rsidRPr="00DE6978">
              <w:rPr>
                <w:rFonts w:cs="Times New Roman"/>
              </w:rPr>
              <w:t>Отделение связи</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 ул. Октябрьская</w:t>
            </w:r>
          </w:p>
        </w:tc>
      </w:tr>
      <w:tr w:rsidR="006D1704" w:rsidRPr="00DE6978" w:rsidTr="006D1704">
        <w:trPr>
          <w:jc w:val="center"/>
        </w:trPr>
        <w:tc>
          <w:tcPr>
            <w:tcW w:w="675" w:type="dxa"/>
            <w:vAlign w:val="center"/>
          </w:tcPr>
          <w:p w:rsidR="006D1704" w:rsidRPr="00DE6978" w:rsidRDefault="006D1704" w:rsidP="006D1704">
            <w:pPr>
              <w:jc w:val="center"/>
              <w:rPr>
                <w:rFonts w:cs="Times New Roman"/>
              </w:rPr>
            </w:pPr>
            <w:r w:rsidRPr="00DE6978">
              <w:rPr>
                <w:rFonts w:cs="Times New Roman"/>
              </w:rPr>
              <w:t>3</w:t>
            </w:r>
          </w:p>
        </w:tc>
        <w:tc>
          <w:tcPr>
            <w:tcW w:w="3969" w:type="dxa"/>
            <w:vAlign w:val="center"/>
          </w:tcPr>
          <w:p w:rsidR="006D1704" w:rsidRPr="00DE6978" w:rsidRDefault="006D1704" w:rsidP="006D1704">
            <w:pPr>
              <w:jc w:val="center"/>
              <w:rPr>
                <w:rFonts w:cs="Times New Roman"/>
              </w:rPr>
            </w:pPr>
            <w:r w:rsidRPr="00DE6978">
              <w:rPr>
                <w:rFonts w:cs="Times New Roman"/>
              </w:rPr>
              <w:t>Отделение Банка</w:t>
            </w:r>
          </w:p>
        </w:tc>
        <w:tc>
          <w:tcPr>
            <w:tcW w:w="5209" w:type="dxa"/>
            <w:vAlign w:val="center"/>
          </w:tcPr>
          <w:p w:rsidR="006D1704" w:rsidRPr="00DE6978" w:rsidRDefault="006D1704" w:rsidP="006D1704">
            <w:pPr>
              <w:jc w:val="center"/>
              <w:rPr>
                <w:rFonts w:cs="Times New Roman"/>
              </w:rPr>
            </w:pPr>
            <w:r w:rsidRPr="00DE6978">
              <w:rPr>
                <w:rFonts w:cs="Times New Roman"/>
              </w:rPr>
              <w:t>с. Харьковка, ул. Октябрьская</w:t>
            </w:r>
          </w:p>
        </w:tc>
      </w:tr>
    </w:tbl>
    <w:p w:rsidR="006D1704" w:rsidRPr="00946AB2" w:rsidRDefault="006D1704" w:rsidP="006D1704">
      <w:pPr>
        <w:tabs>
          <w:tab w:val="left" w:pos="742"/>
        </w:tabs>
        <w:ind w:right="57" w:firstLine="709"/>
        <w:jc w:val="both"/>
      </w:pPr>
    </w:p>
    <w:p w:rsidR="006D1704" w:rsidRPr="00B40AEA" w:rsidRDefault="006D1704" w:rsidP="006D1704">
      <w:pPr>
        <w:shd w:val="clear" w:color="auto" w:fill="FFFFFF"/>
        <w:autoSpaceDE w:val="0"/>
        <w:autoSpaceDN w:val="0"/>
        <w:adjustRightInd w:val="0"/>
        <w:jc w:val="center"/>
      </w:pPr>
      <w:r w:rsidRPr="00B40AEA">
        <w:t>БД ПМО Волгоградской области</w:t>
      </w:r>
    </w:p>
    <w:p w:rsidR="006D1704" w:rsidRPr="00B40AEA" w:rsidRDefault="006D1704" w:rsidP="006D1704">
      <w:pPr>
        <w:shd w:val="clear" w:color="auto" w:fill="FFFFFF"/>
        <w:autoSpaceDE w:val="0"/>
        <w:autoSpaceDN w:val="0"/>
        <w:adjustRightInd w:val="0"/>
        <w:jc w:val="center"/>
      </w:pPr>
      <w:r w:rsidRPr="00B40AEA">
        <w:t>ПОКАЗАТЕЛИ,</w:t>
      </w:r>
      <w:r>
        <w:t xml:space="preserve"> </w:t>
      </w:r>
      <w:r w:rsidRPr="00B40AEA">
        <w:t>ХАРАКТЕРИЗУЮЩИЕ СОСТОЯНИЕ ЭКОНОМИКИ И</w:t>
      </w:r>
      <w:r>
        <w:t xml:space="preserve"> </w:t>
      </w:r>
      <w:r w:rsidRPr="00B40AEA">
        <w:t>СОЦИАЛЬНОЙ СФЕРЫ МУНИЦИПАЛЬНОГО ОБРАЗОВАНИЯ</w:t>
      </w:r>
    </w:p>
    <w:p w:rsidR="006D1704" w:rsidRPr="00B40AEA" w:rsidRDefault="006D1704" w:rsidP="006D1704">
      <w:pPr>
        <w:shd w:val="clear" w:color="auto" w:fill="FFFFFF"/>
        <w:autoSpaceDE w:val="0"/>
        <w:autoSpaceDN w:val="0"/>
        <w:adjustRightInd w:val="0"/>
        <w:jc w:val="center"/>
      </w:pPr>
      <w:r w:rsidRPr="00B40AEA">
        <w:t>Старополтавский муниципальный район</w:t>
      </w:r>
    </w:p>
    <w:p w:rsidR="006D1704" w:rsidRPr="00B40AEA" w:rsidRDefault="006D1704" w:rsidP="006D1704">
      <w:pPr>
        <w:shd w:val="clear" w:color="auto" w:fill="FFFFFF"/>
        <w:autoSpaceDE w:val="0"/>
        <w:autoSpaceDN w:val="0"/>
        <w:adjustRightInd w:val="0"/>
        <w:jc w:val="center"/>
      </w:pPr>
      <w:r>
        <w:t>Сельские поселения Харьковское</w:t>
      </w:r>
    </w:p>
    <w:p w:rsidR="006D1704" w:rsidRPr="00B40AEA" w:rsidRDefault="006D1704" w:rsidP="006D1704">
      <w:pPr>
        <w:shd w:val="clear" w:color="auto" w:fill="FFFFFF"/>
        <w:autoSpaceDE w:val="0"/>
        <w:autoSpaceDN w:val="0"/>
        <w:adjustRightInd w:val="0"/>
        <w:jc w:val="center"/>
      </w:pPr>
      <w:r w:rsidRPr="00B40AEA">
        <w:t>за 2012, 2013, 2014, 2015, 2016, 2017, 2018, 2019, 2020, 2021 годы</w:t>
      </w:r>
    </w:p>
    <w:p w:rsidR="006D1704" w:rsidRPr="007B68F7" w:rsidRDefault="006D1704" w:rsidP="006D1704">
      <w:pPr>
        <w:pStyle w:val="7"/>
      </w:pPr>
      <w:r w:rsidRPr="00C11453">
        <w:t>Таблица 2.2.</w:t>
      </w:r>
      <w:r>
        <w:t>2</w:t>
      </w:r>
      <w:r w:rsidRPr="00C11453">
        <w:t>.</w:t>
      </w:r>
      <w:r>
        <w:t>2</w:t>
      </w:r>
    </w:p>
    <w:p w:rsidR="006D1704" w:rsidRDefault="006D1704" w:rsidP="006D1704">
      <w:pPr>
        <w:shd w:val="clear" w:color="auto" w:fill="FFFFFF"/>
        <w:autoSpaceDE w:val="0"/>
        <w:autoSpaceDN w:val="0"/>
        <w:adjustRightInd w:val="0"/>
        <w:jc w:val="center"/>
        <w:rPr>
          <w:b/>
          <w:lang w:val="en-US"/>
        </w:rPr>
      </w:pPr>
      <w:r w:rsidRPr="003F5A6B">
        <w:rPr>
          <w:b/>
        </w:rPr>
        <w:t>Спорт</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691"/>
        <w:gridCol w:w="1276"/>
        <w:gridCol w:w="670"/>
        <w:gridCol w:w="670"/>
        <w:gridCol w:w="670"/>
        <w:gridCol w:w="670"/>
        <w:gridCol w:w="670"/>
        <w:gridCol w:w="670"/>
        <w:gridCol w:w="670"/>
        <w:gridCol w:w="670"/>
        <w:gridCol w:w="670"/>
        <w:gridCol w:w="670"/>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Число спортивных сооружений - всего</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спортивные сооружения - всего</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плоскостные спортивные сооружения</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спортивные залы</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Число муниципальных спортивных сооружений</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спортивные сооружения - всего</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плоскостные спортивные сооружения</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спортивные залы</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Численность занимающихся в детско-юношеских спортивных школах</w:t>
            </w:r>
          </w:p>
        </w:tc>
        <w:tc>
          <w:tcPr>
            <w:tcW w:w="1276"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15</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28</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30</w:t>
            </w: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7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Pr="007B68F7" w:rsidRDefault="006D1704" w:rsidP="006D1704">
      <w:pPr>
        <w:pStyle w:val="7"/>
      </w:pPr>
      <w:r w:rsidRPr="00C11453">
        <w:t>Таблица 2.2.</w:t>
      </w:r>
      <w:r>
        <w:t>2</w:t>
      </w:r>
      <w:r w:rsidRPr="00C11453">
        <w:t>.</w:t>
      </w:r>
      <w:r>
        <w:t>3</w:t>
      </w:r>
    </w:p>
    <w:p w:rsidR="006D1704" w:rsidRDefault="006D1704" w:rsidP="006D1704">
      <w:pPr>
        <w:shd w:val="clear" w:color="auto" w:fill="FFFFFF"/>
        <w:autoSpaceDE w:val="0"/>
        <w:autoSpaceDN w:val="0"/>
        <w:adjustRightInd w:val="0"/>
        <w:jc w:val="center"/>
        <w:rPr>
          <w:b/>
          <w:lang w:val="en-US"/>
        </w:rPr>
      </w:pPr>
      <w:r w:rsidRPr="003F5A6B">
        <w:rPr>
          <w:b/>
        </w:rPr>
        <w:t>Организация отдыха, развлечений и культуры</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564"/>
        <w:gridCol w:w="1283"/>
        <w:gridCol w:w="682"/>
        <w:gridCol w:w="682"/>
        <w:gridCol w:w="682"/>
        <w:gridCol w:w="682"/>
        <w:gridCol w:w="682"/>
        <w:gridCol w:w="682"/>
        <w:gridCol w:w="682"/>
        <w:gridCol w:w="682"/>
        <w:gridCol w:w="682"/>
        <w:gridCol w:w="682"/>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организаций культурно-досугового типа</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Численность работников организаций культурно-досугового типа с учетом обособленных подразделений (филиалов), всего</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Численность специалистов культурно-досуговой деятельности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Pr="007B68F7" w:rsidRDefault="006D1704" w:rsidP="006D1704">
      <w:pPr>
        <w:pStyle w:val="7"/>
      </w:pPr>
      <w:r w:rsidRPr="00C11453">
        <w:t>Таблица 2.2.</w:t>
      </w:r>
      <w:r>
        <w:t>2.4</w:t>
      </w:r>
    </w:p>
    <w:p w:rsidR="006D1704" w:rsidRDefault="006D1704" w:rsidP="006D1704">
      <w:pPr>
        <w:shd w:val="clear" w:color="auto" w:fill="FFFFFF"/>
        <w:autoSpaceDE w:val="0"/>
        <w:autoSpaceDN w:val="0"/>
        <w:adjustRightInd w:val="0"/>
        <w:jc w:val="center"/>
        <w:rPr>
          <w:b/>
          <w:lang w:val="en-US"/>
        </w:rPr>
      </w:pPr>
      <w:r w:rsidRPr="003F5A6B">
        <w:rPr>
          <w:b/>
        </w:rPr>
        <w:t>Почтовая и телефонная связь</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222"/>
        <w:gridCol w:w="1245"/>
        <w:gridCol w:w="620"/>
        <w:gridCol w:w="620"/>
        <w:gridCol w:w="620"/>
        <w:gridCol w:w="620"/>
        <w:gridCol w:w="620"/>
        <w:gridCol w:w="620"/>
        <w:gridCol w:w="620"/>
        <w:gridCol w:w="620"/>
        <w:gridCol w:w="620"/>
        <w:gridCol w:w="620"/>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сельских населенных пунктов, обслуживаемых почтовой связью</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телефонизированных сельских населенных пунктов</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телефонизированных объектов социальной сферы</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Pr="007B68F7" w:rsidRDefault="006D1704" w:rsidP="006D1704">
      <w:pPr>
        <w:pStyle w:val="7"/>
      </w:pPr>
      <w:r w:rsidRPr="00C11453">
        <w:t>Таблица 2.2.</w:t>
      </w:r>
      <w:r>
        <w:t>2</w:t>
      </w:r>
      <w:r w:rsidRPr="00C11453">
        <w:t>.</w:t>
      </w:r>
      <w:r>
        <w:t>5</w:t>
      </w:r>
    </w:p>
    <w:p w:rsidR="006D1704" w:rsidRDefault="006D1704" w:rsidP="006D1704">
      <w:pPr>
        <w:shd w:val="clear" w:color="auto" w:fill="FFFFFF"/>
        <w:autoSpaceDE w:val="0"/>
        <w:autoSpaceDN w:val="0"/>
        <w:adjustRightInd w:val="0"/>
        <w:jc w:val="center"/>
        <w:rPr>
          <w:b/>
          <w:lang w:val="en-US"/>
        </w:rPr>
      </w:pPr>
      <w:r w:rsidRPr="003F5A6B">
        <w:rPr>
          <w:b/>
        </w:rPr>
        <w:t>Здравоохранение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020"/>
        <w:gridCol w:w="1257"/>
        <w:gridCol w:w="639"/>
        <w:gridCol w:w="639"/>
        <w:gridCol w:w="639"/>
        <w:gridCol w:w="639"/>
        <w:gridCol w:w="639"/>
        <w:gridCol w:w="639"/>
        <w:gridCol w:w="639"/>
        <w:gridCol w:w="639"/>
        <w:gridCol w:w="639"/>
        <w:gridCol w:w="639"/>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bookmarkStart w:id="32" w:name="_Toc278795168"/>
            <w:bookmarkStart w:id="33" w:name="_Toc285406341"/>
            <w:bookmarkStart w:id="34" w:name="_Toc323826987"/>
            <w:bookmarkStart w:id="35" w:name="_Toc352159596"/>
            <w:bookmarkStart w:id="36" w:name="_Toc352160085"/>
            <w:bookmarkStart w:id="37" w:name="_Toc9845013"/>
            <w:r>
              <w:rPr>
                <w:b/>
                <w:bCs/>
              </w:rPr>
              <w:t>Показатели</w:t>
            </w:r>
          </w:p>
        </w:tc>
        <w:tc>
          <w:tcPr>
            <w:tcW w:w="12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Число больничных организаций (отделений) здравоохранения</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поликлинические отделения для взрослых в составе больничных учреждений и других ЛПО</w:t>
            </w:r>
          </w:p>
        </w:tc>
        <w:tc>
          <w:tcPr>
            <w:tcW w:w="12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фельдшерско-акушерские пункты</w:t>
            </w:r>
          </w:p>
        </w:tc>
        <w:tc>
          <w:tcPr>
            <w:tcW w:w="12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Мощность амбулаторно-поликлинических учреждений</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самостоятельные и отделения в составе больничных организаций и других ЛПО</w:t>
            </w:r>
          </w:p>
        </w:tc>
        <w:tc>
          <w:tcPr>
            <w:tcW w:w="12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посещений в смену</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25</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25</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Численность среднего медицинского персонала в учреждениях здравоохранения</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организации здравоохранения</w:t>
            </w:r>
          </w:p>
        </w:tc>
        <w:tc>
          <w:tcPr>
            <w:tcW w:w="12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лечебно-профилактических организаций</w:t>
            </w:r>
          </w:p>
        </w:tc>
        <w:tc>
          <w:tcPr>
            <w:tcW w:w="12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3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Pr="007B68F7" w:rsidRDefault="006D1704" w:rsidP="006D1704">
      <w:pPr>
        <w:pStyle w:val="7"/>
      </w:pPr>
      <w:r w:rsidRPr="00C11453">
        <w:t>Таблица 2.2.</w:t>
      </w:r>
      <w:r>
        <w:t>2</w:t>
      </w:r>
      <w:r w:rsidRPr="00C11453">
        <w:t>.</w:t>
      </w:r>
      <w:r>
        <w:t>6</w:t>
      </w:r>
    </w:p>
    <w:p w:rsidR="006D1704" w:rsidRPr="00FF2A66" w:rsidRDefault="006D1704" w:rsidP="006D1704">
      <w:pPr>
        <w:shd w:val="clear" w:color="auto" w:fill="FFFFFF"/>
        <w:autoSpaceDE w:val="0"/>
        <w:autoSpaceDN w:val="0"/>
        <w:adjustRightInd w:val="0"/>
        <w:jc w:val="center"/>
        <w:rPr>
          <w:b/>
        </w:rPr>
      </w:pPr>
      <w:r w:rsidRPr="00FF2A66">
        <w:rPr>
          <w:b/>
        </w:rPr>
        <w:t>Образование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318"/>
        <w:gridCol w:w="1240"/>
        <w:gridCol w:w="610"/>
        <w:gridCol w:w="611"/>
        <w:gridCol w:w="611"/>
        <w:gridCol w:w="611"/>
        <w:gridCol w:w="611"/>
        <w:gridCol w:w="611"/>
        <w:gridCol w:w="611"/>
        <w:gridCol w:w="611"/>
        <w:gridCol w:w="611"/>
        <w:gridCol w:w="611"/>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Число общеобразовательных организаций на начало учебного года (до 2014 г. - без вечерних (сменных))</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r>
              <w:t>Численность обучающихся общеобразовательных организаций с учетом структурных подразделений (филиалов) (до 2014 г. - без вечерних (сменных))</w:t>
            </w:r>
          </w:p>
        </w:tc>
        <w:tc>
          <w:tcPr>
            <w:tcW w:w="17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человек</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134</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119</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112</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107</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98</w:t>
            </w: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1400"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Pr="007B68F7" w:rsidRDefault="006D1704" w:rsidP="006D1704">
      <w:pPr>
        <w:pStyle w:val="7"/>
      </w:pPr>
      <w:r w:rsidRPr="00C11453">
        <w:t>Таблица 2.2.</w:t>
      </w:r>
      <w:r>
        <w:t>2</w:t>
      </w:r>
      <w:r w:rsidRPr="00C11453">
        <w:t>.</w:t>
      </w:r>
      <w:r>
        <w:t>7</w:t>
      </w:r>
    </w:p>
    <w:p w:rsidR="006D1704" w:rsidRPr="007B68F7" w:rsidRDefault="006D1704" w:rsidP="006D1704">
      <w:pPr>
        <w:shd w:val="clear" w:color="auto" w:fill="FFFFFF"/>
        <w:autoSpaceDE w:val="0"/>
        <w:autoSpaceDN w:val="0"/>
        <w:adjustRightInd w:val="0"/>
        <w:jc w:val="center"/>
        <w:rPr>
          <w:b/>
        </w:rPr>
      </w:pPr>
      <w:r w:rsidRPr="007B68F7">
        <w:rPr>
          <w:b/>
        </w:rPr>
        <w:t>Розничная торговля и общественное питание</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2611"/>
        <w:gridCol w:w="1262"/>
        <w:gridCol w:w="557"/>
        <w:gridCol w:w="557"/>
        <w:gridCol w:w="557"/>
        <w:gridCol w:w="557"/>
        <w:gridCol w:w="557"/>
        <w:gridCol w:w="613"/>
        <w:gridCol w:w="613"/>
        <w:gridCol w:w="613"/>
        <w:gridCol w:w="613"/>
        <w:gridCol w:w="557"/>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Количество объектов розничной торговли и общественного питания</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магазины</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павильоны</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столовые учебных заведений, организаций, промышленных предприятий</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магазины товаров повседневного спроса, минимаркеты</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минимаркеты</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неспециализированные непродовольственные магазины и прочие магазины</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Число мест в объектах общественного питания</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столовые учебных заведений, организаций, промышленных предприятий</w:t>
            </w:r>
          </w:p>
        </w:tc>
        <w:tc>
          <w:tcPr>
            <w:tcW w:w="1262"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место</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64</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30</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30</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30</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30</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60</w:t>
            </w:r>
          </w:p>
        </w:tc>
        <w:tc>
          <w:tcPr>
            <w:tcW w:w="613"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60</w:t>
            </w:r>
          </w:p>
        </w:tc>
        <w:tc>
          <w:tcPr>
            <w:tcW w:w="55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Default="006D1704" w:rsidP="006D1704">
      <w:pPr>
        <w:shd w:val="clear" w:color="auto" w:fill="FFFFFF"/>
        <w:autoSpaceDE w:val="0"/>
        <w:autoSpaceDN w:val="0"/>
        <w:adjustRightInd w:val="0"/>
        <w:jc w:val="center"/>
        <w:rPr>
          <w:b/>
        </w:rPr>
      </w:pPr>
    </w:p>
    <w:p w:rsidR="006D1704" w:rsidRDefault="006D1704" w:rsidP="006D1704">
      <w:pPr>
        <w:pStyle w:val="3"/>
      </w:pPr>
      <w:bookmarkStart w:id="38" w:name="_Toc93779742"/>
      <w:r w:rsidRPr="004679DD">
        <w:t>2.2.3. Жилищный фонд</w:t>
      </w:r>
      <w:bookmarkEnd w:id="32"/>
      <w:bookmarkEnd w:id="33"/>
      <w:bookmarkEnd w:id="34"/>
      <w:bookmarkEnd w:id="35"/>
      <w:bookmarkEnd w:id="36"/>
      <w:bookmarkEnd w:id="37"/>
      <w:bookmarkEnd w:id="38"/>
    </w:p>
    <w:p w:rsidR="006D1704" w:rsidRPr="00B24776" w:rsidRDefault="006D1704" w:rsidP="006D1704">
      <w:pPr>
        <w:tabs>
          <w:tab w:val="left" w:pos="742"/>
        </w:tabs>
        <w:ind w:right="57" w:firstLine="709"/>
        <w:jc w:val="both"/>
      </w:pPr>
      <w:r w:rsidRPr="00B24776">
        <w:t>Данные по распределению жилищного фонда по населенным пунктам не предоставлены и не могут быть отражены в проекте.</w:t>
      </w:r>
    </w:p>
    <w:p w:rsidR="006D1704" w:rsidRDefault="006D1704" w:rsidP="006D1704">
      <w:pPr>
        <w:tabs>
          <w:tab w:val="left" w:pos="742"/>
        </w:tabs>
        <w:ind w:right="57" w:firstLine="709"/>
        <w:jc w:val="both"/>
      </w:pPr>
    </w:p>
    <w:p w:rsidR="006D1704" w:rsidRPr="00B40AEA" w:rsidRDefault="006D1704" w:rsidP="006D1704">
      <w:pPr>
        <w:shd w:val="clear" w:color="auto" w:fill="FFFFFF"/>
        <w:autoSpaceDE w:val="0"/>
        <w:autoSpaceDN w:val="0"/>
        <w:adjustRightInd w:val="0"/>
        <w:jc w:val="center"/>
      </w:pPr>
      <w:r w:rsidRPr="00B40AEA">
        <w:t>БД ПМО Волгоградской области</w:t>
      </w:r>
    </w:p>
    <w:p w:rsidR="006D1704" w:rsidRPr="00B40AEA" w:rsidRDefault="006D1704" w:rsidP="006D1704">
      <w:pPr>
        <w:shd w:val="clear" w:color="auto" w:fill="FFFFFF"/>
        <w:autoSpaceDE w:val="0"/>
        <w:autoSpaceDN w:val="0"/>
        <w:adjustRightInd w:val="0"/>
        <w:jc w:val="center"/>
      </w:pPr>
      <w:r w:rsidRPr="00B40AEA">
        <w:t>ПОКАЗАТЕЛИ,</w:t>
      </w:r>
      <w:r>
        <w:t xml:space="preserve"> </w:t>
      </w:r>
      <w:r w:rsidRPr="00B40AEA">
        <w:t>ХАРАКТЕРИЗУЮЩИЕ СОСТОЯНИЕ ЭКОНОМИКИ И</w:t>
      </w:r>
      <w:r>
        <w:t xml:space="preserve"> </w:t>
      </w:r>
      <w:r w:rsidRPr="00B40AEA">
        <w:t>СОЦИАЛЬНОЙ СФЕРЫ МУНИЦИПАЛЬНОГО ОБРАЗОВАНИЯ</w:t>
      </w:r>
    </w:p>
    <w:p w:rsidR="006D1704" w:rsidRPr="00B40AEA" w:rsidRDefault="006D1704" w:rsidP="006D1704">
      <w:pPr>
        <w:shd w:val="clear" w:color="auto" w:fill="FFFFFF"/>
        <w:autoSpaceDE w:val="0"/>
        <w:autoSpaceDN w:val="0"/>
        <w:adjustRightInd w:val="0"/>
        <w:jc w:val="center"/>
      </w:pPr>
      <w:r w:rsidRPr="00B40AEA">
        <w:t>Старополтавский муниципальный район</w:t>
      </w:r>
    </w:p>
    <w:p w:rsidR="006D1704" w:rsidRPr="00B40AEA" w:rsidRDefault="006D1704" w:rsidP="006D1704">
      <w:pPr>
        <w:shd w:val="clear" w:color="auto" w:fill="FFFFFF"/>
        <w:autoSpaceDE w:val="0"/>
        <w:autoSpaceDN w:val="0"/>
        <w:adjustRightInd w:val="0"/>
        <w:jc w:val="center"/>
      </w:pPr>
      <w:r>
        <w:t>Сельские поселения Харьковское</w:t>
      </w:r>
    </w:p>
    <w:p w:rsidR="006D1704" w:rsidRPr="00B40AEA" w:rsidRDefault="006D1704" w:rsidP="006D1704">
      <w:pPr>
        <w:shd w:val="clear" w:color="auto" w:fill="FFFFFF"/>
        <w:autoSpaceDE w:val="0"/>
        <w:autoSpaceDN w:val="0"/>
        <w:adjustRightInd w:val="0"/>
        <w:jc w:val="center"/>
      </w:pPr>
      <w:r w:rsidRPr="00B40AEA">
        <w:t>за 2012, 2013, 2014, 2015, 2016, 2017, 2018, 2019, 2020, 2021 годы</w:t>
      </w:r>
    </w:p>
    <w:p w:rsidR="006D1704" w:rsidRPr="004D3059" w:rsidRDefault="006D1704" w:rsidP="006D1704">
      <w:pPr>
        <w:pStyle w:val="7"/>
      </w:pPr>
      <w:r w:rsidRPr="00C11453">
        <w:t>Таблица 2.2.</w:t>
      </w:r>
      <w:r>
        <w:t>3</w:t>
      </w:r>
      <w:r w:rsidRPr="00C11453">
        <w:t>.</w:t>
      </w:r>
      <w:r>
        <w:t>1</w:t>
      </w:r>
    </w:p>
    <w:p w:rsidR="006D1704" w:rsidRPr="00FF2A66" w:rsidRDefault="006D1704" w:rsidP="006D1704">
      <w:pPr>
        <w:shd w:val="clear" w:color="auto" w:fill="FFFFFF"/>
        <w:autoSpaceDE w:val="0"/>
        <w:autoSpaceDN w:val="0"/>
        <w:adjustRightInd w:val="0"/>
        <w:jc w:val="center"/>
        <w:rPr>
          <w:b/>
        </w:rPr>
      </w:pPr>
      <w:r w:rsidRPr="00FF2A66">
        <w:rPr>
          <w:b/>
        </w:rPr>
        <w:t>Строительство жилья</w:t>
      </w:r>
    </w:p>
    <w:tbl>
      <w:tblPr>
        <w:tblW w:w="5000" w:type="pct"/>
        <w:tblBorders>
          <w:top w:val="single" w:sz="8" w:space="0" w:color="000000"/>
          <w:left w:val="single" w:sz="8" w:space="0" w:color="000000"/>
          <w:bottom w:val="single" w:sz="8" w:space="0" w:color="000000"/>
          <w:right w:val="single" w:sz="8" w:space="0" w:color="000000"/>
        </w:tblBorders>
        <w:tblCellMar>
          <w:top w:w="15" w:type="dxa"/>
          <w:left w:w="15" w:type="dxa"/>
          <w:bottom w:w="15" w:type="dxa"/>
          <w:right w:w="15" w:type="dxa"/>
        </w:tblCellMar>
        <w:tblLook w:val="04A0" w:firstRow="1" w:lastRow="0" w:firstColumn="1" w:lastColumn="0" w:noHBand="0" w:noVBand="1"/>
      </w:tblPr>
      <w:tblGrid>
        <w:gridCol w:w="1768"/>
        <w:gridCol w:w="1317"/>
        <w:gridCol w:w="659"/>
        <w:gridCol w:w="659"/>
        <w:gridCol w:w="658"/>
        <w:gridCol w:w="658"/>
        <w:gridCol w:w="658"/>
        <w:gridCol w:w="658"/>
        <w:gridCol w:w="658"/>
        <w:gridCol w:w="658"/>
        <w:gridCol w:w="658"/>
        <w:gridCol w:w="658"/>
      </w:tblGrid>
      <w:tr w:rsidR="006D1704" w:rsidTr="006D1704">
        <w:trPr>
          <w:tblHeader/>
        </w:trPr>
        <w:tc>
          <w:tcPr>
            <w:tcW w:w="0" w:type="auto"/>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Показатели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Ед. измерения</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2012</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2013</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2016</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2017</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2018</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2019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rPr>
                <w:b/>
                <w:bCs/>
              </w:rPr>
            </w:pPr>
            <w:r>
              <w:rPr>
                <w:b/>
                <w:bCs/>
              </w:rPr>
              <w:t>2021</w:t>
            </w: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Ввод в действие жилых домов на территории муниципального образования</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Жилые здания</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квадратный метр общей площади</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28.5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146</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Ввод в действие индивидуальных жилых домов на территории муниципального образования, кв.м. общей площади</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Жилые дома, построенные населением</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квадратный метр общей площади</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28.5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146</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Число семей, состоящих на учете в качестве нуждающихся в жилых помещениях на конец года (с 2008 г.)</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Всего</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семьи погибших (умерших) инвалидов войны, участников Великой Отечественной войны и ветеранов боевых действий</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молодые семьи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семьи, проживающие в ветхом и аврийном жилфонде</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roofErr w:type="gramStart"/>
            <w:r>
              <w:t>семьи</w:t>
            </w:r>
            <w:proofErr w:type="gramEnd"/>
            <w:r>
              <w:t xml:space="preserve">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12</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6</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молодые семьи,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9</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8</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5</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4</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9667" w:type="dxa"/>
            <w:gridSpan w:val="12"/>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Число семей, получивших жилые помещения и улучшивших жилищные условия в отчетном году (с 2008 г.)</w:t>
            </w: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Всего</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семьи погибших (умерших) инвалидов войны, участников Великой Отечественной войны и ветеранов боевых действий</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молодые семьи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семьи, проживающие в ветхом и аврийном жилфонде</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proofErr w:type="gramStart"/>
            <w:r>
              <w:t>семьи</w:t>
            </w:r>
            <w:proofErr w:type="gramEnd"/>
            <w:r>
              <w:t xml:space="preserve">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r w:rsidR="006D1704" w:rsidTr="006D1704">
        <w:tc>
          <w:tcPr>
            <w:tcW w:w="0" w:type="auto"/>
            <w:tcBorders>
              <w:top w:val="single" w:sz="8" w:space="0" w:color="000000"/>
              <w:left w:val="single" w:sz="8" w:space="0" w:color="000000"/>
              <w:bottom w:val="single" w:sz="8" w:space="0" w:color="000000"/>
              <w:right w:val="single" w:sz="8" w:space="0" w:color="000000"/>
            </w:tcBorders>
            <w:tcMar>
              <w:top w:w="15" w:type="dxa"/>
              <w:left w:w="200" w:type="dxa"/>
              <w:bottom w:w="15" w:type="dxa"/>
              <w:right w:w="15" w:type="dxa"/>
            </w:tcMar>
            <w:vAlign w:val="center"/>
            <w:hideMark/>
          </w:tcPr>
          <w:p w:rsidR="006D1704" w:rsidRDefault="006D1704" w:rsidP="006D1704">
            <w:r>
              <w:t>молодые семьи, проживающие в сельской местности</w:t>
            </w:r>
          </w:p>
        </w:tc>
        <w:tc>
          <w:tcPr>
            <w:tcW w:w="1317"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единица</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9"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1</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r>
              <w:t>0</w:t>
            </w: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c>
          <w:tcPr>
            <w:tcW w:w="658" w:type="dxa"/>
            <w:tcBorders>
              <w:top w:val="single" w:sz="8" w:space="0" w:color="000000"/>
              <w:left w:val="single" w:sz="8" w:space="0" w:color="000000"/>
              <w:bottom w:val="single" w:sz="8" w:space="0" w:color="000000"/>
              <w:right w:val="single" w:sz="8" w:space="0" w:color="000000"/>
            </w:tcBorders>
            <w:vAlign w:val="center"/>
            <w:hideMark/>
          </w:tcPr>
          <w:p w:rsidR="006D1704" w:rsidRDefault="006D1704" w:rsidP="006D1704">
            <w:pPr>
              <w:jc w:val="center"/>
            </w:pPr>
          </w:p>
        </w:tc>
      </w:tr>
    </w:tbl>
    <w:p w:rsidR="006D1704" w:rsidRPr="00FF2A66" w:rsidRDefault="006D1704" w:rsidP="006D1704">
      <w:pPr>
        <w:shd w:val="clear" w:color="auto" w:fill="FFFFFF"/>
        <w:autoSpaceDE w:val="0"/>
        <w:autoSpaceDN w:val="0"/>
        <w:adjustRightInd w:val="0"/>
        <w:jc w:val="center"/>
        <w:rPr>
          <w:b/>
        </w:rPr>
      </w:pPr>
    </w:p>
    <w:p w:rsidR="006D1704" w:rsidRDefault="006D1704" w:rsidP="006D1704">
      <w:pPr>
        <w:pStyle w:val="3"/>
      </w:pPr>
      <w:bookmarkStart w:id="39" w:name="_Toc285406343"/>
      <w:bookmarkStart w:id="40" w:name="_Toc323826989"/>
      <w:bookmarkStart w:id="41" w:name="_Toc352159597"/>
      <w:bookmarkStart w:id="42" w:name="_Toc352160086"/>
      <w:bookmarkStart w:id="43" w:name="_Toc9845014"/>
      <w:bookmarkStart w:id="44" w:name="_Toc93779743"/>
      <w:r w:rsidRPr="006411CF">
        <w:t xml:space="preserve">2.2.4. Экономический потенциал </w:t>
      </w:r>
      <w:bookmarkEnd w:id="39"/>
      <w:r w:rsidRPr="006411CF">
        <w:t>поселения</w:t>
      </w:r>
      <w:bookmarkEnd w:id="40"/>
      <w:bookmarkEnd w:id="41"/>
      <w:bookmarkEnd w:id="42"/>
      <w:bookmarkEnd w:id="43"/>
      <w:bookmarkEnd w:id="44"/>
      <w:r w:rsidRPr="006411CF">
        <w:t xml:space="preserve"> </w:t>
      </w:r>
    </w:p>
    <w:p w:rsidR="006D1704" w:rsidRPr="00524DD0" w:rsidRDefault="006D1704" w:rsidP="006D1704">
      <w:pPr>
        <w:tabs>
          <w:tab w:val="left" w:pos="742"/>
        </w:tabs>
        <w:ind w:right="57" w:firstLine="709"/>
        <w:jc w:val="both"/>
      </w:pPr>
      <w:bookmarkStart w:id="45" w:name="_Toc9845015"/>
      <w:bookmarkStart w:id="46" w:name="_Toc285406348"/>
      <w:bookmarkStart w:id="47" w:name="_Toc323826992"/>
      <w:bookmarkStart w:id="48" w:name="_Toc352159599"/>
      <w:bookmarkStart w:id="49" w:name="_Toc352160088"/>
      <w:r w:rsidRPr="00524DD0">
        <w:t xml:space="preserve">Основным местом приложения труда с. Харьковка является, сельскохозяйственные предприятия по выращиванию зерновых культур, предприятия сферы обслуживания, а также небольшие предприятия по обслуживанию сельхозтехники и обеспечению горючесмазочными материалами. Промышленных производства на территории отсутствует. Промышленные территории в границах села Харьковка располагаются в восточной части и северной части поселка, имеют территориальный ресурс для развития. </w:t>
      </w:r>
    </w:p>
    <w:p w:rsidR="006D1704" w:rsidRDefault="006D1704" w:rsidP="006D1704">
      <w:pPr>
        <w:tabs>
          <w:tab w:val="num" w:pos="432"/>
        </w:tabs>
        <w:ind w:firstLine="567"/>
        <w:jc w:val="both"/>
      </w:pPr>
    </w:p>
    <w:p w:rsidR="006D1704" w:rsidRDefault="006D1704" w:rsidP="006D1704">
      <w:pPr>
        <w:pStyle w:val="3"/>
      </w:pPr>
      <w:bookmarkStart w:id="50" w:name="_Toc93779744"/>
      <w:r>
        <w:t>2</w:t>
      </w:r>
      <w:r w:rsidRPr="0090697D">
        <w:t>.</w:t>
      </w:r>
      <w:r>
        <w:t>2</w:t>
      </w:r>
      <w:r w:rsidRPr="0090697D">
        <w:t>.</w:t>
      </w:r>
      <w:r>
        <w:t>5</w:t>
      </w:r>
      <w:r w:rsidRPr="0090697D">
        <w:t xml:space="preserve"> Существующее состояние и перспективы развития </w:t>
      </w:r>
      <w:r>
        <w:t>транспортной</w:t>
      </w:r>
      <w:r w:rsidRPr="0090697D">
        <w:t xml:space="preserve"> инфраструктуры поселения</w:t>
      </w:r>
      <w:bookmarkEnd w:id="45"/>
      <w:bookmarkEnd w:id="50"/>
    </w:p>
    <w:p w:rsidR="006D1704" w:rsidRPr="001B1E98" w:rsidRDefault="006D1704" w:rsidP="006D1704">
      <w:pPr>
        <w:tabs>
          <w:tab w:val="left" w:pos="742"/>
        </w:tabs>
        <w:ind w:right="57" w:firstLine="709"/>
        <w:jc w:val="both"/>
      </w:pPr>
      <w:bookmarkStart w:id="51" w:name="_Toc226267324"/>
      <w:bookmarkStart w:id="52" w:name="_Toc248575732"/>
      <w:bookmarkStart w:id="53" w:name="_Toc248747372"/>
      <w:bookmarkStart w:id="54" w:name="_Toc257135704"/>
      <w:bookmarkStart w:id="55" w:name="_Toc274206411"/>
      <w:bookmarkStart w:id="56" w:name="_Toc285406353"/>
      <w:bookmarkStart w:id="57" w:name="_Toc323818752"/>
      <w:bookmarkStart w:id="58" w:name="_Toc323819237"/>
      <w:bookmarkStart w:id="59" w:name="_Toc323819996"/>
      <w:bookmarkStart w:id="60" w:name="_Toc323821169"/>
      <w:bookmarkStart w:id="61" w:name="_Toc352160090"/>
      <w:bookmarkStart w:id="62" w:name="_Toc9845016"/>
      <w:bookmarkStart w:id="63" w:name="_Toc93779745"/>
      <w:bookmarkEnd w:id="46"/>
      <w:bookmarkEnd w:id="47"/>
      <w:bookmarkEnd w:id="48"/>
      <w:bookmarkEnd w:id="49"/>
      <w:r w:rsidRPr="001B1E98">
        <w:t>Внешние связи Харьковского сельского поселения поддерживаются круглогодично автомобильным транспортом. Расстояние от с. Харьковка до административного центра района село Старая Полтавка по автодороге - 35 км.</w:t>
      </w:r>
    </w:p>
    <w:p w:rsidR="006D1704" w:rsidRPr="001B1E98" w:rsidRDefault="006D1704" w:rsidP="006D1704">
      <w:pPr>
        <w:tabs>
          <w:tab w:val="left" w:pos="742"/>
        </w:tabs>
        <w:ind w:right="57" w:firstLine="709"/>
        <w:jc w:val="both"/>
      </w:pPr>
      <w:r w:rsidRPr="001B1E98">
        <w:t>Сооружения речного, воздушного и железнодорожного сообщения в Харьковского сельского поселения отсутствуют.</w:t>
      </w:r>
    </w:p>
    <w:p w:rsidR="006D1704" w:rsidRPr="001B1E98" w:rsidRDefault="006D1704" w:rsidP="006D1704">
      <w:pPr>
        <w:tabs>
          <w:tab w:val="left" w:pos="742"/>
        </w:tabs>
        <w:ind w:right="57" w:firstLine="709"/>
        <w:jc w:val="both"/>
      </w:pPr>
      <w:r w:rsidRPr="001B1E98">
        <w:t>В настоящее время внешние связи Харьковского сельского поселения поддерживаются транспортной сетью автомобильных дорог общего пользования местного значения. Протяженность автомобильных дорог общего пользования местного значения в Харьковском сельском поселении составляет 8.98, км, в том числе с твердым покрытием 0,67 км, а также протяженность освещенных дорог составляет 7,1 км.</w:t>
      </w:r>
    </w:p>
    <w:p w:rsidR="006D1704" w:rsidRPr="001B1E98" w:rsidRDefault="006D1704" w:rsidP="006D1704">
      <w:pPr>
        <w:tabs>
          <w:tab w:val="left" w:pos="742"/>
        </w:tabs>
        <w:ind w:right="57" w:firstLine="709"/>
        <w:jc w:val="both"/>
      </w:pPr>
      <w:r w:rsidRPr="001B1E98">
        <w:t>Основными транспортными артериями в поселке являются главные улицы и основные улицы в жилой застройке. Такими улицами являются: ул. Советская, Октябрьская, Телеграфная. Данные улицы обеспечивают связь внутри жилых территорий и с главными улицами по направлениям с интенсивным движением.</w:t>
      </w:r>
    </w:p>
    <w:p w:rsidR="006D1704" w:rsidRPr="001B1E98" w:rsidRDefault="006D1704" w:rsidP="006D1704">
      <w:pPr>
        <w:tabs>
          <w:tab w:val="left" w:pos="742"/>
        </w:tabs>
        <w:ind w:right="57" w:firstLine="709"/>
        <w:jc w:val="both"/>
      </w:pPr>
      <w:r w:rsidRPr="001B1E98">
        <w:t>Основные маршруты движения грузовых и транзитных потоков в населенном пункте на сегодняшний день проходят по поселковым дорогам, а также по центральным улицам. Интенсивность грузового транспорта незначительная. Транзитное движение транспорта осуществляется через все населенные пункты.</w:t>
      </w:r>
    </w:p>
    <w:p w:rsidR="006D1704" w:rsidRDefault="006D1704" w:rsidP="006D1704">
      <w:pPr>
        <w:tabs>
          <w:tab w:val="left" w:pos="742"/>
        </w:tabs>
        <w:ind w:right="57" w:firstLine="709"/>
        <w:jc w:val="both"/>
      </w:pPr>
    </w:p>
    <w:p w:rsidR="006D1704" w:rsidRDefault="006D1704" w:rsidP="006D1704">
      <w:pPr>
        <w:tabs>
          <w:tab w:val="left" w:pos="742"/>
        </w:tabs>
        <w:ind w:right="57" w:firstLine="709"/>
        <w:jc w:val="both"/>
      </w:pPr>
    </w:p>
    <w:p w:rsidR="006D1704" w:rsidRDefault="006D1704" w:rsidP="006D1704">
      <w:pPr>
        <w:tabs>
          <w:tab w:val="left" w:pos="742"/>
        </w:tabs>
        <w:ind w:right="57" w:firstLine="709"/>
        <w:jc w:val="both"/>
      </w:pPr>
    </w:p>
    <w:p w:rsidR="006D1704" w:rsidRPr="00684292" w:rsidRDefault="006D1704" w:rsidP="006D1704">
      <w:pPr>
        <w:pStyle w:val="7"/>
      </w:pPr>
      <w:r w:rsidRPr="00C11453">
        <w:t>Таблица 2.2.</w:t>
      </w:r>
      <w:r>
        <w:t>5</w:t>
      </w:r>
      <w:r w:rsidRPr="00C11453">
        <w:t>.</w:t>
      </w:r>
      <w:r w:rsidRPr="00684292">
        <w:t>1</w:t>
      </w:r>
    </w:p>
    <w:p w:rsidR="006D1704" w:rsidRPr="00551F3F" w:rsidRDefault="006D1704" w:rsidP="006D1704">
      <w:pPr>
        <w:tabs>
          <w:tab w:val="left" w:pos="742"/>
        </w:tabs>
        <w:ind w:right="57" w:firstLine="709"/>
        <w:jc w:val="both"/>
      </w:pPr>
      <w:r w:rsidRPr="00551F3F">
        <w:t xml:space="preserve">Перечень дорог </w:t>
      </w:r>
      <w:r>
        <w:t>Харьковского</w:t>
      </w:r>
      <w:r w:rsidRPr="00551F3F">
        <w:t xml:space="preserve"> сельского поселения общего пользования местного значения, в границах поселения</w:t>
      </w:r>
    </w:p>
    <w:tbl>
      <w:tblPr>
        <w:tblW w:w="0" w:type="auto"/>
        <w:jc w:val="center"/>
        <w:tblLayout w:type="fixed"/>
        <w:tblCellMar>
          <w:left w:w="40" w:type="dxa"/>
          <w:right w:w="40" w:type="dxa"/>
        </w:tblCellMar>
        <w:tblLook w:val="0000" w:firstRow="0" w:lastRow="0" w:firstColumn="0" w:lastColumn="0" w:noHBand="0" w:noVBand="0"/>
      </w:tblPr>
      <w:tblGrid>
        <w:gridCol w:w="865"/>
        <w:gridCol w:w="3418"/>
        <w:gridCol w:w="1798"/>
        <w:gridCol w:w="3515"/>
      </w:tblGrid>
      <w:tr w:rsidR="006D1704" w:rsidRPr="001B1E98" w:rsidTr="006D1704">
        <w:trPr>
          <w:trHeight w:val="809"/>
          <w:tblHeader/>
          <w:jc w:val="center"/>
        </w:trPr>
        <w:tc>
          <w:tcPr>
            <w:tcW w:w="865"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r w:rsidRPr="001B1E98">
              <w:rPr>
                <w:rStyle w:val="FontStyle67"/>
                <w:b/>
                <w:sz w:val="24"/>
                <w:szCs w:val="24"/>
              </w:rPr>
              <w:t>№ п.п.</w:t>
            </w:r>
          </w:p>
        </w:tc>
        <w:tc>
          <w:tcPr>
            <w:tcW w:w="3418"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r w:rsidRPr="001B1E98">
              <w:rPr>
                <w:rStyle w:val="FontStyle67"/>
                <w:b/>
                <w:sz w:val="24"/>
                <w:szCs w:val="24"/>
              </w:rPr>
              <w:t>Наименование автомобильных</w:t>
            </w:r>
          </w:p>
          <w:p w:rsidR="006D1704" w:rsidRPr="001B1E98" w:rsidRDefault="006D1704" w:rsidP="006D1704">
            <w:pPr>
              <w:pStyle w:val="Style44"/>
              <w:spacing w:line="240" w:lineRule="auto"/>
              <w:ind w:firstLine="0"/>
              <w:jc w:val="center"/>
              <w:rPr>
                <w:rStyle w:val="FontStyle67"/>
                <w:b/>
                <w:sz w:val="24"/>
                <w:szCs w:val="24"/>
              </w:rPr>
            </w:pPr>
            <w:r w:rsidRPr="001B1E98">
              <w:rPr>
                <w:rStyle w:val="FontStyle67"/>
                <w:b/>
                <w:sz w:val="24"/>
                <w:szCs w:val="24"/>
              </w:rPr>
              <w:t>дорог</w:t>
            </w:r>
          </w:p>
        </w:tc>
        <w:tc>
          <w:tcPr>
            <w:tcW w:w="1798"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proofErr w:type="gramStart"/>
            <w:r w:rsidRPr="001B1E98">
              <w:rPr>
                <w:rStyle w:val="FontStyle67"/>
                <w:b/>
                <w:sz w:val="24"/>
                <w:szCs w:val="24"/>
              </w:rPr>
              <w:t>Протяженность,км</w:t>
            </w:r>
            <w:proofErr w:type="gramEnd"/>
          </w:p>
        </w:tc>
        <w:tc>
          <w:tcPr>
            <w:tcW w:w="3515"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r w:rsidRPr="001B1E98">
              <w:rPr>
                <w:rStyle w:val="FontStyle67"/>
                <w:b/>
                <w:sz w:val="24"/>
                <w:szCs w:val="24"/>
              </w:rPr>
              <w:t>Присваиваемые</w:t>
            </w:r>
          </w:p>
          <w:p w:rsidR="006D1704" w:rsidRPr="001B1E98" w:rsidRDefault="006D1704" w:rsidP="006D1704">
            <w:pPr>
              <w:pStyle w:val="Style44"/>
              <w:spacing w:line="240" w:lineRule="auto"/>
              <w:ind w:firstLine="0"/>
              <w:jc w:val="center"/>
              <w:rPr>
                <w:rStyle w:val="FontStyle67"/>
                <w:b/>
                <w:sz w:val="24"/>
                <w:szCs w:val="24"/>
              </w:rPr>
            </w:pPr>
            <w:r w:rsidRPr="001B1E98">
              <w:rPr>
                <w:rStyle w:val="FontStyle67"/>
                <w:b/>
                <w:sz w:val="24"/>
                <w:szCs w:val="24"/>
              </w:rPr>
              <w:t>идентификационные номера</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ул. Садовая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0,2</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18-252-002-000306110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2</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ул.Чапаева</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0,7</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18-252-002-000306140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3</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ул. Набережная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0,2</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18-252-002-000306160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4</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Крестьянская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18-252-002-000306160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5</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Рабочая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18-252-002-000306090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6</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ул.Заречная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18-252-002-000306070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7</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Комсомольская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18-252-002-000306040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8</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Степная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0,8</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18-252-002-000306080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9</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Советская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18-252-002-000306020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10</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Мира</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0,7</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18-252-002-000306020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11</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Школьная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1,1</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18-252-002-000306030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12</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Кирова</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0,8</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18-252-002-000306120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13</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Первомайская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0,6</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18-252-002-000306060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14</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Телеграфная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0,3</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18-252-02-000306150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15</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Октябрьская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18-252-002-000306050</w:t>
            </w:r>
          </w:p>
        </w:tc>
      </w:tr>
    </w:tbl>
    <w:p w:rsidR="006D1704" w:rsidRPr="00684292" w:rsidRDefault="006D1704" w:rsidP="006D1704">
      <w:pPr>
        <w:pStyle w:val="7"/>
      </w:pPr>
      <w:r w:rsidRPr="00C11453">
        <w:t>Таблица 2.2.</w:t>
      </w:r>
      <w:r>
        <w:t>5</w:t>
      </w:r>
      <w:r w:rsidRPr="00C11453">
        <w:t>.</w:t>
      </w:r>
      <w:r>
        <w:t>3</w:t>
      </w:r>
    </w:p>
    <w:p w:rsidR="006D1704" w:rsidRPr="001B1E98" w:rsidRDefault="006D1704" w:rsidP="006D1704">
      <w:pPr>
        <w:tabs>
          <w:tab w:val="left" w:pos="742"/>
        </w:tabs>
        <w:ind w:right="57" w:firstLine="709"/>
        <w:jc w:val="both"/>
      </w:pPr>
      <w:r w:rsidRPr="001B1E98">
        <w:t>Общие данные по уличной и дорожной сети в пределах Харьковского сельского поселения.</w:t>
      </w:r>
    </w:p>
    <w:tbl>
      <w:tblPr>
        <w:tblW w:w="0" w:type="auto"/>
        <w:jc w:val="center"/>
        <w:tblLayout w:type="fixed"/>
        <w:tblCellMar>
          <w:left w:w="40" w:type="dxa"/>
          <w:right w:w="40" w:type="dxa"/>
        </w:tblCellMar>
        <w:tblLook w:val="0000" w:firstRow="0" w:lastRow="0" w:firstColumn="0" w:lastColumn="0" w:noHBand="0" w:noVBand="0"/>
      </w:tblPr>
      <w:tblGrid>
        <w:gridCol w:w="928"/>
        <w:gridCol w:w="2673"/>
        <w:gridCol w:w="2149"/>
        <w:gridCol w:w="1611"/>
        <w:gridCol w:w="2226"/>
      </w:tblGrid>
      <w:tr w:rsidR="006D1704" w:rsidRPr="001B1E98" w:rsidTr="006D1704">
        <w:trPr>
          <w:jc w:val="center"/>
        </w:trPr>
        <w:tc>
          <w:tcPr>
            <w:tcW w:w="92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2"/>
              <w:widowControl/>
              <w:jc w:val="center"/>
              <w:rPr>
                <w:rStyle w:val="FontStyle76"/>
              </w:rPr>
            </w:pPr>
            <w:r w:rsidRPr="001B1E98">
              <w:rPr>
                <w:rStyle w:val="FontStyle76"/>
              </w:rPr>
              <w:t>№ п/п</w:t>
            </w:r>
          </w:p>
        </w:tc>
        <w:tc>
          <w:tcPr>
            <w:tcW w:w="4822" w:type="dxa"/>
            <w:gridSpan w:val="2"/>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Показатели</w:t>
            </w:r>
          </w:p>
        </w:tc>
        <w:tc>
          <w:tcPr>
            <w:tcW w:w="1611"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Единица измерения</w:t>
            </w:r>
          </w:p>
        </w:tc>
        <w:tc>
          <w:tcPr>
            <w:tcW w:w="2226"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Данные на 2011 г.</w:t>
            </w:r>
          </w:p>
        </w:tc>
      </w:tr>
      <w:tr w:rsidR="006D1704" w:rsidRPr="001B1E98" w:rsidTr="006D1704">
        <w:trPr>
          <w:jc w:val="center"/>
        </w:trPr>
        <w:tc>
          <w:tcPr>
            <w:tcW w:w="92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w:t>
            </w:r>
          </w:p>
        </w:tc>
        <w:tc>
          <w:tcPr>
            <w:tcW w:w="4822" w:type="dxa"/>
            <w:gridSpan w:val="2"/>
            <w:tcBorders>
              <w:top w:val="single" w:sz="6" w:space="0" w:color="auto"/>
              <w:left w:val="single" w:sz="6" w:space="0" w:color="auto"/>
              <w:bottom w:val="single" w:sz="6" w:space="0" w:color="auto"/>
              <w:right w:val="single" w:sz="6" w:space="0" w:color="auto"/>
            </w:tcBorders>
          </w:tcPr>
          <w:p w:rsidR="006D1704" w:rsidRPr="001B1E98" w:rsidRDefault="006D1704" w:rsidP="006D1704">
            <w:pPr>
              <w:pStyle w:val="Style44"/>
              <w:widowControl/>
              <w:spacing w:line="240" w:lineRule="auto"/>
              <w:ind w:firstLine="0"/>
              <w:jc w:val="left"/>
              <w:rPr>
                <w:rStyle w:val="FontStyle67"/>
                <w:sz w:val="24"/>
                <w:szCs w:val="24"/>
              </w:rPr>
            </w:pPr>
            <w:r w:rsidRPr="001B1E98">
              <w:rPr>
                <w:rStyle w:val="FontStyle67"/>
                <w:sz w:val="24"/>
                <w:szCs w:val="24"/>
              </w:rPr>
              <w:t>Общее протяжение уличной сети</w:t>
            </w:r>
          </w:p>
        </w:tc>
        <w:tc>
          <w:tcPr>
            <w:tcW w:w="1611"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км</w:t>
            </w:r>
          </w:p>
        </w:tc>
        <w:tc>
          <w:tcPr>
            <w:tcW w:w="2226"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8,98</w:t>
            </w:r>
          </w:p>
        </w:tc>
      </w:tr>
      <w:tr w:rsidR="006D1704" w:rsidRPr="001B1E98" w:rsidTr="006D1704">
        <w:trPr>
          <w:jc w:val="center"/>
        </w:trPr>
        <w:tc>
          <w:tcPr>
            <w:tcW w:w="92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2</w:t>
            </w:r>
          </w:p>
        </w:tc>
        <w:tc>
          <w:tcPr>
            <w:tcW w:w="4822" w:type="dxa"/>
            <w:gridSpan w:val="2"/>
            <w:tcBorders>
              <w:top w:val="single" w:sz="6" w:space="0" w:color="auto"/>
              <w:left w:val="single" w:sz="6" w:space="0" w:color="auto"/>
              <w:bottom w:val="single" w:sz="6" w:space="0" w:color="auto"/>
              <w:right w:val="single" w:sz="6" w:space="0" w:color="auto"/>
            </w:tcBorders>
          </w:tcPr>
          <w:p w:rsidR="006D1704" w:rsidRPr="001B1E98" w:rsidRDefault="006D1704" w:rsidP="006D1704">
            <w:pPr>
              <w:pStyle w:val="Style44"/>
              <w:widowControl/>
              <w:spacing w:line="240" w:lineRule="auto"/>
              <w:ind w:firstLine="0"/>
              <w:jc w:val="left"/>
              <w:rPr>
                <w:rStyle w:val="FontStyle67"/>
                <w:sz w:val="24"/>
                <w:szCs w:val="24"/>
              </w:rPr>
            </w:pPr>
            <w:r w:rsidRPr="001B1E98">
              <w:rPr>
                <w:rStyle w:val="FontStyle67"/>
                <w:sz w:val="24"/>
                <w:szCs w:val="24"/>
              </w:rPr>
              <w:t>Общая площадь уличной сети</w:t>
            </w:r>
          </w:p>
        </w:tc>
        <w:tc>
          <w:tcPr>
            <w:tcW w:w="1611"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тыс.кв.м.</w:t>
            </w:r>
          </w:p>
        </w:tc>
        <w:tc>
          <w:tcPr>
            <w:tcW w:w="2226"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53880</w:t>
            </w:r>
          </w:p>
        </w:tc>
      </w:tr>
      <w:tr w:rsidR="006D1704" w:rsidRPr="001B1E98" w:rsidTr="006D1704">
        <w:trPr>
          <w:jc w:val="center"/>
        </w:trPr>
        <w:tc>
          <w:tcPr>
            <w:tcW w:w="92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1"/>
              <w:widowControl/>
              <w:jc w:val="center"/>
              <w:rPr>
                <w:rStyle w:val="FontStyle73"/>
              </w:rPr>
            </w:pPr>
            <w:r w:rsidRPr="001B1E98">
              <w:rPr>
                <w:rStyle w:val="FontStyle73"/>
              </w:rPr>
              <w:t>3</w:t>
            </w:r>
          </w:p>
        </w:tc>
        <w:tc>
          <w:tcPr>
            <w:tcW w:w="2673" w:type="dxa"/>
            <w:tcBorders>
              <w:top w:val="single" w:sz="6" w:space="0" w:color="auto"/>
              <w:left w:val="single" w:sz="6" w:space="0" w:color="auto"/>
              <w:bottom w:val="single" w:sz="6" w:space="0" w:color="auto"/>
              <w:right w:val="single" w:sz="6" w:space="0" w:color="auto"/>
            </w:tcBorders>
          </w:tcPr>
          <w:p w:rsidR="006D1704" w:rsidRPr="001B1E98" w:rsidRDefault="006D1704" w:rsidP="006D1704">
            <w:pPr>
              <w:pStyle w:val="Style44"/>
              <w:widowControl/>
              <w:spacing w:line="240" w:lineRule="auto"/>
              <w:ind w:firstLine="0"/>
              <w:jc w:val="left"/>
              <w:rPr>
                <w:rStyle w:val="FontStyle67"/>
                <w:sz w:val="24"/>
                <w:szCs w:val="24"/>
              </w:rPr>
            </w:pPr>
            <w:r w:rsidRPr="001B1E98">
              <w:rPr>
                <w:rStyle w:val="FontStyle67"/>
                <w:sz w:val="24"/>
                <w:szCs w:val="24"/>
              </w:rPr>
              <w:t>Плотность улично-дороя</w:t>
            </w:r>
          </w:p>
        </w:tc>
        <w:tc>
          <w:tcPr>
            <w:tcW w:w="2149" w:type="dxa"/>
            <w:tcBorders>
              <w:top w:val="single" w:sz="6" w:space="0" w:color="auto"/>
              <w:left w:val="single" w:sz="6" w:space="0" w:color="auto"/>
              <w:bottom w:val="single" w:sz="6" w:space="0" w:color="auto"/>
              <w:right w:val="single" w:sz="6" w:space="0" w:color="auto"/>
            </w:tcBorders>
          </w:tcPr>
          <w:p w:rsidR="006D1704" w:rsidRPr="001B1E98" w:rsidRDefault="006D1704" w:rsidP="006D1704">
            <w:pPr>
              <w:pStyle w:val="Style44"/>
              <w:widowControl/>
              <w:spacing w:line="240" w:lineRule="auto"/>
              <w:ind w:firstLine="0"/>
              <w:jc w:val="left"/>
              <w:rPr>
                <w:rStyle w:val="FontStyle67"/>
                <w:sz w:val="24"/>
                <w:szCs w:val="24"/>
              </w:rPr>
            </w:pPr>
            <w:r w:rsidRPr="001B1E98">
              <w:rPr>
                <w:rStyle w:val="FontStyle67"/>
                <w:sz w:val="24"/>
                <w:szCs w:val="24"/>
              </w:rPr>
              <w:t>сной сети</w:t>
            </w:r>
          </w:p>
        </w:tc>
        <w:tc>
          <w:tcPr>
            <w:tcW w:w="1611"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км/км2</w:t>
            </w:r>
          </w:p>
        </w:tc>
        <w:tc>
          <w:tcPr>
            <w:tcW w:w="2226"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39"/>
              <w:widowControl/>
              <w:spacing w:line="240" w:lineRule="auto"/>
              <w:ind w:firstLine="0"/>
              <w:jc w:val="center"/>
            </w:pPr>
          </w:p>
        </w:tc>
      </w:tr>
    </w:tbl>
    <w:p w:rsidR="006D1704" w:rsidRDefault="006D1704" w:rsidP="006D1704">
      <w:pPr>
        <w:pStyle w:val="3"/>
      </w:pPr>
      <w:r w:rsidRPr="00755B94">
        <w:t>2.2.6 Существующее состояние и перспективы развития инженерной инфраструктур</w:t>
      </w:r>
      <w:bookmarkEnd w:id="51"/>
      <w:r w:rsidRPr="00755B94">
        <w:t>ы поселения</w:t>
      </w:r>
      <w:bookmarkEnd w:id="52"/>
      <w:bookmarkEnd w:id="53"/>
      <w:bookmarkEnd w:id="54"/>
      <w:bookmarkEnd w:id="55"/>
      <w:bookmarkEnd w:id="56"/>
      <w:bookmarkEnd w:id="57"/>
      <w:bookmarkEnd w:id="58"/>
      <w:bookmarkEnd w:id="59"/>
      <w:bookmarkEnd w:id="60"/>
      <w:bookmarkEnd w:id="61"/>
      <w:bookmarkEnd w:id="62"/>
      <w:bookmarkEnd w:id="63"/>
    </w:p>
    <w:p w:rsidR="006D1704" w:rsidRDefault="006D1704" w:rsidP="006D1704">
      <w:pPr>
        <w:tabs>
          <w:tab w:val="left" w:pos="742"/>
        </w:tabs>
        <w:ind w:right="57" w:firstLine="709"/>
        <w:jc w:val="both"/>
        <w:rPr>
          <w:b/>
        </w:rPr>
      </w:pPr>
      <w:r w:rsidRPr="008A0751">
        <w:rPr>
          <w:b/>
        </w:rPr>
        <w:t>Водоснабжение</w:t>
      </w:r>
    </w:p>
    <w:p w:rsidR="006D1704" w:rsidRDefault="006D1704" w:rsidP="006D1704">
      <w:pPr>
        <w:tabs>
          <w:tab w:val="left" w:pos="742"/>
        </w:tabs>
        <w:ind w:right="57" w:firstLine="709"/>
        <w:jc w:val="both"/>
      </w:pPr>
      <w:r w:rsidRPr="00BE6E38">
        <w:t xml:space="preserve">Система водоснабжения с. </w:t>
      </w:r>
      <w:hyperlink r:id="rId51" w:tooltip="Харьковка (Волгоградская область)" w:history="1">
        <w:r w:rsidRPr="001B1E98">
          <w:t>Харьковка</w:t>
        </w:r>
      </w:hyperlink>
      <w:r w:rsidRPr="00BE6E38">
        <w:t xml:space="preserve"> - муниципальная собственность </w:t>
      </w:r>
      <w:r>
        <w:t>Харьковского</w:t>
      </w:r>
      <w:r w:rsidRPr="00BE6E38">
        <w:t xml:space="preserve"> сельского поселения</w:t>
      </w:r>
      <w:r>
        <w:t xml:space="preserve">. </w:t>
      </w:r>
      <w:r w:rsidRPr="00BE6E38">
        <w:t>Обслуживающая</w:t>
      </w:r>
      <w:r>
        <w:t xml:space="preserve"> </w:t>
      </w:r>
      <w:r w:rsidRPr="00BE6E38">
        <w:t>организация О</w:t>
      </w:r>
      <w:r>
        <w:t>Н</w:t>
      </w:r>
      <w:r w:rsidRPr="00BE6E38">
        <w:t>Т «</w:t>
      </w:r>
      <w:hyperlink r:id="rId52" w:tooltip="Харьковка (Волгоградская область)" w:history="1">
        <w:r w:rsidRPr="001B1E98">
          <w:t>Харьковское</w:t>
        </w:r>
      </w:hyperlink>
      <w:r w:rsidRPr="00BE6E38">
        <w:t>»</w:t>
      </w:r>
      <w:r>
        <w:t>.</w:t>
      </w:r>
    </w:p>
    <w:p w:rsidR="006D1704" w:rsidRPr="00BE6E38" w:rsidRDefault="006D1704" w:rsidP="006D1704">
      <w:pPr>
        <w:tabs>
          <w:tab w:val="left" w:pos="742"/>
        </w:tabs>
        <w:ind w:right="57" w:firstLine="709"/>
        <w:jc w:val="both"/>
      </w:pPr>
      <w:r>
        <w:t>Протяженность сети – 13,5 км.</w:t>
      </w:r>
    </w:p>
    <w:p w:rsidR="006D1704" w:rsidRPr="001B1E98" w:rsidRDefault="006D1704" w:rsidP="006D1704">
      <w:pPr>
        <w:tabs>
          <w:tab w:val="left" w:pos="742"/>
        </w:tabs>
        <w:ind w:right="57" w:firstLine="709"/>
        <w:jc w:val="both"/>
      </w:pPr>
      <w:r w:rsidRPr="001B1E98">
        <w:t>Водозабор подземный из глубинных скважин, без очистки, глубина скважин- до 75 м.</w:t>
      </w:r>
    </w:p>
    <w:p w:rsidR="006D1704" w:rsidRPr="001B1E98" w:rsidRDefault="006D1704" w:rsidP="006D1704">
      <w:pPr>
        <w:tabs>
          <w:tab w:val="left" w:pos="742"/>
        </w:tabs>
        <w:ind w:right="57" w:firstLine="709"/>
        <w:jc w:val="both"/>
      </w:pPr>
      <w:r w:rsidRPr="001B1E98">
        <w:t>существующая мощность — 0,6 тыс. мЗ в сутки</w:t>
      </w:r>
    </w:p>
    <w:p w:rsidR="006D1704" w:rsidRPr="001B1E98" w:rsidRDefault="006D1704" w:rsidP="006D1704">
      <w:pPr>
        <w:tabs>
          <w:tab w:val="left" w:pos="742"/>
        </w:tabs>
        <w:ind w:right="57" w:firstLine="709"/>
        <w:jc w:val="both"/>
      </w:pPr>
      <w:r w:rsidRPr="001B1E98">
        <w:t xml:space="preserve">Год ввода в эксплуатацию - 1968 г. Техническое перевооружение и реконструкция водопровода частично производилась в 2007 г было заменено 1,8 км железной трубы на ПХВ диаметром 90 мм. Износ сетей составляет 80 </w:t>
      </w:r>
      <w:proofErr w:type="gramStart"/>
      <w:r w:rsidRPr="001B1E98">
        <w:t>процентов..</w:t>
      </w:r>
      <w:proofErr w:type="gramEnd"/>
    </w:p>
    <w:p w:rsidR="006D1704" w:rsidRDefault="006D1704" w:rsidP="006D1704">
      <w:pPr>
        <w:tabs>
          <w:tab w:val="left" w:pos="742"/>
        </w:tabs>
        <w:ind w:right="57" w:firstLine="709"/>
        <w:jc w:val="both"/>
      </w:pPr>
    </w:p>
    <w:p w:rsidR="006D1704" w:rsidRPr="008A0751" w:rsidRDefault="006D1704" w:rsidP="006D1704">
      <w:pPr>
        <w:tabs>
          <w:tab w:val="left" w:pos="742"/>
        </w:tabs>
        <w:ind w:right="57" w:firstLine="709"/>
        <w:jc w:val="both"/>
        <w:rPr>
          <w:b/>
        </w:rPr>
      </w:pPr>
      <w:r>
        <w:rPr>
          <w:b/>
        </w:rPr>
        <w:t>В</w:t>
      </w:r>
      <w:r w:rsidRPr="008A0751">
        <w:rPr>
          <w:b/>
        </w:rPr>
        <w:t>одоотведение</w:t>
      </w:r>
    </w:p>
    <w:p w:rsidR="006D1704" w:rsidRPr="003E03E2" w:rsidRDefault="006D1704" w:rsidP="006D1704">
      <w:pPr>
        <w:tabs>
          <w:tab w:val="left" w:pos="742"/>
        </w:tabs>
        <w:ind w:right="57" w:firstLine="709"/>
        <w:jc w:val="both"/>
      </w:pPr>
      <w:r w:rsidRPr="003E03E2">
        <w:t xml:space="preserve">В настоящее время в селе централизованной канализация отсутствует. Бытовые сточные воды </w:t>
      </w:r>
      <w:proofErr w:type="gramStart"/>
      <w:r w:rsidRPr="003E03E2">
        <w:t>от индивидуальной жилой</w:t>
      </w:r>
      <w:proofErr w:type="gramEnd"/>
      <w:r w:rsidRPr="003E03E2">
        <w:t xml:space="preserve"> и общественно-деловой застройки отводятся в выгреба.</w:t>
      </w:r>
    </w:p>
    <w:p w:rsidR="006D1704" w:rsidRDefault="006D1704" w:rsidP="006D1704">
      <w:pPr>
        <w:tabs>
          <w:tab w:val="left" w:pos="742"/>
        </w:tabs>
        <w:ind w:right="57" w:firstLine="709"/>
        <w:jc w:val="both"/>
      </w:pPr>
    </w:p>
    <w:p w:rsidR="006D1704" w:rsidRPr="008A0751" w:rsidRDefault="006D1704" w:rsidP="006D1704">
      <w:pPr>
        <w:tabs>
          <w:tab w:val="left" w:pos="742"/>
        </w:tabs>
        <w:ind w:right="57" w:firstLine="709"/>
        <w:jc w:val="both"/>
        <w:rPr>
          <w:b/>
        </w:rPr>
      </w:pPr>
      <w:r w:rsidRPr="008A0751">
        <w:rPr>
          <w:b/>
        </w:rPr>
        <w:t>Электроснабжение</w:t>
      </w:r>
    </w:p>
    <w:p w:rsidR="006D1704" w:rsidRPr="00B91BFC" w:rsidRDefault="006D1704" w:rsidP="006D1704">
      <w:pPr>
        <w:tabs>
          <w:tab w:val="left" w:pos="742"/>
        </w:tabs>
        <w:ind w:right="57" w:firstLine="709"/>
        <w:jc w:val="both"/>
      </w:pPr>
      <w:r w:rsidRPr="00B91BFC">
        <w:t>Система электроснабжения с. Харьковка- собственность ПО «ЛЭС» филиала ОАО «МРСК -Юга». Обслуживающие организации РЭС-7, ПО «ЛЭС» филиала ОАО «МРСК - Юга».</w:t>
      </w:r>
    </w:p>
    <w:p w:rsidR="006D1704" w:rsidRPr="00B91BFC" w:rsidRDefault="006D1704" w:rsidP="006D1704">
      <w:pPr>
        <w:tabs>
          <w:tab w:val="left" w:pos="742"/>
        </w:tabs>
        <w:ind w:right="57" w:firstLine="709"/>
        <w:jc w:val="both"/>
      </w:pPr>
      <w:r w:rsidRPr="00B91BFC">
        <w:t>Протяженность сетей - 28 км</w:t>
      </w:r>
    </w:p>
    <w:p w:rsidR="006D1704" w:rsidRPr="00B91BFC" w:rsidRDefault="006D1704" w:rsidP="006D1704">
      <w:pPr>
        <w:tabs>
          <w:tab w:val="left" w:pos="742"/>
        </w:tabs>
        <w:ind w:right="57" w:firstLine="709"/>
        <w:jc w:val="both"/>
      </w:pPr>
      <w:r w:rsidRPr="00B91BFC">
        <w:tab/>
        <w:t>Количество трансформаторных подстанций 11 шт., мощность от 40 -а до 250 кВа.</w:t>
      </w:r>
    </w:p>
    <w:p w:rsidR="006D1704" w:rsidRPr="00B91BFC" w:rsidRDefault="006D1704" w:rsidP="006D1704">
      <w:pPr>
        <w:tabs>
          <w:tab w:val="left" w:pos="742"/>
        </w:tabs>
        <w:ind w:right="57" w:firstLine="709"/>
        <w:jc w:val="both"/>
      </w:pPr>
      <w:r w:rsidRPr="00B91BFC">
        <w:t>существующая мощность</w:t>
      </w:r>
      <w:r>
        <w:t xml:space="preserve"> - </w:t>
      </w:r>
      <w:r w:rsidRPr="00B91BFC">
        <w:rPr>
          <w:bCs/>
        </w:rPr>
        <w:t xml:space="preserve">1,501 </w:t>
      </w:r>
      <w:r w:rsidRPr="00B91BFC">
        <w:t>млн. кВа</w:t>
      </w:r>
    </w:p>
    <w:p w:rsidR="006D1704" w:rsidRPr="00B91BFC" w:rsidRDefault="006D1704" w:rsidP="006D1704">
      <w:pPr>
        <w:tabs>
          <w:tab w:val="left" w:pos="742"/>
        </w:tabs>
        <w:ind w:right="57" w:firstLine="709"/>
        <w:jc w:val="both"/>
      </w:pPr>
      <w:r w:rsidRPr="00B91BFC">
        <w:t>Год ввода в эксплуатацию -1971 г. Техническое перевооружение и реконструкция проводилась в 2004 г. Сети 0,4 кВ проведены самонесущим изолированным проводом (СИП).</w:t>
      </w:r>
    </w:p>
    <w:p w:rsidR="006D1704" w:rsidRDefault="006D1704" w:rsidP="006D1704">
      <w:pPr>
        <w:tabs>
          <w:tab w:val="left" w:pos="742"/>
        </w:tabs>
        <w:ind w:right="57" w:firstLine="709"/>
        <w:jc w:val="both"/>
        <w:rPr>
          <w:b/>
          <w:color w:val="FF0000"/>
        </w:rPr>
      </w:pPr>
    </w:p>
    <w:p w:rsidR="006D1704" w:rsidRPr="00B91BFC" w:rsidRDefault="006D1704" w:rsidP="006D1704">
      <w:pPr>
        <w:tabs>
          <w:tab w:val="left" w:pos="742"/>
        </w:tabs>
        <w:ind w:right="57" w:firstLine="709"/>
        <w:jc w:val="both"/>
        <w:rPr>
          <w:b/>
        </w:rPr>
      </w:pPr>
      <w:r w:rsidRPr="00B91BFC">
        <w:rPr>
          <w:b/>
        </w:rPr>
        <w:t>Газоснабжение</w:t>
      </w:r>
      <w:r>
        <w:rPr>
          <w:b/>
        </w:rPr>
        <w:t xml:space="preserve"> </w:t>
      </w:r>
    </w:p>
    <w:p w:rsidR="006D1704" w:rsidRPr="00B91BFC" w:rsidRDefault="006D1704" w:rsidP="006D1704">
      <w:pPr>
        <w:tabs>
          <w:tab w:val="left" w:pos="742"/>
        </w:tabs>
        <w:ind w:right="57" w:firstLine="709"/>
        <w:jc w:val="both"/>
      </w:pPr>
      <w:r w:rsidRPr="00B91BFC">
        <w:t>Система газоснабжения с. Харьковка - собственность Харьковского сельского поселения Обслуживающая организация -Старополтавский участок ОАО «Старополтавскиймежрайгаз». Протяженность сетей - 22,85 км.</w:t>
      </w:r>
    </w:p>
    <w:p w:rsidR="006D1704" w:rsidRPr="00B91BFC" w:rsidRDefault="006D1704" w:rsidP="006D1704">
      <w:pPr>
        <w:tabs>
          <w:tab w:val="left" w:pos="742"/>
        </w:tabs>
        <w:ind w:right="57" w:firstLine="709"/>
        <w:jc w:val="both"/>
      </w:pPr>
      <w:r w:rsidRPr="00B91BFC">
        <w:t>Газопровод из стальных труб, надземного исполнения.</w:t>
      </w:r>
    </w:p>
    <w:p w:rsidR="006D1704" w:rsidRPr="00B91BFC" w:rsidRDefault="006D1704" w:rsidP="006D1704">
      <w:pPr>
        <w:tabs>
          <w:tab w:val="left" w:pos="742"/>
        </w:tabs>
        <w:ind w:right="57" w:firstLine="709"/>
        <w:jc w:val="both"/>
      </w:pPr>
      <w:r w:rsidRPr="00B91BFC">
        <w:t>существующая мощность - 3,5 млн. мЗ в год</w:t>
      </w:r>
    </w:p>
    <w:p w:rsidR="006D1704" w:rsidRPr="00B91BFC" w:rsidRDefault="006D1704" w:rsidP="006D1704">
      <w:pPr>
        <w:tabs>
          <w:tab w:val="left" w:pos="742"/>
        </w:tabs>
        <w:ind w:right="57" w:firstLine="709"/>
        <w:jc w:val="both"/>
      </w:pPr>
      <w:r w:rsidRPr="00B91BFC">
        <w:t>Год ввода в эксплуатацию — 2002г. Капитального и текущего ремонта не требуется.</w:t>
      </w:r>
    </w:p>
    <w:p w:rsidR="006D1704" w:rsidRPr="004A0156" w:rsidRDefault="006D1704" w:rsidP="006D1704">
      <w:pPr>
        <w:tabs>
          <w:tab w:val="left" w:pos="742"/>
        </w:tabs>
        <w:ind w:right="57" w:firstLine="709"/>
        <w:jc w:val="both"/>
      </w:pPr>
    </w:p>
    <w:p w:rsidR="006D1704" w:rsidRDefault="006D1704" w:rsidP="006D1704">
      <w:pPr>
        <w:tabs>
          <w:tab w:val="left" w:pos="742"/>
        </w:tabs>
        <w:ind w:right="57" w:firstLine="709"/>
        <w:jc w:val="both"/>
        <w:rPr>
          <w:b/>
        </w:rPr>
      </w:pPr>
      <w:r>
        <w:rPr>
          <w:b/>
        </w:rPr>
        <w:t>Т</w:t>
      </w:r>
      <w:r w:rsidRPr="008A0751">
        <w:rPr>
          <w:b/>
        </w:rPr>
        <w:t>еплоснабжение</w:t>
      </w:r>
    </w:p>
    <w:p w:rsidR="006D1704" w:rsidRPr="00B91BFC" w:rsidRDefault="006D1704" w:rsidP="006D1704">
      <w:pPr>
        <w:tabs>
          <w:tab w:val="left" w:pos="742"/>
        </w:tabs>
        <w:ind w:right="57" w:firstLine="709"/>
        <w:jc w:val="both"/>
      </w:pPr>
      <w:bookmarkStart w:id="64" w:name="_Toc9845017"/>
      <w:r w:rsidRPr="00B91BFC">
        <w:t>В настоящее время теплоснабжение общественно деловой застройки осуществляется от локальных котельных. Остальные здания имеют печное отопление. Здания производственной зоны отапливаются от местных теплогенераторов.</w:t>
      </w:r>
    </w:p>
    <w:p w:rsidR="006D1704" w:rsidRPr="009321C1" w:rsidRDefault="006D1704" w:rsidP="006D1704">
      <w:pPr>
        <w:rPr>
          <w:lang w:eastAsia="ru-RU"/>
        </w:rPr>
      </w:pPr>
    </w:p>
    <w:p w:rsidR="006D1704" w:rsidRPr="00983614" w:rsidRDefault="006D1704" w:rsidP="006D1704">
      <w:pPr>
        <w:pStyle w:val="3"/>
      </w:pPr>
      <w:bookmarkStart w:id="65" w:name="_Toc93779746"/>
      <w:r w:rsidRPr="00983614">
        <w:t>2.2.</w:t>
      </w:r>
      <w:r>
        <w:t>7</w:t>
      </w:r>
      <w:r w:rsidRPr="00983614">
        <w:t>. Муниципальная правовая база в сфере градостроительной деятельности и земельно-имущественных отношений</w:t>
      </w:r>
      <w:bookmarkEnd w:id="64"/>
      <w:bookmarkEnd w:id="65"/>
    </w:p>
    <w:p w:rsidR="006D1704" w:rsidRPr="003F5A6B" w:rsidRDefault="006D1704" w:rsidP="006D1704">
      <w:pPr>
        <w:tabs>
          <w:tab w:val="left" w:pos="742"/>
        </w:tabs>
        <w:ind w:right="57" w:firstLine="709"/>
        <w:jc w:val="both"/>
      </w:pPr>
      <w:r w:rsidRPr="003F5A6B">
        <w:t>При подготовке проекта Генерального плана авторский коллектив руководствовался действующими федеральными, региональными, местными законодательными и нормативными актами, сводами правил, методическими рекомендациями Министерства регионального развития РФ и др., в том числе:</w:t>
      </w:r>
    </w:p>
    <w:p w:rsidR="006D1704" w:rsidRPr="003F5A6B" w:rsidRDefault="006D1704" w:rsidP="006D1704">
      <w:pPr>
        <w:tabs>
          <w:tab w:val="left" w:pos="742"/>
        </w:tabs>
        <w:ind w:right="57" w:firstLine="709"/>
        <w:jc w:val="both"/>
      </w:pPr>
      <w:r w:rsidRPr="003F5A6B">
        <w:t xml:space="preserve">- Градостроительный кодекс Российской Федерации; </w:t>
      </w:r>
    </w:p>
    <w:p w:rsidR="006D1704" w:rsidRPr="003F5A6B" w:rsidRDefault="006D1704" w:rsidP="006D1704">
      <w:pPr>
        <w:tabs>
          <w:tab w:val="left" w:pos="742"/>
        </w:tabs>
        <w:ind w:right="57" w:firstLine="709"/>
        <w:jc w:val="both"/>
      </w:pPr>
      <w:r w:rsidRPr="003F5A6B">
        <w:t>- Земельный кодекс Российской Федерации;</w:t>
      </w:r>
    </w:p>
    <w:p w:rsidR="006D1704" w:rsidRPr="008B6116" w:rsidRDefault="006D1704" w:rsidP="006D1704">
      <w:pPr>
        <w:tabs>
          <w:tab w:val="left" w:pos="742"/>
        </w:tabs>
        <w:ind w:right="57" w:firstLine="709"/>
        <w:jc w:val="both"/>
      </w:pPr>
      <w:r w:rsidRPr="008B6116">
        <w:t>- Водный кодекс Российской Федерации;</w:t>
      </w:r>
    </w:p>
    <w:p w:rsidR="006D1704" w:rsidRPr="008B6116" w:rsidRDefault="006D1704" w:rsidP="006D1704">
      <w:pPr>
        <w:tabs>
          <w:tab w:val="left" w:pos="742"/>
        </w:tabs>
        <w:ind w:right="57" w:firstLine="709"/>
        <w:jc w:val="both"/>
      </w:pPr>
      <w:r w:rsidRPr="008B6116">
        <w:t>- Лесной кодекс Российской Федерации;</w:t>
      </w:r>
    </w:p>
    <w:p w:rsidR="006D1704" w:rsidRPr="008B6116" w:rsidRDefault="006D1704" w:rsidP="006D1704">
      <w:pPr>
        <w:tabs>
          <w:tab w:val="left" w:pos="742"/>
        </w:tabs>
        <w:ind w:right="57" w:firstLine="709"/>
        <w:jc w:val="both"/>
      </w:pPr>
      <w:r w:rsidRPr="008B6116">
        <w:t>- Федеральный закон от 29.12.2004 № 191-ФЗ «О введении в действие Градостроительного кодекса Российской Федерации;</w:t>
      </w:r>
    </w:p>
    <w:p w:rsidR="006D1704" w:rsidRPr="008B6116" w:rsidRDefault="006D1704" w:rsidP="006D1704">
      <w:pPr>
        <w:tabs>
          <w:tab w:val="left" w:pos="742"/>
        </w:tabs>
        <w:ind w:right="57" w:firstLine="709"/>
        <w:jc w:val="both"/>
      </w:pPr>
      <w:r w:rsidRPr="008B6116">
        <w:t>- Федеральный закон Российской Федерации от 30.12.2015 №</w:t>
      </w:r>
      <w:r>
        <w:t xml:space="preserve"> </w:t>
      </w:r>
      <w:r w:rsidRPr="008B6116">
        <w:t>431-ФЗ «О геодезии, картографии и пространственных данных и о внесении изменений в отдельные законодательные акты Российской Федерации»;</w:t>
      </w:r>
    </w:p>
    <w:p w:rsidR="006D1704" w:rsidRPr="003F5A6B" w:rsidRDefault="006D1704" w:rsidP="006D1704">
      <w:pPr>
        <w:tabs>
          <w:tab w:val="left" w:pos="742"/>
        </w:tabs>
        <w:ind w:right="57" w:firstLine="709"/>
        <w:jc w:val="both"/>
      </w:pPr>
      <w:r w:rsidRPr="003F5A6B">
        <w:t>- Федеральный закон от 18.06.2001 №</w:t>
      </w:r>
      <w:r>
        <w:t xml:space="preserve"> </w:t>
      </w:r>
      <w:r w:rsidRPr="003F5A6B">
        <w:t>78-ФЗ «О землеустройстве»;</w:t>
      </w:r>
    </w:p>
    <w:p w:rsidR="006D1704" w:rsidRPr="003F5A6B" w:rsidRDefault="006D1704" w:rsidP="006D1704">
      <w:pPr>
        <w:tabs>
          <w:tab w:val="left" w:pos="742"/>
        </w:tabs>
        <w:ind w:right="57" w:firstLine="709"/>
        <w:jc w:val="both"/>
      </w:pPr>
      <w:r w:rsidRPr="003F5A6B">
        <w:t>- Федеральный закон от 06.10.2003 №</w:t>
      </w:r>
      <w:r>
        <w:t xml:space="preserve"> </w:t>
      </w:r>
      <w:r w:rsidRPr="003F5A6B">
        <w:t>131-ФЗ «Об общих принципах организации местного самоуправления в Российской Федерации»;</w:t>
      </w:r>
    </w:p>
    <w:p w:rsidR="006D1704" w:rsidRPr="003F5A6B" w:rsidRDefault="006D1704" w:rsidP="006D1704">
      <w:pPr>
        <w:tabs>
          <w:tab w:val="left" w:pos="742"/>
        </w:tabs>
        <w:ind w:right="57" w:firstLine="709"/>
        <w:jc w:val="both"/>
      </w:pPr>
      <w:r w:rsidRPr="00DD5B1E">
        <w:t xml:space="preserve">- </w:t>
      </w:r>
      <w:r>
        <w:t xml:space="preserve">Закон Волгоградской области </w:t>
      </w:r>
      <w:r w:rsidRPr="00215C8D">
        <w:t>от 07 июня 2018 года N 72-ОД</w:t>
      </w:r>
      <w:r>
        <w:t xml:space="preserve"> «</w:t>
      </w:r>
      <w:r w:rsidRPr="00215C8D">
        <w:t>О градостроительной деятельности на территории Волгоградской области</w:t>
      </w:r>
      <w:r>
        <w:t>»</w:t>
      </w:r>
      <w:r w:rsidRPr="003F5A6B">
        <w:t>;</w:t>
      </w:r>
    </w:p>
    <w:p w:rsidR="006D1704" w:rsidRPr="003F5A6B" w:rsidRDefault="006D1704" w:rsidP="006D1704">
      <w:pPr>
        <w:tabs>
          <w:tab w:val="left" w:pos="742"/>
        </w:tabs>
        <w:ind w:right="57" w:firstLine="709"/>
        <w:jc w:val="both"/>
      </w:pPr>
      <w:r w:rsidRPr="003F5A6B">
        <w:t>- Постановление Правительства РФ от 24.11.2016 №</w:t>
      </w:r>
      <w:r>
        <w:t xml:space="preserve"> </w:t>
      </w:r>
      <w:r w:rsidRPr="003F5A6B">
        <w:t>1240 «Об установлении государственных систем координат, государственной системы высот и государственной гравиметрической системы»;</w:t>
      </w:r>
    </w:p>
    <w:p w:rsidR="006D1704" w:rsidRPr="003F5A6B" w:rsidRDefault="006D1704" w:rsidP="006D1704">
      <w:pPr>
        <w:tabs>
          <w:tab w:val="left" w:pos="742"/>
        </w:tabs>
        <w:ind w:right="57" w:firstLine="709"/>
        <w:jc w:val="both"/>
      </w:pPr>
      <w:r w:rsidRPr="003F5A6B">
        <w:t>- Постановление Правительства РФ от 31.12.2015 № 1532 «Об утверждении Правил предоставления документов, направляемых или предоставляемых в соответствии с частями</w:t>
      </w:r>
      <w:r>
        <w:t xml:space="preserve"> </w:t>
      </w:r>
      <w:r w:rsidRPr="003F5A6B">
        <w:t>1, 3 – 13, 15 статьи 32 Федерального закона «О государственной регистрации недвижимости»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6D1704" w:rsidRPr="003F5A6B" w:rsidRDefault="006D1704" w:rsidP="006D1704">
      <w:pPr>
        <w:tabs>
          <w:tab w:val="left" w:pos="742"/>
        </w:tabs>
        <w:ind w:right="57" w:firstLine="709"/>
        <w:jc w:val="both"/>
      </w:pPr>
      <w:r w:rsidRPr="003F5A6B">
        <w:t>- Распоряжение Правительства РФ от 30.11.2015 № 2444-р «Об утверждении комплексного плана мероприятий по внесению в государственный кадастр недвижимости сведений о границах между субъектами Российской Федерации, границах муниципальных образований и границах населенных пунктов в виде координатного описания»;</w:t>
      </w:r>
    </w:p>
    <w:p w:rsidR="006D1704" w:rsidRPr="003F5A6B" w:rsidRDefault="006D1704" w:rsidP="006D1704">
      <w:pPr>
        <w:tabs>
          <w:tab w:val="left" w:pos="742"/>
        </w:tabs>
        <w:ind w:right="57" w:firstLine="709"/>
        <w:jc w:val="both"/>
      </w:pPr>
      <w:r w:rsidRPr="003F5A6B">
        <w:t>- Приказ Федеральной службы государственной регистрации, кадастра и картографии от 15.09.2016 № П/465 «О внесении изменений в приказ Федеральной службы государственной регистрации, кадастра и картографии от 01.08.2014 № П/369 «О реализации информационного взаимодействия при ведении государственного кадастра недвижимости в электронном виде»;</w:t>
      </w:r>
    </w:p>
    <w:p w:rsidR="006D1704" w:rsidRPr="008B6116" w:rsidRDefault="006D1704" w:rsidP="006D1704">
      <w:pPr>
        <w:tabs>
          <w:tab w:val="left" w:pos="742"/>
        </w:tabs>
        <w:ind w:right="57" w:firstLine="709"/>
        <w:jc w:val="both"/>
      </w:pPr>
      <w:r w:rsidRPr="008B6116">
        <w:t>- Приказ Минэкономразвития России от 01.09.2014 № 540 «Об утверждении классификатора видов разрешенного использования земельных участков»;</w:t>
      </w:r>
    </w:p>
    <w:p w:rsidR="006D1704" w:rsidRPr="003F5A6B" w:rsidRDefault="006D1704" w:rsidP="006D1704">
      <w:pPr>
        <w:tabs>
          <w:tab w:val="left" w:pos="742"/>
        </w:tabs>
        <w:ind w:right="57" w:firstLine="709"/>
        <w:jc w:val="both"/>
      </w:pPr>
      <w:r w:rsidRPr="003F5A6B">
        <w:t>- Приказ Минэкономразвития России от 21.07.2016 № 460 «Об утверждении порядка согласования проектов документов территориального планирования муниципальных образований, состава и порядка работы согласительной комиссии при согласовании проектов документов территориального планирования»;</w:t>
      </w:r>
    </w:p>
    <w:p w:rsidR="006D1704" w:rsidRPr="003F5A6B" w:rsidRDefault="006D1704" w:rsidP="006D1704">
      <w:pPr>
        <w:tabs>
          <w:tab w:val="left" w:pos="742"/>
        </w:tabs>
        <w:ind w:right="57" w:firstLine="709"/>
        <w:jc w:val="both"/>
      </w:pPr>
      <w:r w:rsidRPr="003F5A6B">
        <w:t>- Приказ Минэкономразвития России от 28.07.2017 № 383 «Об утверждении Порядка установления местных систем координат»;</w:t>
      </w:r>
    </w:p>
    <w:p w:rsidR="006D1704" w:rsidRPr="003F5A6B" w:rsidRDefault="006D1704" w:rsidP="006D1704">
      <w:pPr>
        <w:tabs>
          <w:tab w:val="left" w:pos="742"/>
        </w:tabs>
        <w:ind w:right="57" w:firstLine="709"/>
        <w:jc w:val="both"/>
      </w:pPr>
      <w:r w:rsidRPr="003F5A6B">
        <w:t>- Приказ Минэкономразвития России от 23.11.2018 № 650 «Об установлении формы графического описания местоположения границ населенных пунктов, территориальных зон, особо охраняемых природных территорий, зон с особыми условиями использования территории, формы текстового описания местоположения границ населенных пунктов, территориальных зон, требований к точности определения координат характерных точек границ населенных пунктов, территориальных зон, особо охраняемых природных территорий, зон с особыми условиями использования территории, формату электронного документа, содержащего сведения о границах населенных пунктов, территориальных зон, особо охраняемых природных территорий, зон с особыми условиями использования территории;</w:t>
      </w:r>
    </w:p>
    <w:p w:rsidR="006D1704" w:rsidRPr="008B6116" w:rsidRDefault="006D1704" w:rsidP="006D1704">
      <w:pPr>
        <w:tabs>
          <w:tab w:val="left" w:pos="742"/>
        </w:tabs>
        <w:ind w:right="57" w:firstLine="709"/>
        <w:jc w:val="both"/>
      </w:pPr>
      <w:r w:rsidRPr="008B6116">
        <w:t>- ГОСТ 32453-2017 «Глобальные навигационные спутниковые системы. Системы координат. Методы преобразований координат определяемых точек» (введен в действие приказом Федерального агентства по техническому регулированию и метрологии от 12.09.2017</w:t>
      </w:r>
      <w:r>
        <w:t xml:space="preserve"> </w:t>
      </w:r>
      <w:r w:rsidRPr="008B6116">
        <w:t>№ 1055-ст);</w:t>
      </w:r>
    </w:p>
    <w:p w:rsidR="006D1704" w:rsidRPr="003F5A6B" w:rsidRDefault="006D1704" w:rsidP="006D1704">
      <w:pPr>
        <w:tabs>
          <w:tab w:val="left" w:pos="742"/>
        </w:tabs>
        <w:ind w:right="57" w:firstLine="709"/>
        <w:jc w:val="both"/>
      </w:pPr>
      <w:r w:rsidRPr="003F5A6B">
        <w:t>- СП 42.13330.2016 «Градостроительство. Планировка и застройка городских и сельских поселений». Актуализированная редакция СНиП 2.07.01-89*;</w:t>
      </w:r>
    </w:p>
    <w:p w:rsidR="006D1704" w:rsidRPr="003F5A6B" w:rsidRDefault="006D1704" w:rsidP="006D1704">
      <w:pPr>
        <w:tabs>
          <w:tab w:val="left" w:pos="742"/>
        </w:tabs>
        <w:ind w:right="57" w:firstLine="709"/>
        <w:jc w:val="both"/>
      </w:pPr>
      <w:r w:rsidRPr="003F5A6B">
        <w:t>- СП 30-102-99 «Планировка и застройка территории малоэтажного жилищного строительства» (приняты Постановлением Госстроя России от 30.12.1999 № 94);</w:t>
      </w:r>
    </w:p>
    <w:p w:rsidR="006D1704" w:rsidRPr="003F5A6B" w:rsidRDefault="006D1704" w:rsidP="006D1704">
      <w:pPr>
        <w:tabs>
          <w:tab w:val="left" w:pos="742"/>
        </w:tabs>
        <w:ind w:right="57" w:firstLine="709"/>
        <w:jc w:val="both"/>
      </w:pPr>
      <w:r w:rsidRPr="003F5A6B">
        <w:t>- Методические рекомендации по разработке проектов генеральных планов поселений и городских округов» (утв. приказом Минрегиона РФ от 26.05.2011 № 244);</w:t>
      </w:r>
    </w:p>
    <w:p w:rsidR="006D1704" w:rsidRPr="003F5A6B" w:rsidRDefault="006D1704" w:rsidP="006D1704">
      <w:pPr>
        <w:tabs>
          <w:tab w:val="left" w:pos="742"/>
        </w:tabs>
        <w:ind w:right="57" w:firstLine="709"/>
        <w:jc w:val="both"/>
      </w:pPr>
      <w:r w:rsidRPr="003F5A6B">
        <w:t>- Технико-технологические требования к обеспечению взаимодействия федеральной государственной информационной системы территориального планирования с другими информационными системами (утв. приказом Минрегиона РФ</w:t>
      </w:r>
      <w:r>
        <w:t xml:space="preserve"> </w:t>
      </w:r>
      <w:r w:rsidRPr="003F5A6B">
        <w:t>от 02.04.2013 № 123);</w:t>
      </w:r>
    </w:p>
    <w:p w:rsidR="006D1704" w:rsidRPr="003F5A6B" w:rsidRDefault="006D1704" w:rsidP="006D1704">
      <w:pPr>
        <w:tabs>
          <w:tab w:val="left" w:pos="742"/>
        </w:tabs>
        <w:ind w:right="57" w:firstLine="709"/>
        <w:jc w:val="both"/>
      </w:pPr>
      <w:r w:rsidRPr="003F5A6B">
        <w:t>- Инструкция о порядке проектирования и установления красных линий в городах и других поселениях Российской Федерации (</w:t>
      </w:r>
      <w:hyperlink r:id="rId53" w:history="1">
        <w:r w:rsidRPr="003F5A6B">
          <w:t>РДС 30-201-98</w:t>
        </w:r>
      </w:hyperlink>
      <w:r w:rsidRPr="003F5A6B">
        <w:t>) (принята Постановлением Госстроя РФ от 06.04.1998 № 18-30);</w:t>
      </w:r>
    </w:p>
    <w:p w:rsidR="006D1704" w:rsidRPr="003F5A6B" w:rsidRDefault="006D1704" w:rsidP="006D1704">
      <w:pPr>
        <w:tabs>
          <w:tab w:val="left" w:pos="742"/>
        </w:tabs>
        <w:ind w:right="57" w:firstLine="709"/>
        <w:jc w:val="both"/>
      </w:pPr>
      <w:r w:rsidRPr="003F5A6B">
        <w:t>-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(утв. приказом Минэкономразвития России от 09.01.2018 №</w:t>
      </w:r>
      <w:r>
        <w:t xml:space="preserve"> </w:t>
      </w:r>
      <w:r w:rsidRPr="003F5A6B">
        <w:t>10).</w:t>
      </w:r>
    </w:p>
    <w:p w:rsidR="006D1704" w:rsidRPr="008B6116" w:rsidRDefault="006D1704" w:rsidP="006D1704">
      <w:pPr>
        <w:tabs>
          <w:tab w:val="left" w:pos="742"/>
        </w:tabs>
        <w:ind w:right="57" w:firstLine="709"/>
        <w:jc w:val="both"/>
      </w:pPr>
      <w:r w:rsidRPr="008B6116">
        <w:t xml:space="preserve">Иные законодательные акты, санитарные правила и нормы и другие документы, регулирующие градостроительную деятельность и земельные отношения. </w:t>
      </w:r>
    </w:p>
    <w:p w:rsidR="006D1704" w:rsidRDefault="006D1704" w:rsidP="006D1704">
      <w:pPr>
        <w:tabs>
          <w:tab w:val="left" w:pos="742"/>
        </w:tabs>
        <w:ind w:right="57" w:firstLine="709"/>
        <w:jc w:val="both"/>
        <w:rPr>
          <w:kern w:val="1"/>
        </w:rPr>
      </w:pPr>
    </w:p>
    <w:p w:rsidR="006D1704" w:rsidRDefault="006D1704" w:rsidP="006D1704">
      <w:pPr>
        <w:tabs>
          <w:tab w:val="left" w:pos="742"/>
        </w:tabs>
        <w:ind w:right="57" w:firstLine="709"/>
        <w:jc w:val="both"/>
        <w:rPr>
          <w:kern w:val="1"/>
        </w:rPr>
      </w:pPr>
    </w:p>
    <w:p w:rsidR="006D1704" w:rsidRPr="005E3A3F" w:rsidRDefault="006D1704" w:rsidP="006D1704">
      <w:pPr>
        <w:tabs>
          <w:tab w:val="left" w:pos="742"/>
        </w:tabs>
        <w:ind w:right="57" w:firstLine="709"/>
        <w:jc w:val="both"/>
      </w:pPr>
      <w:r w:rsidRPr="005E3A3F">
        <w:t xml:space="preserve">Работа над Проектом велась при тесном взаимодействии и на основе исходных материалов, предоставленных </w:t>
      </w:r>
      <w:r w:rsidRPr="000F29F9">
        <w:t>Администраци</w:t>
      </w:r>
      <w:r>
        <w:t>ей</w:t>
      </w:r>
      <w:r w:rsidRPr="000F29F9">
        <w:t xml:space="preserve"> </w:t>
      </w:r>
      <w:r>
        <w:t>Старополтавского муниципального района</w:t>
      </w:r>
      <w:r w:rsidRPr="00652304">
        <w:t xml:space="preserve"> </w:t>
      </w:r>
      <w:r>
        <w:t>Волгоградской области</w:t>
      </w:r>
      <w:r w:rsidRPr="005E3A3F">
        <w:t>, органами и учреждениями государственной власти района и поселения, прочими организациями, федеральными и областными научными, проектными, инспектирующими и эксплуатирующими организациями.</w:t>
      </w:r>
    </w:p>
    <w:p w:rsidR="006D1704" w:rsidRDefault="006D1704" w:rsidP="006D1704">
      <w:pPr>
        <w:tabs>
          <w:tab w:val="left" w:pos="742"/>
        </w:tabs>
        <w:ind w:right="57" w:firstLine="709"/>
        <w:jc w:val="both"/>
      </w:pPr>
    </w:p>
    <w:p w:rsidR="006D1704" w:rsidRPr="00AE1C06" w:rsidRDefault="006D1704" w:rsidP="006D1704">
      <w:pPr>
        <w:tabs>
          <w:tab w:val="left" w:pos="742"/>
        </w:tabs>
        <w:ind w:right="57" w:firstLine="709"/>
        <w:jc w:val="both"/>
      </w:pPr>
      <w:r w:rsidRPr="00AE1C06">
        <w:t>Для разработки, в качестве картографической основы использованы данные по землепользованию в растровом виде, другие дополнительные материалы, переданные Заказчиком.</w:t>
      </w:r>
    </w:p>
    <w:p w:rsidR="006D1704" w:rsidRPr="00AE1C06" w:rsidRDefault="006D1704" w:rsidP="006D1704">
      <w:pPr>
        <w:tabs>
          <w:tab w:val="left" w:pos="0"/>
        </w:tabs>
        <w:ind w:right="57" w:firstLine="709"/>
        <w:jc w:val="both"/>
      </w:pPr>
    </w:p>
    <w:p w:rsidR="006D1704" w:rsidRPr="00AE1C06" w:rsidRDefault="006D1704" w:rsidP="006D1704">
      <w:pPr>
        <w:tabs>
          <w:tab w:val="left" w:pos="0"/>
        </w:tabs>
        <w:ind w:right="57" w:firstLine="709"/>
        <w:jc w:val="both"/>
      </w:pPr>
      <w:r w:rsidRPr="00AE1C06">
        <w:t>Ранее разработанная градостроительная документация:</w:t>
      </w:r>
    </w:p>
    <w:p w:rsidR="006D1704" w:rsidRPr="00AE1C06" w:rsidRDefault="006D1704" w:rsidP="006D1704">
      <w:pPr>
        <w:tabs>
          <w:tab w:val="left" w:pos="742"/>
        </w:tabs>
        <w:ind w:right="57" w:firstLine="709"/>
        <w:jc w:val="both"/>
      </w:pPr>
      <w:r w:rsidRPr="00AE1C06">
        <w:t>1. Генеральный план Харьковского сельского поселения Старополтавского муниципального района Волгоградской области. – 2013г. (Муниципальное унитарное предприятие "Архитектурно-планировочное бюро").</w:t>
      </w:r>
    </w:p>
    <w:p w:rsidR="006D1704" w:rsidRPr="00AE1C06" w:rsidRDefault="006D1704" w:rsidP="006D1704">
      <w:pPr>
        <w:tabs>
          <w:tab w:val="left" w:pos="742"/>
        </w:tabs>
        <w:ind w:right="57" w:firstLine="709"/>
        <w:jc w:val="both"/>
      </w:pPr>
      <w:r w:rsidRPr="00AE1C06">
        <w:t>2. Схема территориального планирования муниципального образования Старополтавский район Волгоградской области - 2011 г. (Общество с ограниченной ответственностью «ТЕРПЛАНПРОЕКТ»).</w:t>
      </w:r>
    </w:p>
    <w:p w:rsidR="006D1704" w:rsidRPr="00AE1C06" w:rsidRDefault="006D1704" w:rsidP="006D1704">
      <w:pPr>
        <w:tabs>
          <w:tab w:val="left" w:pos="742"/>
        </w:tabs>
        <w:ind w:right="57" w:firstLine="709"/>
        <w:jc w:val="both"/>
      </w:pPr>
      <w:r w:rsidRPr="00AE1C06">
        <w:t xml:space="preserve">3. </w:t>
      </w:r>
      <w:r>
        <w:t>Схема территориального планирования Волгоградской области до 2030 г – 2022 г.</w:t>
      </w:r>
    </w:p>
    <w:p w:rsidR="006D1704" w:rsidRDefault="006D1704" w:rsidP="006D1704">
      <w:pPr>
        <w:tabs>
          <w:tab w:val="left" w:pos="0"/>
        </w:tabs>
        <w:ind w:right="57" w:firstLine="709"/>
        <w:jc w:val="both"/>
      </w:pPr>
    </w:p>
    <w:p w:rsidR="006D1704" w:rsidRDefault="006D1704" w:rsidP="006D1704">
      <w:pPr>
        <w:pStyle w:val="2"/>
      </w:pPr>
      <w:bookmarkStart w:id="66" w:name="_Toc9845018"/>
      <w:bookmarkStart w:id="67" w:name="_Toc93779747"/>
      <w:r w:rsidRPr="001A0F36">
        <w:t xml:space="preserve">2.3. </w:t>
      </w:r>
      <w:r w:rsidRPr="001A0F36">
        <w:tab/>
        <w:t>Природные условия и ресурсы территории муниципального образования</w:t>
      </w:r>
      <w:bookmarkStart w:id="68" w:name="_Toc256105148"/>
      <w:bookmarkStart w:id="69" w:name="_Toc299983287"/>
      <w:bookmarkEnd w:id="66"/>
      <w:bookmarkEnd w:id="67"/>
    </w:p>
    <w:p w:rsidR="006D1704" w:rsidRPr="00B91BFC" w:rsidRDefault="006D1704" w:rsidP="006D1704">
      <w:pPr>
        <w:tabs>
          <w:tab w:val="left" w:pos="742"/>
        </w:tabs>
        <w:ind w:right="57" w:firstLine="709"/>
        <w:jc w:val="both"/>
      </w:pPr>
      <w:bookmarkStart w:id="70" w:name="_Toc9845019"/>
      <w:bookmarkStart w:id="71" w:name="_Toc93779748"/>
      <w:bookmarkEnd w:id="68"/>
      <w:bookmarkEnd w:id="69"/>
      <w:r w:rsidRPr="00B91BFC">
        <w:t>Климат Старополтавского муниципального района засушливый, с резко выраженной континентальностью. Характерным признаком континентальности климата района является возврат холодов весной и раннее появление их осенью.</w:t>
      </w:r>
    </w:p>
    <w:p w:rsidR="006D1704" w:rsidRPr="00B91BFC" w:rsidRDefault="006D1704" w:rsidP="006D1704">
      <w:pPr>
        <w:tabs>
          <w:tab w:val="left" w:pos="742"/>
        </w:tabs>
        <w:ind w:right="57" w:firstLine="709"/>
        <w:jc w:val="both"/>
      </w:pPr>
      <w:r w:rsidRPr="00B91BFC">
        <w:t xml:space="preserve">Лето жаркое, сухое, пыльное. Наиболее жаркие месяцы июль, август. Среднеиюльская температура воздуха 23,5 градуса. Абсолютный максимум температур 40-43 градуса. В теплый период года сильные восточные ветры переходят </w:t>
      </w:r>
      <w:proofErr w:type="gramStart"/>
      <w:r w:rsidRPr="00B91BFC">
        <w:t>в суховеи</w:t>
      </w:r>
      <w:proofErr w:type="gramEnd"/>
      <w:r w:rsidRPr="00B91BFC">
        <w:t xml:space="preserve"> влияющие на рост растений. Преобладающие направления ветра северо-восточные и северо-западные максимальная скорость 8,5 м/сек, минимальная -4,6 м /сек. </w:t>
      </w:r>
    </w:p>
    <w:p w:rsidR="006D1704" w:rsidRPr="00B91BFC" w:rsidRDefault="006D1704" w:rsidP="006D1704">
      <w:pPr>
        <w:tabs>
          <w:tab w:val="left" w:pos="742"/>
        </w:tabs>
        <w:ind w:right="57" w:firstLine="709"/>
        <w:jc w:val="both"/>
      </w:pPr>
      <w:r w:rsidRPr="00B91BFC">
        <w:t>Климатическая характеристика района строительства согласно СНиП 2.01.01-2001 «Строительная климатология и геофизика»:</w:t>
      </w:r>
    </w:p>
    <w:p w:rsidR="006D1704" w:rsidRPr="00B91BFC" w:rsidRDefault="006D1704" w:rsidP="006D1704">
      <w:pPr>
        <w:tabs>
          <w:tab w:val="left" w:pos="742"/>
        </w:tabs>
        <w:ind w:right="57" w:firstLine="709"/>
        <w:jc w:val="both"/>
      </w:pPr>
      <w:r w:rsidRPr="00B91BFC">
        <w:t>Климатическая зона - III-</w:t>
      </w:r>
      <w:proofErr w:type="gramStart"/>
      <w:r w:rsidRPr="00B91BFC">
        <w:t>в ;</w:t>
      </w:r>
      <w:proofErr w:type="gramEnd"/>
    </w:p>
    <w:p w:rsidR="006D1704" w:rsidRPr="00B91BFC" w:rsidRDefault="006D1704" w:rsidP="006D1704">
      <w:pPr>
        <w:tabs>
          <w:tab w:val="left" w:pos="742"/>
        </w:tabs>
        <w:ind w:right="57" w:firstLine="709"/>
        <w:jc w:val="both"/>
      </w:pPr>
      <w:r w:rsidRPr="00B91BFC">
        <w:t>Средняя температура наиболее холодных суток - -300С;</w:t>
      </w:r>
    </w:p>
    <w:p w:rsidR="006D1704" w:rsidRPr="00B91BFC" w:rsidRDefault="006D1704" w:rsidP="006D1704">
      <w:pPr>
        <w:tabs>
          <w:tab w:val="left" w:pos="742"/>
        </w:tabs>
        <w:ind w:right="57" w:firstLine="709"/>
        <w:jc w:val="both"/>
      </w:pPr>
      <w:r w:rsidRPr="00B91BFC">
        <w:t>Средняя температура наиболее холодной пятидневки - -250С;</w:t>
      </w:r>
    </w:p>
    <w:p w:rsidR="006D1704" w:rsidRPr="00B91BFC" w:rsidRDefault="006D1704" w:rsidP="006D1704">
      <w:pPr>
        <w:tabs>
          <w:tab w:val="left" w:pos="742"/>
        </w:tabs>
        <w:ind w:right="57" w:firstLine="709"/>
        <w:jc w:val="both"/>
      </w:pPr>
      <w:r w:rsidRPr="00B91BFC">
        <w:t>Нормативная толщина промерзания грунтов – -1,2 м;</w:t>
      </w:r>
    </w:p>
    <w:p w:rsidR="006D1704" w:rsidRPr="00B91BFC" w:rsidRDefault="006D1704" w:rsidP="006D1704">
      <w:pPr>
        <w:tabs>
          <w:tab w:val="left" w:pos="742"/>
        </w:tabs>
        <w:ind w:right="57" w:firstLine="709"/>
        <w:jc w:val="both"/>
      </w:pPr>
      <w:r w:rsidRPr="00B91BFC">
        <w:t>Преобладающее направление ветра: северо-восточное и северо-западное.</w:t>
      </w:r>
    </w:p>
    <w:p w:rsidR="006D1704" w:rsidRPr="00B91BFC" w:rsidRDefault="006D1704" w:rsidP="006D1704">
      <w:pPr>
        <w:tabs>
          <w:tab w:val="left" w:pos="742"/>
        </w:tabs>
        <w:ind w:right="57" w:firstLine="709"/>
        <w:jc w:val="both"/>
      </w:pPr>
      <w:r w:rsidRPr="00B91BFC">
        <w:t>В соответствии со СНиП 2.01.07-85 «Нагрузка и воздействия», данной площадке соответствуют следующие характеристики:</w:t>
      </w:r>
    </w:p>
    <w:p w:rsidR="006D1704" w:rsidRPr="00B91BFC" w:rsidRDefault="006D1704" w:rsidP="006D1704">
      <w:pPr>
        <w:tabs>
          <w:tab w:val="left" w:pos="742"/>
        </w:tabs>
        <w:ind w:right="57" w:firstLine="709"/>
        <w:jc w:val="both"/>
      </w:pPr>
      <w:r w:rsidRPr="00B91BFC">
        <w:t>Скоростной напор ветра принят 0,38 Кпа для III района;</w:t>
      </w:r>
    </w:p>
    <w:p w:rsidR="006D1704" w:rsidRPr="00B91BFC" w:rsidRDefault="006D1704" w:rsidP="006D1704">
      <w:pPr>
        <w:tabs>
          <w:tab w:val="left" w:pos="742"/>
          <w:tab w:val="num" w:pos="1560"/>
        </w:tabs>
        <w:ind w:right="57" w:firstLine="709"/>
        <w:jc w:val="both"/>
      </w:pPr>
      <w:r w:rsidRPr="00B91BFC">
        <w:t>Снеговая нагрузка – 84 кг/м2 для II района;</w:t>
      </w:r>
    </w:p>
    <w:p w:rsidR="006D1704" w:rsidRPr="00B91BFC" w:rsidRDefault="006D1704" w:rsidP="006D1704">
      <w:pPr>
        <w:tabs>
          <w:tab w:val="left" w:pos="742"/>
          <w:tab w:val="num" w:pos="1560"/>
        </w:tabs>
        <w:ind w:right="57" w:firstLine="709"/>
        <w:jc w:val="both"/>
      </w:pPr>
      <w:r w:rsidRPr="00B91BFC">
        <w:t>Расчетная снеговая нагрузка – 120 кг/м2.</w:t>
      </w:r>
    </w:p>
    <w:p w:rsidR="006D1704" w:rsidRPr="00B91BFC" w:rsidRDefault="006D1704" w:rsidP="006D1704">
      <w:pPr>
        <w:tabs>
          <w:tab w:val="left" w:pos="742"/>
        </w:tabs>
        <w:ind w:right="57" w:firstLine="709"/>
        <w:jc w:val="both"/>
      </w:pPr>
    </w:p>
    <w:p w:rsidR="006D1704" w:rsidRPr="00B91BFC" w:rsidRDefault="006D1704" w:rsidP="006D1704">
      <w:pPr>
        <w:tabs>
          <w:tab w:val="left" w:pos="742"/>
        </w:tabs>
        <w:ind w:right="57" w:firstLine="709"/>
        <w:jc w:val="both"/>
      </w:pPr>
      <w:r w:rsidRPr="00B91BFC">
        <w:t>Годовое количество осадков составляет 298 мм.</w:t>
      </w:r>
    </w:p>
    <w:p w:rsidR="006D1704" w:rsidRPr="00B91BFC" w:rsidRDefault="006D1704" w:rsidP="006D1704">
      <w:pPr>
        <w:tabs>
          <w:tab w:val="left" w:pos="742"/>
        </w:tabs>
        <w:ind w:right="57" w:firstLine="709"/>
        <w:jc w:val="both"/>
      </w:pPr>
      <w:r w:rsidRPr="00B91BFC">
        <w:t>Климатические условия планировочных ограничений не вызывают, но требуют при строительстве необходимых теплотехнических мероприятий. По агроклиматическому районированию район является благоприятным для сельскохозяйственного производства: земледелия, производства зерна, кормопроизводства, бахчеводства, садоводства и животноводства.</w:t>
      </w:r>
    </w:p>
    <w:p w:rsidR="006D1704" w:rsidRPr="00B91BFC" w:rsidRDefault="006D1704" w:rsidP="006D1704">
      <w:pPr>
        <w:tabs>
          <w:tab w:val="left" w:pos="742"/>
        </w:tabs>
        <w:ind w:right="57" w:firstLine="709"/>
        <w:jc w:val="both"/>
      </w:pPr>
    </w:p>
    <w:p w:rsidR="006D1704" w:rsidRPr="00B91BFC" w:rsidRDefault="006D1704" w:rsidP="006D1704">
      <w:pPr>
        <w:tabs>
          <w:tab w:val="left" w:pos="742"/>
        </w:tabs>
        <w:ind w:right="57" w:firstLine="709"/>
        <w:jc w:val="both"/>
        <w:rPr>
          <w:b/>
        </w:rPr>
      </w:pPr>
      <w:r w:rsidRPr="00B91BFC">
        <w:rPr>
          <w:b/>
        </w:rPr>
        <w:t>Оценка инженерно-геологических условий (из СТП)</w:t>
      </w:r>
    </w:p>
    <w:p w:rsidR="006D1704" w:rsidRPr="00B91BFC" w:rsidRDefault="006D1704" w:rsidP="006D1704">
      <w:pPr>
        <w:tabs>
          <w:tab w:val="left" w:pos="742"/>
        </w:tabs>
        <w:ind w:right="57" w:firstLine="709"/>
        <w:jc w:val="both"/>
      </w:pPr>
      <w:r w:rsidRPr="00B91BFC">
        <w:t xml:space="preserve">Территория Старополтавского района сложена аллювиальными </w:t>
      </w:r>
      <w:proofErr w:type="gramStart"/>
      <w:r w:rsidRPr="00B91BFC">
        <w:t>верхне-четвертичными</w:t>
      </w:r>
      <w:proofErr w:type="gramEnd"/>
      <w:r w:rsidRPr="00B91BFC">
        <w:t xml:space="preserve"> отложениями, представлена песками, супесями, суглинками и глинами. </w:t>
      </w:r>
    </w:p>
    <w:p w:rsidR="006D1704" w:rsidRPr="00B91BFC" w:rsidRDefault="006D1704" w:rsidP="006D1704">
      <w:pPr>
        <w:tabs>
          <w:tab w:val="left" w:pos="742"/>
        </w:tabs>
        <w:ind w:right="57" w:firstLine="709"/>
        <w:jc w:val="both"/>
      </w:pPr>
      <w:r w:rsidRPr="00B91BFC">
        <w:t>Грунты до глубины от 4 до 8 м не обладают просадочными свойствами или набухающими свойствами и грунтовые условия относятся к обычным. Уровень грунтовых вод в паводок поднимается до глубины 0,7 м, что соответствует отметкам плана 47,2-48,5 м. Грунтовые воды имеют локальный характер распространения. Промерзание грунтов до 1,3 м. По химическому составу грунтовые воды имеют повышенную минерализацию и обладают сульфатной агресивностью по отношению к бетону.</w:t>
      </w:r>
    </w:p>
    <w:p w:rsidR="006D1704" w:rsidRPr="00B91BFC" w:rsidRDefault="006D1704" w:rsidP="006D1704">
      <w:pPr>
        <w:tabs>
          <w:tab w:val="left" w:pos="742"/>
        </w:tabs>
        <w:ind w:right="57" w:firstLine="709"/>
        <w:jc w:val="both"/>
      </w:pPr>
      <w:r w:rsidRPr="00B91BFC">
        <w:t xml:space="preserve">Из современных геологических процессов наиболее динамичным представляется делювиальный снос, который приводит к образованию ложбин и </w:t>
      </w:r>
      <w:proofErr w:type="gramStart"/>
      <w:r w:rsidRPr="00B91BFC">
        <w:t>оврагов .</w:t>
      </w:r>
      <w:proofErr w:type="gramEnd"/>
      <w:r w:rsidRPr="00B91BFC">
        <w:t xml:space="preserve"> Для предотвращения негативной деятельности этого процесса, необходимо закрепления древесной и кустарниковой растительностью бровки и бортов террасы.</w:t>
      </w:r>
    </w:p>
    <w:p w:rsidR="006D1704" w:rsidRDefault="006D1704" w:rsidP="006D1704">
      <w:pPr>
        <w:tabs>
          <w:tab w:val="left" w:pos="742"/>
        </w:tabs>
        <w:ind w:right="57" w:firstLine="709"/>
        <w:jc w:val="both"/>
      </w:pPr>
      <w:r w:rsidRPr="00B91BFC">
        <w:t>Водоснабжение с. Харьковка осуществляется от общей системы водоснабжения Старополтавского района.</w:t>
      </w:r>
    </w:p>
    <w:p w:rsidR="006D1704" w:rsidRPr="00B91BFC" w:rsidRDefault="006D1704" w:rsidP="006D1704">
      <w:pPr>
        <w:tabs>
          <w:tab w:val="left" w:pos="742"/>
        </w:tabs>
        <w:ind w:right="57" w:firstLine="709"/>
        <w:jc w:val="both"/>
      </w:pPr>
    </w:p>
    <w:p w:rsidR="006D1704" w:rsidRPr="00B91BFC" w:rsidRDefault="006D1704" w:rsidP="006D1704">
      <w:pPr>
        <w:tabs>
          <w:tab w:val="left" w:pos="742"/>
        </w:tabs>
        <w:ind w:right="57" w:firstLine="709"/>
        <w:jc w:val="both"/>
        <w:rPr>
          <w:b/>
        </w:rPr>
      </w:pPr>
      <w:r w:rsidRPr="00B91BFC">
        <w:rPr>
          <w:b/>
        </w:rPr>
        <w:t>Рельеф. Водный бассейн, водные ресурсы</w:t>
      </w:r>
    </w:p>
    <w:p w:rsidR="006D1704" w:rsidRPr="00B91BFC" w:rsidRDefault="006D1704" w:rsidP="006D1704">
      <w:pPr>
        <w:tabs>
          <w:tab w:val="left" w:pos="742"/>
        </w:tabs>
        <w:ind w:right="57" w:firstLine="709"/>
        <w:jc w:val="both"/>
      </w:pPr>
      <w:r w:rsidRPr="00B91BFC">
        <w:t>Харьковка расположена на севере </w:t>
      </w:r>
      <w:hyperlink r:id="rId54" w:tooltip="Прикаспийская низменность" w:history="1">
        <w:r w:rsidRPr="00B91BFC">
          <w:t>Прикаспийской низменности</w:t>
        </w:r>
      </w:hyperlink>
      <w:r w:rsidRPr="00B91BFC">
        <w:t>. Перепады высот в пределах села не значительны: от 34 м (уровень воды в реке) до 39 метров (на северной окраине) от уровня моря.</w:t>
      </w:r>
    </w:p>
    <w:p w:rsidR="006D1704" w:rsidRPr="00B91BFC" w:rsidRDefault="006D1704" w:rsidP="006D1704">
      <w:pPr>
        <w:tabs>
          <w:tab w:val="left" w:pos="742"/>
        </w:tabs>
        <w:ind w:right="57" w:firstLine="709"/>
        <w:jc w:val="both"/>
      </w:pPr>
      <w:r w:rsidRPr="00B91BFC">
        <w:t>Рельеф спокойный с уклоном в сторону оврагов. На оврагах устроены пруды, являющиеся основными водными поверхностями. Лесных массивов не имеется.</w:t>
      </w:r>
    </w:p>
    <w:p w:rsidR="006D1704" w:rsidRPr="00B91BFC" w:rsidRDefault="006D1704" w:rsidP="006D1704">
      <w:pPr>
        <w:tabs>
          <w:tab w:val="left" w:pos="742"/>
        </w:tabs>
        <w:ind w:right="57" w:firstLine="709"/>
        <w:jc w:val="both"/>
      </w:pPr>
      <w:r w:rsidRPr="00B91BFC">
        <w:t>Река Отрожина которая впадает в реку </w:t>
      </w:r>
      <w:hyperlink r:id="rId55" w:tooltip="Солёная Куба" w:history="1">
        <w:r w:rsidRPr="00B91BFC">
          <w:t>Солёная Куба</w:t>
        </w:r>
      </w:hyperlink>
      <w:r w:rsidRPr="00B91BFC">
        <w:t>, впадающую в реку </w:t>
      </w:r>
      <w:hyperlink r:id="rId56" w:tooltip="Еруслан (река)" w:history="1">
        <w:r w:rsidRPr="00B91BFC">
          <w:t>Еруслан</w:t>
        </w:r>
      </w:hyperlink>
      <w:r w:rsidRPr="00B91BFC">
        <w:t> водосборного бассейна реки </w:t>
      </w:r>
      <w:hyperlink r:id="rId57" w:tooltip="Волга" w:history="1">
        <w:r w:rsidRPr="00B91BFC">
          <w:t>Волга</w:t>
        </w:r>
      </w:hyperlink>
      <w:r w:rsidRPr="00B91BFC">
        <w:t>. Река Отрожина вниз по течению перекрыта насыпной плотиной, что позволяет сохранить воду в реке в период знойного лета.</w:t>
      </w:r>
    </w:p>
    <w:p w:rsidR="006D1704" w:rsidRPr="00B91BFC" w:rsidRDefault="006D1704" w:rsidP="006D1704">
      <w:pPr>
        <w:tabs>
          <w:tab w:val="left" w:pos="742"/>
        </w:tabs>
        <w:ind w:right="57" w:firstLine="709"/>
        <w:jc w:val="both"/>
      </w:pPr>
      <w:r w:rsidRPr="00B91BFC">
        <w:t>Долина р. Острожены имеет ширину до 120-130 метров с течением русла в северо-западном направлении.</w:t>
      </w:r>
    </w:p>
    <w:p w:rsidR="006D1704" w:rsidRPr="00B91BFC" w:rsidRDefault="006D1704" w:rsidP="006D1704">
      <w:pPr>
        <w:tabs>
          <w:tab w:val="left" w:pos="742"/>
        </w:tabs>
        <w:ind w:right="57" w:firstLine="709"/>
        <w:jc w:val="both"/>
      </w:pPr>
      <w:r w:rsidRPr="00B91BFC">
        <w:t>Склоны долины р. Отрожены местами пересечены неглубокими (глубиной до 1-2 метра) разветвленными оврагами и балками.</w:t>
      </w:r>
    </w:p>
    <w:p w:rsidR="006D1704" w:rsidRPr="00B91BFC" w:rsidRDefault="006D1704" w:rsidP="006D1704">
      <w:pPr>
        <w:tabs>
          <w:tab w:val="left" w:pos="742"/>
        </w:tabs>
        <w:ind w:right="57" w:firstLine="709"/>
        <w:jc w:val="both"/>
      </w:pPr>
      <w:r w:rsidRPr="00B91BFC">
        <w:t>Наиболее крупные овраги прорезают левый склон долины в центральной части жилой зоны и в ее крайней юго-западной части.</w:t>
      </w:r>
    </w:p>
    <w:p w:rsidR="006D1704" w:rsidRDefault="006D1704" w:rsidP="006D1704">
      <w:pPr>
        <w:tabs>
          <w:tab w:val="left" w:pos="742"/>
        </w:tabs>
        <w:ind w:right="57" w:firstLine="709"/>
        <w:jc w:val="both"/>
      </w:pPr>
      <w:r w:rsidRPr="00B91BFC">
        <w:t>Большая часть </w:t>
      </w:r>
      <w:hyperlink r:id="rId58" w:tooltip="Подземные воды" w:history="1">
        <w:r w:rsidRPr="00B91BFC">
          <w:t>подземных вод</w:t>
        </w:r>
      </w:hyperlink>
      <w:r w:rsidRPr="00B91BFC">
        <w:t> отличается солёностью и мало пригодна для бытовых и сельскохозяйственных нужд. В </w:t>
      </w:r>
      <w:hyperlink r:id="rId59" w:tooltip="2008" w:history="1">
        <w:r w:rsidRPr="00B91BFC">
          <w:t>2008</w:t>
        </w:r>
      </w:hyperlink>
      <w:r w:rsidRPr="00B91BFC">
        <w:t> из-за засухи значительная часть села лишилась доступа к пресной воде, так как многие насосы оказались на суше. В экстренной ситуации администрация Волгоградской области выделила Старополтавскому району 5 млн руб. на проведение работ по обеспечению водой</w:t>
      </w:r>
    </w:p>
    <w:p w:rsidR="006D1704" w:rsidRPr="00B91BFC" w:rsidRDefault="006D1704" w:rsidP="006D1704">
      <w:pPr>
        <w:tabs>
          <w:tab w:val="left" w:pos="742"/>
        </w:tabs>
        <w:ind w:right="57" w:firstLine="709"/>
        <w:jc w:val="both"/>
      </w:pPr>
    </w:p>
    <w:p w:rsidR="006D1704" w:rsidRPr="00B91BFC" w:rsidRDefault="006D1704" w:rsidP="006D1704">
      <w:pPr>
        <w:tabs>
          <w:tab w:val="left" w:pos="742"/>
        </w:tabs>
        <w:ind w:right="57" w:firstLine="709"/>
        <w:jc w:val="both"/>
        <w:rPr>
          <w:b/>
        </w:rPr>
      </w:pPr>
      <w:r w:rsidRPr="00B91BFC">
        <w:rPr>
          <w:b/>
        </w:rPr>
        <w:t>Растительность</w:t>
      </w:r>
    </w:p>
    <w:p w:rsidR="006D1704" w:rsidRPr="00B91BFC" w:rsidRDefault="006D1704" w:rsidP="006D1704">
      <w:pPr>
        <w:tabs>
          <w:tab w:val="left" w:pos="742"/>
        </w:tabs>
        <w:ind w:right="57" w:firstLine="709"/>
        <w:jc w:val="both"/>
      </w:pPr>
      <w:r w:rsidRPr="00B91BFC">
        <w:t>Рассматриваемая территория расположена в зоне типчаково-ковыльной степи. Естественная растительность сохранилась на склонах и днищах балок и на пойменных участках, где произрастает вяз, дуб, татарский клен, терн. Видовой состав растительности беден, растительный покров представляет собой полынно-злаковую и типчаково-ковыльную растительность.</w:t>
      </w:r>
    </w:p>
    <w:p w:rsidR="006D1704" w:rsidRPr="00B91BFC" w:rsidRDefault="006D1704" w:rsidP="006D1704">
      <w:pPr>
        <w:tabs>
          <w:tab w:val="left" w:pos="742"/>
        </w:tabs>
        <w:ind w:right="57" w:firstLine="709"/>
        <w:jc w:val="both"/>
      </w:pPr>
      <w:r w:rsidRPr="00B91BFC">
        <w:t xml:space="preserve"> Неравномерность произрастания травяного покрова связана с особенностями рельефа местности (наличие замкнутых понижений различной формы и размеров), а отсюда с неравномерностью увлажнения. Тем не менее, достаточно залесены прибрежные территории пойменной части водохранилища в южной части поселения. </w:t>
      </w:r>
    </w:p>
    <w:p w:rsidR="006D1704" w:rsidRDefault="006D1704" w:rsidP="006D1704">
      <w:pPr>
        <w:pStyle w:val="2"/>
      </w:pPr>
      <w:r w:rsidRPr="001A0F36">
        <w:t>2.4 Сведения об особо охраняемых природных территориях, расположенных на территории муниципального образования</w:t>
      </w:r>
      <w:bookmarkEnd w:id="70"/>
      <w:bookmarkEnd w:id="71"/>
    </w:p>
    <w:p w:rsidR="006D1704" w:rsidRPr="00BF6218" w:rsidRDefault="006D1704" w:rsidP="006D1704">
      <w:pPr>
        <w:pStyle w:val="27"/>
        <w:widowControl w:val="0"/>
        <w:spacing w:after="0" w:line="240" w:lineRule="auto"/>
        <w:ind w:firstLine="709"/>
        <w:jc w:val="both"/>
      </w:pPr>
      <w:r w:rsidRPr="00031AA0">
        <w:rPr>
          <w:rStyle w:val="FontStyle67"/>
          <w:sz w:val="24"/>
          <w:szCs w:val="24"/>
        </w:rPr>
        <w:t>На территории Харьковского сельского поселения Старополтавского муниципального района Волгоградской области располагается особо охраняемая природная территория регионального значения</w:t>
      </w:r>
      <w:r w:rsidRPr="00BF6218">
        <w:t>.</w:t>
      </w:r>
    </w:p>
    <w:p w:rsidR="006D1704" w:rsidRPr="001A0F36" w:rsidRDefault="006D1704" w:rsidP="006D1704">
      <w:pPr>
        <w:pStyle w:val="3"/>
      </w:pPr>
      <w:bookmarkStart w:id="72" w:name="_Toc9845020"/>
      <w:bookmarkStart w:id="73" w:name="_Toc93779749"/>
      <w:r w:rsidRPr="001A0F36">
        <w:t>2.4.1 Сведения об особо охраняемых природных территориях федерального значения</w:t>
      </w:r>
      <w:bookmarkEnd w:id="72"/>
      <w:bookmarkEnd w:id="73"/>
    </w:p>
    <w:p w:rsidR="006D1704" w:rsidRPr="004A6EC4" w:rsidRDefault="006D1704" w:rsidP="006D1704">
      <w:pPr>
        <w:pStyle w:val="32"/>
        <w:shd w:val="clear" w:color="auto" w:fill="FFFFFF"/>
        <w:ind w:firstLine="709"/>
        <w:jc w:val="both"/>
        <w:rPr>
          <w:sz w:val="24"/>
          <w:szCs w:val="24"/>
        </w:rPr>
      </w:pPr>
      <w:r w:rsidRPr="00353C24">
        <w:rPr>
          <w:rFonts w:eastAsia="Times New Roman" w:cs="Calibri"/>
          <w:sz w:val="24"/>
          <w:szCs w:val="24"/>
        </w:rPr>
        <w:t xml:space="preserve">На </w:t>
      </w:r>
      <w:r w:rsidRPr="004A6EC4">
        <w:rPr>
          <w:rFonts w:eastAsia="Times New Roman" w:cs="Calibri"/>
          <w:sz w:val="24"/>
          <w:szCs w:val="24"/>
        </w:rPr>
        <w:t xml:space="preserve">территории </w:t>
      </w:r>
      <w:r w:rsidRPr="004A6EC4">
        <w:rPr>
          <w:sz w:val="24"/>
          <w:szCs w:val="24"/>
        </w:rPr>
        <w:t>муниципального образования Харьковского сельского поселения Старополтавского муниципального района</w:t>
      </w:r>
      <w:r w:rsidRPr="004A6EC4">
        <w:rPr>
          <w:rFonts w:eastAsia="Times New Roman" w:cs="Calibri"/>
          <w:sz w:val="24"/>
          <w:szCs w:val="24"/>
        </w:rPr>
        <w:t xml:space="preserve"> отсутствуют особо охраняемые природные территории федерального значения.</w:t>
      </w:r>
    </w:p>
    <w:p w:rsidR="006D1704" w:rsidRPr="004A6EC4" w:rsidRDefault="006D1704" w:rsidP="006D1704">
      <w:pPr>
        <w:pStyle w:val="3"/>
      </w:pPr>
      <w:bookmarkStart w:id="74" w:name="_Toc9845021"/>
      <w:bookmarkStart w:id="75" w:name="_Toc93779750"/>
      <w:r w:rsidRPr="004A6EC4">
        <w:t>2.4.2 Сведения об особо охраняемых природных территориях регионального значения</w:t>
      </w:r>
      <w:bookmarkEnd w:id="74"/>
      <w:bookmarkEnd w:id="75"/>
    </w:p>
    <w:p w:rsidR="006D1704" w:rsidRPr="008603CC" w:rsidRDefault="006D1704" w:rsidP="006D1704">
      <w:pPr>
        <w:pStyle w:val="32"/>
        <w:shd w:val="clear" w:color="auto" w:fill="FFFFFF"/>
        <w:ind w:firstLine="709"/>
        <w:jc w:val="both"/>
        <w:rPr>
          <w:rFonts w:eastAsia="Times New Roman" w:cs="Calibri"/>
          <w:sz w:val="24"/>
          <w:szCs w:val="24"/>
        </w:rPr>
      </w:pPr>
      <w:bookmarkStart w:id="76" w:name="_Toc9845022"/>
      <w:r w:rsidRPr="008603CC">
        <w:rPr>
          <w:rFonts w:eastAsia="Times New Roman" w:cs="Calibri"/>
          <w:sz w:val="24"/>
          <w:szCs w:val="24"/>
        </w:rPr>
        <w:t>В соответствии с положением о государственном зоологическом заказнике регионального значения "Дрофиный", утвержденным постановлением Администрации Волгоградской области от 08.08.2016 № 418-п (далее – Положение), западная, северная, восточная и юго-восточная части вышеуказанного муниципального образования находятся в границах особо охраняемой природной территории регионального значения – государственный зоологический заказник регионального значения "Дрофиный" (далее – заказник).</w:t>
      </w:r>
    </w:p>
    <w:p w:rsidR="006D1704" w:rsidRPr="008603CC" w:rsidRDefault="006D1704" w:rsidP="006D1704">
      <w:pPr>
        <w:pStyle w:val="32"/>
        <w:shd w:val="clear" w:color="auto" w:fill="FFFFFF"/>
        <w:ind w:firstLine="709"/>
        <w:jc w:val="both"/>
        <w:rPr>
          <w:rFonts w:eastAsia="Times New Roman" w:cs="Calibri"/>
          <w:sz w:val="24"/>
          <w:szCs w:val="24"/>
        </w:rPr>
      </w:pPr>
      <w:r w:rsidRPr="008603CC">
        <w:rPr>
          <w:rFonts w:eastAsia="Times New Roman" w:cs="Calibri"/>
          <w:sz w:val="24"/>
          <w:szCs w:val="24"/>
        </w:rPr>
        <w:t>Заказник образован постановлением Главы Администрации Волгоградской области от 01.08.2008 № 1010 "О создании государственного зоологического заказника регионального значения "Дрофиный". Общая площадь территории заказника составляет 50 000 га.</w:t>
      </w:r>
    </w:p>
    <w:p w:rsidR="006D1704" w:rsidRPr="008603CC" w:rsidRDefault="006D1704" w:rsidP="006D1704">
      <w:pPr>
        <w:pStyle w:val="32"/>
        <w:shd w:val="clear" w:color="auto" w:fill="FFFFFF"/>
        <w:ind w:firstLine="709"/>
        <w:jc w:val="both"/>
        <w:rPr>
          <w:rFonts w:eastAsia="Times New Roman" w:cs="Calibri"/>
          <w:sz w:val="24"/>
          <w:szCs w:val="24"/>
        </w:rPr>
      </w:pPr>
      <w:r w:rsidRPr="008603CC">
        <w:rPr>
          <w:rFonts w:eastAsia="Times New Roman" w:cs="Calibri"/>
          <w:sz w:val="24"/>
          <w:szCs w:val="24"/>
        </w:rPr>
        <w:t>Заказник образован с цел</w:t>
      </w:r>
      <w:r>
        <w:rPr>
          <w:rFonts w:eastAsia="Times New Roman" w:cs="Calibri"/>
          <w:sz w:val="24"/>
          <w:szCs w:val="24"/>
        </w:rPr>
        <w:t xml:space="preserve">ью сохранения дрофы, занесенной </w:t>
      </w:r>
      <w:r w:rsidRPr="008603CC">
        <w:rPr>
          <w:rFonts w:eastAsia="Times New Roman" w:cs="Calibri"/>
          <w:sz w:val="24"/>
          <w:szCs w:val="24"/>
        </w:rPr>
        <w:t>в Красную книгу Волгоградской области, а также поддержания и улучшения среды ее обитания. Заказник находится в ведении комитета природных ресурсов, лесного хозяйства и экологии Волгоградской области.</w:t>
      </w:r>
    </w:p>
    <w:p w:rsidR="006D1704" w:rsidRPr="008603CC" w:rsidRDefault="006D1704" w:rsidP="006D1704">
      <w:pPr>
        <w:pStyle w:val="32"/>
        <w:shd w:val="clear" w:color="auto" w:fill="FFFFFF"/>
        <w:ind w:firstLine="709"/>
        <w:jc w:val="both"/>
        <w:rPr>
          <w:rFonts w:eastAsia="Times New Roman" w:cs="Calibri"/>
          <w:sz w:val="24"/>
          <w:szCs w:val="24"/>
        </w:rPr>
      </w:pPr>
      <w:r w:rsidRPr="008603CC">
        <w:rPr>
          <w:rFonts w:eastAsia="Times New Roman" w:cs="Calibri"/>
          <w:sz w:val="24"/>
          <w:szCs w:val="24"/>
        </w:rPr>
        <w:t xml:space="preserve">Запреты и ограничения, а также виды деятельности, которые допускается осуществлять на территории заказника, установлены режимом особой охраны, указанным в разделе 3 Положения. </w:t>
      </w:r>
    </w:p>
    <w:p w:rsidR="006D1704" w:rsidRPr="008603CC" w:rsidRDefault="006D1704" w:rsidP="006D1704">
      <w:pPr>
        <w:pStyle w:val="32"/>
        <w:shd w:val="clear" w:color="auto" w:fill="FFFFFF"/>
        <w:ind w:firstLine="709"/>
        <w:jc w:val="both"/>
        <w:rPr>
          <w:rFonts w:eastAsia="Times New Roman" w:cs="Calibri"/>
          <w:sz w:val="24"/>
          <w:szCs w:val="24"/>
        </w:rPr>
      </w:pPr>
      <w:r w:rsidRPr="008603CC">
        <w:rPr>
          <w:rFonts w:eastAsia="Times New Roman" w:cs="Calibri"/>
          <w:sz w:val="24"/>
          <w:szCs w:val="24"/>
        </w:rPr>
        <w:t>Территория заказника располагается на землях различных форм собственности без изъятия у правообладателей. Земельные участки используются правообладателями с соблюдением установленного для этих земельных участков особого правового режима заказника. Земельные участки, находящиеся в государственной либо муниципальной собственности, расположенные в пределах заказника, ограничиваются в обороте. Содержание ограничений оборота земельных участков и правовой режим их использования устанавливается в соответствии с действующим законодательством. Земли в границах территорий, на которых расположены природные объекты, имеющие особое природоохранное, научное, историко-культурное, эстетическое, рекреационное, оздоровительное и иное ценное значение и находящиеся под особой охраной, не подлежат приватизации.</w:t>
      </w:r>
    </w:p>
    <w:p w:rsidR="006D1704" w:rsidRPr="008603CC" w:rsidRDefault="006D1704" w:rsidP="006D1704">
      <w:pPr>
        <w:pStyle w:val="32"/>
        <w:shd w:val="clear" w:color="auto" w:fill="FFFFFF"/>
        <w:ind w:firstLine="709"/>
        <w:jc w:val="both"/>
        <w:rPr>
          <w:rFonts w:eastAsia="Times New Roman" w:cs="Calibri"/>
          <w:sz w:val="24"/>
          <w:szCs w:val="24"/>
        </w:rPr>
      </w:pPr>
      <w:r w:rsidRPr="008603CC">
        <w:rPr>
          <w:rFonts w:eastAsia="Times New Roman" w:cs="Calibri"/>
          <w:sz w:val="24"/>
          <w:szCs w:val="24"/>
        </w:rPr>
        <w:t xml:space="preserve">Оборот земельных участков </w:t>
      </w:r>
      <w:proofErr w:type="gramStart"/>
      <w:r w:rsidRPr="008603CC">
        <w:rPr>
          <w:rFonts w:eastAsia="Times New Roman" w:cs="Calibri"/>
          <w:sz w:val="24"/>
          <w:szCs w:val="24"/>
        </w:rPr>
        <w:t>на территории</w:t>
      </w:r>
      <w:proofErr w:type="gramEnd"/>
      <w:r w:rsidRPr="008603CC">
        <w:rPr>
          <w:rFonts w:eastAsia="Times New Roman" w:cs="Calibri"/>
          <w:sz w:val="24"/>
          <w:szCs w:val="24"/>
        </w:rPr>
        <w:t xml:space="preserve"> полностью расположенных в границах заказника населенных пунктов, сведения о границах которых внесены в Единый государственный реестр недвижимости, не ограничивается.</w:t>
      </w:r>
    </w:p>
    <w:p w:rsidR="006D1704" w:rsidRDefault="006D1704" w:rsidP="006D1704">
      <w:pPr>
        <w:pStyle w:val="32"/>
        <w:shd w:val="clear" w:color="auto" w:fill="FFFFFF"/>
        <w:ind w:firstLine="709"/>
        <w:jc w:val="both"/>
        <w:rPr>
          <w:rFonts w:eastAsia="Times New Roman" w:cs="Calibri"/>
          <w:sz w:val="24"/>
          <w:szCs w:val="24"/>
        </w:rPr>
      </w:pPr>
      <w:r w:rsidRPr="008603CC">
        <w:rPr>
          <w:rFonts w:eastAsia="Times New Roman" w:cs="Calibri"/>
          <w:sz w:val="24"/>
          <w:szCs w:val="24"/>
        </w:rPr>
        <w:t>Границы и особенности режима особой охраны территории заказника учитываются при подготовке документов территориального планирования, разработке лесохозяйственных регламентов и проектов освоения лесов, проведении лесоустройства и инвентаризации земель. Сведения о границе заказника внесены в Единый государственный реестр недвижимости.</w:t>
      </w:r>
    </w:p>
    <w:p w:rsidR="006D1704" w:rsidRPr="004A6EC4" w:rsidRDefault="006D1704" w:rsidP="006D1704">
      <w:pPr>
        <w:pStyle w:val="3"/>
      </w:pPr>
      <w:bookmarkStart w:id="77" w:name="_Toc93779751"/>
      <w:r w:rsidRPr="004A6EC4">
        <w:t>2.4.3 Сведения об особо охраняемых природных территориях местного значения</w:t>
      </w:r>
      <w:bookmarkEnd w:id="76"/>
      <w:bookmarkEnd w:id="77"/>
    </w:p>
    <w:p w:rsidR="006D1704" w:rsidRDefault="006D1704" w:rsidP="006D1704">
      <w:pPr>
        <w:shd w:val="clear" w:color="auto" w:fill="FFFFFF"/>
        <w:autoSpaceDE w:val="0"/>
        <w:autoSpaceDN w:val="0"/>
        <w:adjustRightInd w:val="0"/>
        <w:ind w:firstLine="709"/>
        <w:jc w:val="both"/>
      </w:pPr>
      <w:r w:rsidRPr="004A6EC4">
        <w:t>На территории муниципального образования Харьковского сельского поселения Старополтавского муниципального района отсутствуют особо охраняемые природные территории местного значения.</w:t>
      </w:r>
    </w:p>
    <w:p w:rsidR="006D1704" w:rsidRPr="008404BE" w:rsidRDefault="006D1704" w:rsidP="006D1704">
      <w:pPr>
        <w:shd w:val="clear" w:color="auto" w:fill="FFFFFF"/>
        <w:autoSpaceDE w:val="0"/>
        <w:autoSpaceDN w:val="0"/>
        <w:adjustRightInd w:val="0"/>
        <w:ind w:firstLine="709"/>
        <w:jc w:val="both"/>
      </w:pPr>
    </w:p>
    <w:p w:rsidR="006D1704" w:rsidRPr="00977149" w:rsidRDefault="006D1704" w:rsidP="006D1704">
      <w:pPr>
        <w:pStyle w:val="11"/>
        <w:rPr>
          <w:lang w:val="ru-RU"/>
        </w:rPr>
      </w:pPr>
      <w:bookmarkStart w:id="78" w:name="_Toc9845023"/>
      <w:bookmarkStart w:id="79" w:name="_Toc93779752"/>
      <w:r w:rsidRPr="00977149">
        <w:rPr>
          <w:lang w:val="ru-RU"/>
        </w:rPr>
        <w:t xml:space="preserve">3. </w:t>
      </w:r>
      <w:r w:rsidRPr="00A25EB3">
        <w:t>C</w:t>
      </w:r>
      <w:r w:rsidRPr="00977149">
        <w:rPr>
          <w:lang w:val="ru-RU"/>
        </w:rPr>
        <w:t xml:space="preserve">ведения о видах, назначении и </w:t>
      </w:r>
      <w:proofErr w:type="gramStart"/>
      <w:r w:rsidRPr="00977149">
        <w:rPr>
          <w:lang w:val="ru-RU"/>
        </w:rPr>
        <w:t>наименованиях</w:t>
      </w:r>
      <w:proofErr w:type="gramEnd"/>
      <w:r w:rsidRPr="00977149">
        <w:rPr>
          <w:lang w:val="ru-RU"/>
        </w:rPr>
        <w:t xml:space="preserve"> планируемых для размещения на территориях поселения объектов федерального значения</w:t>
      </w:r>
      <w:bookmarkEnd w:id="78"/>
      <w:bookmarkEnd w:id="79"/>
    </w:p>
    <w:p w:rsidR="006D1704" w:rsidRPr="00CF10D2" w:rsidRDefault="006D1704" w:rsidP="006D1704">
      <w:pPr>
        <w:pStyle w:val="27"/>
        <w:widowControl w:val="0"/>
        <w:spacing w:after="0" w:line="240" w:lineRule="auto"/>
        <w:ind w:firstLine="709"/>
        <w:jc w:val="both"/>
      </w:pPr>
      <w:r w:rsidRPr="00CF10D2">
        <w:t xml:space="preserve">Утвержденные документами территориального планирования Российской Федерации сведения о видах, назначении и наименованиях планируемых для размещения на территориях МО объектов федерального значения, а так же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 представлены в </w:t>
      </w:r>
      <w:r w:rsidRPr="00CF10D2">
        <w:rPr>
          <w:bCs/>
        </w:rPr>
        <w:t>Таблице 3.1.</w:t>
      </w:r>
    </w:p>
    <w:p w:rsidR="006D1704" w:rsidRDefault="006D1704" w:rsidP="006D1704">
      <w:pPr>
        <w:pStyle w:val="7"/>
      </w:pPr>
      <w:r w:rsidRPr="00CF10D2">
        <w:t xml:space="preserve">Таблица </w:t>
      </w:r>
      <w:r>
        <w:t>3.1.</w:t>
      </w:r>
    </w:p>
    <w:p w:rsidR="006D1704" w:rsidRPr="00CF10D2" w:rsidRDefault="006D1704" w:rsidP="006D1704">
      <w:pPr>
        <w:pStyle w:val="27"/>
        <w:widowControl w:val="0"/>
        <w:spacing w:after="0" w:line="240" w:lineRule="auto"/>
        <w:ind w:firstLine="567"/>
        <w:jc w:val="center"/>
      </w:pPr>
      <w:r w:rsidRPr="00CF10D2">
        <w:t>Реестр планируемых для размещения объектов федерального значения, в соответствии с документами территориального планирования Российской Федерации, подлежащих учету при подготовке проекта Генерального плана</w:t>
      </w:r>
    </w:p>
    <w:tbl>
      <w:tblPr>
        <w:tblStyle w:val="af9"/>
        <w:tblW w:w="9889" w:type="dxa"/>
        <w:jc w:val="center"/>
        <w:tblLayout w:type="fixed"/>
        <w:tblLook w:val="0000" w:firstRow="0" w:lastRow="0" w:firstColumn="0" w:lastColumn="0" w:noHBand="0" w:noVBand="0"/>
      </w:tblPr>
      <w:tblGrid>
        <w:gridCol w:w="817"/>
        <w:gridCol w:w="4678"/>
        <w:gridCol w:w="2410"/>
        <w:gridCol w:w="1984"/>
      </w:tblGrid>
      <w:tr w:rsidR="006D1704" w:rsidRPr="00CF10D2" w:rsidTr="006D1704">
        <w:trPr>
          <w:trHeight w:val="611"/>
          <w:tblHeader/>
          <w:jc w:val="center"/>
        </w:trPr>
        <w:tc>
          <w:tcPr>
            <w:tcW w:w="817" w:type="dxa"/>
          </w:tcPr>
          <w:p w:rsidR="006D1704" w:rsidRPr="0074535E" w:rsidRDefault="006D1704" w:rsidP="006D1704">
            <w:pPr>
              <w:pStyle w:val="Default"/>
              <w:jc w:val="center"/>
              <w:rPr>
                <w:b/>
                <w:color w:val="auto"/>
              </w:rPr>
            </w:pPr>
            <w:r w:rsidRPr="0074535E">
              <w:rPr>
                <w:b/>
                <w:bCs/>
                <w:color w:val="auto"/>
              </w:rPr>
              <w:t>№ п/п</w:t>
            </w:r>
          </w:p>
        </w:tc>
        <w:tc>
          <w:tcPr>
            <w:tcW w:w="4678" w:type="dxa"/>
          </w:tcPr>
          <w:p w:rsidR="006D1704" w:rsidRPr="0074535E" w:rsidRDefault="006D1704" w:rsidP="006D1704">
            <w:pPr>
              <w:pStyle w:val="Default"/>
              <w:jc w:val="center"/>
              <w:rPr>
                <w:b/>
                <w:color w:val="auto"/>
              </w:rPr>
            </w:pPr>
            <w:r w:rsidRPr="0074535E">
              <w:rPr>
                <w:b/>
                <w:bCs/>
                <w:color w:val="auto"/>
              </w:rPr>
              <w:t>Наименование мероприятия, объекта, планируемого для размещения</w:t>
            </w:r>
          </w:p>
        </w:tc>
        <w:tc>
          <w:tcPr>
            <w:tcW w:w="2410" w:type="dxa"/>
          </w:tcPr>
          <w:p w:rsidR="006D1704" w:rsidRPr="0074535E" w:rsidRDefault="006D1704" w:rsidP="006D1704">
            <w:pPr>
              <w:pStyle w:val="Default"/>
              <w:jc w:val="center"/>
              <w:rPr>
                <w:b/>
                <w:bCs/>
                <w:color w:val="auto"/>
              </w:rPr>
            </w:pPr>
            <w:r w:rsidRPr="0074535E">
              <w:rPr>
                <w:b/>
                <w:bCs/>
                <w:color w:val="auto"/>
              </w:rPr>
              <w:t>Планируемое место размещения объекта,</w:t>
            </w:r>
          </w:p>
          <w:p w:rsidR="006D1704" w:rsidRPr="0074535E" w:rsidRDefault="006D1704" w:rsidP="006D1704">
            <w:pPr>
              <w:pStyle w:val="Default"/>
              <w:jc w:val="center"/>
              <w:rPr>
                <w:b/>
                <w:color w:val="auto"/>
              </w:rPr>
            </w:pPr>
            <w:r w:rsidRPr="0074535E">
              <w:rPr>
                <w:b/>
                <w:bCs/>
                <w:color w:val="auto"/>
              </w:rPr>
              <w:t>краткие характеристики</w:t>
            </w:r>
          </w:p>
        </w:tc>
        <w:tc>
          <w:tcPr>
            <w:tcW w:w="1984" w:type="dxa"/>
          </w:tcPr>
          <w:p w:rsidR="006D1704" w:rsidRPr="0074535E" w:rsidRDefault="006D1704" w:rsidP="006D1704">
            <w:pPr>
              <w:pStyle w:val="Default"/>
              <w:jc w:val="center"/>
              <w:rPr>
                <w:b/>
                <w:bCs/>
                <w:color w:val="auto"/>
              </w:rPr>
            </w:pPr>
            <w:r w:rsidRPr="0074535E">
              <w:rPr>
                <w:b/>
                <w:bCs/>
                <w:color w:val="auto"/>
              </w:rPr>
              <w:t>Функциональная зона</w:t>
            </w:r>
          </w:p>
        </w:tc>
      </w:tr>
      <w:tr w:rsidR="006D1704" w:rsidRPr="00C06EBD" w:rsidTr="006D1704">
        <w:trPr>
          <w:trHeight w:val="289"/>
          <w:jc w:val="center"/>
        </w:trPr>
        <w:tc>
          <w:tcPr>
            <w:tcW w:w="817" w:type="dxa"/>
            <w:vAlign w:val="center"/>
          </w:tcPr>
          <w:p w:rsidR="006D1704" w:rsidRPr="00A730A6" w:rsidRDefault="006D1704" w:rsidP="006D1704">
            <w:pPr>
              <w:pStyle w:val="Default"/>
              <w:rPr>
                <w:b/>
                <w:color w:val="auto"/>
              </w:rPr>
            </w:pPr>
            <w:r w:rsidRPr="00A730A6">
              <w:rPr>
                <w:b/>
                <w:bCs/>
                <w:color w:val="auto"/>
              </w:rPr>
              <w:t>1.</w:t>
            </w:r>
          </w:p>
        </w:tc>
        <w:tc>
          <w:tcPr>
            <w:tcW w:w="9072" w:type="dxa"/>
            <w:gridSpan w:val="3"/>
          </w:tcPr>
          <w:p w:rsidR="006D1704" w:rsidRPr="00A730A6" w:rsidRDefault="006D1704" w:rsidP="006D1704">
            <w:pPr>
              <w:pStyle w:val="Default"/>
              <w:rPr>
                <w:b/>
                <w:bCs/>
                <w:color w:val="auto"/>
              </w:rPr>
            </w:pPr>
            <w:r w:rsidRPr="00A730A6">
              <w:rPr>
                <w:b/>
                <w:bCs/>
                <w:color w:val="auto"/>
              </w:rPr>
              <w:t xml:space="preserve">Схема территориального планирования Российской Федерации в области трубопроводного транспорта </w:t>
            </w:r>
          </w:p>
        </w:tc>
      </w:tr>
      <w:tr w:rsidR="006D1704" w:rsidRPr="00C06EBD" w:rsidTr="006D1704">
        <w:trPr>
          <w:trHeight w:val="610"/>
          <w:jc w:val="center"/>
        </w:trPr>
        <w:tc>
          <w:tcPr>
            <w:tcW w:w="817" w:type="dxa"/>
            <w:vAlign w:val="center"/>
          </w:tcPr>
          <w:p w:rsidR="006D1704" w:rsidRPr="00A730A6" w:rsidRDefault="006D1704" w:rsidP="006D1704">
            <w:pPr>
              <w:pStyle w:val="Default"/>
              <w:rPr>
                <w:color w:val="auto"/>
              </w:rPr>
            </w:pPr>
            <w:r w:rsidRPr="00A730A6">
              <w:rPr>
                <w:color w:val="auto"/>
              </w:rPr>
              <w:t>1.1.</w:t>
            </w:r>
          </w:p>
        </w:tc>
        <w:tc>
          <w:tcPr>
            <w:tcW w:w="4678" w:type="dxa"/>
          </w:tcPr>
          <w:p w:rsidR="006D1704" w:rsidRPr="00A730A6" w:rsidRDefault="006D1704" w:rsidP="006D1704">
            <w:pPr>
              <w:pStyle w:val="Default"/>
              <w:rPr>
                <w:color w:val="auto"/>
              </w:rPr>
            </w:pPr>
            <w:r w:rsidRPr="00A730A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6D1704" w:rsidRPr="00A730A6" w:rsidRDefault="006D1704" w:rsidP="006D1704">
            <w:pPr>
              <w:pStyle w:val="Default"/>
              <w:rPr>
                <w:color w:val="auto"/>
              </w:rPr>
            </w:pPr>
            <w:r w:rsidRPr="00A730A6">
              <w:rPr>
                <w:color w:val="auto"/>
              </w:rPr>
              <w:t>Не устанавливается</w:t>
            </w:r>
          </w:p>
        </w:tc>
        <w:tc>
          <w:tcPr>
            <w:tcW w:w="1984" w:type="dxa"/>
            <w:vAlign w:val="center"/>
          </w:tcPr>
          <w:p w:rsidR="006D1704" w:rsidRPr="00A730A6" w:rsidRDefault="006D1704" w:rsidP="006D1704">
            <w:pPr>
              <w:pStyle w:val="Default"/>
              <w:rPr>
                <w:color w:val="auto"/>
              </w:rPr>
            </w:pPr>
          </w:p>
        </w:tc>
      </w:tr>
      <w:tr w:rsidR="006D1704" w:rsidRPr="00C06EBD" w:rsidTr="006D1704">
        <w:trPr>
          <w:trHeight w:val="611"/>
          <w:jc w:val="center"/>
        </w:trPr>
        <w:tc>
          <w:tcPr>
            <w:tcW w:w="817" w:type="dxa"/>
            <w:vAlign w:val="center"/>
          </w:tcPr>
          <w:p w:rsidR="006D1704" w:rsidRPr="00A730A6" w:rsidRDefault="006D1704" w:rsidP="006D1704">
            <w:pPr>
              <w:pStyle w:val="Default"/>
              <w:rPr>
                <w:b/>
                <w:color w:val="auto"/>
              </w:rPr>
            </w:pPr>
            <w:r w:rsidRPr="00A730A6">
              <w:rPr>
                <w:b/>
                <w:bCs/>
                <w:color w:val="auto"/>
              </w:rPr>
              <w:t>2.</w:t>
            </w:r>
          </w:p>
        </w:tc>
        <w:tc>
          <w:tcPr>
            <w:tcW w:w="9072" w:type="dxa"/>
            <w:gridSpan w:val="3"/>
          </w:tcPr>
          <w:p w:rsidR="006D1704" w:rsidRPr="00A730A6" w:rsidRDefault="006D1704" w:rsidP="006D1704">
            <w:pPr>
              <w:pStyle w:val="Default"/>
              <w:rPr>
                <w:b/>
                <w:bCs/>
                <w:color w:val="auto"/>
              </w:rPr>
            </w:pPr>
            <w:r w:rsidRPr="00A730A6">
              <w:rPr>
                <w:b/>
                <w:bCs/>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6D1704" w:rsidRPr="00C06EBD" w:rsidTr="006D1704">
        <w:trPr>
          <w:trHeight w:val="610"/>
          <w:jc w:val="center"/>
        </w:trPr>
        <w:tc>
          <w:tcPr>
            <w:tcW w:w="817" w:type="dxa"/>
            <w:vAlign w:val="center"/>
          </w:tcPr>
          <w:p w:rsidR="006D1704" w:rsidRPr="00A730A6" w:rsidRDefault="006D1704" w:rsidP="006D1704">
            <w:pPr>
              <w:pStyle w:val="Default"/>
              <w:rPr>
                <w:color w:val="auto"/>
              </w:rPr>
            </w:pPr>
            <w:r w:rsidRPr="00A730A6">
              <w:rPr>
                <w:color w:val="auto"/>
              </w:rPr>
              <w:t>2.1.</w:t>
            </w:r>
          </w:p>
        </w:tc>
        <w:tc>
          <w:tcPr>
            <w:tcW w:w="4678" w:type="dxa"/>
          </w:tcPr>
          <w:p w:rsidR="006D1704" w:rsidRPr="00A730A6" w:rsidRDefault="006D1704" w:rsidP="006D1704">
            <w:pPr>
              <w:pStyle w:val="Default"/>
              <w:rPr>
                <w:color w:val="auto"/>
              </w:rPr>
            </w:pPr>
            <w:r w:rsidRPr="00A730A6">
              <w:rPr>
                <w:color w:val="auto"/>
              </w:rPr>
              <w:t>Размещение объектов, иных территорий и (или) зон федерального значения не предусмотрено</w:t>
            </w:r>
          </w:p>
        </w:tc>
        <w:tc>
          <w:tcPr>
            <w:tcW w:w="2410" w:type="dxa"/>
            <w:vAlign w:val="center"/>
          </w:tcPr>
          <w:p w:rsidR="006D1704" w:rsidRPr="00A730A6" w:rsidRDefault="006D1704" w:rsidP="006D1704">
            <w:pPr>
              <w:pStyle w:val="Default"/>
              <w:rPr>
                <w:color w:val="auto"/>
              </w:rPr>
            </w:pPr>
            <w:r w:rsidRPr="00A730A6">
              <w:rPr>
                <w:color w:val="auto"/>
              </w:rPr>
              <w:t>Не устанавливается</w:t>
            </w:r>
          </w:p>
        </w:tc>
        <w:tc>
          <w:tcPr>
            <w:tcW w:w="1984" w:type="dxa"/>
            <w:vAlign w:val="center"/>
          </w:tcPr>
          <w:p w:rsidR="006D1704" w:rsidRPr="00A730A6" w:rsidRDefault="006D1704" w:rsidP="006D1704">
            <w:pPr>
              <w:pStyle w:val="Default"/>
              <w:rPr>
                <w:color w:val="auto"/>
              </w:rPr>
            </w:pPr>
          </w:p>
        </w:tc>
      </w:tr>
      <w:tr w:rsidR="006D1704" w:rsidRPr="00C06EBD" w:rsidTr="006D1704">
        <w:trPr>
          <w:trHeight w:val="290"/>
          <w:jc w:val="center"/>
        </w:trPr>
        <w:tc>
          <w:tcPr>
            <w:tcW w:w="817" w:type="dxa"/>
            <w:vAlign w:val="center"/>
          </w:tcPr>
          <w:p w:rsidR="006D1704" w:rsidRPr="00A730A6" w:rsidRDefault="006D1704" w:rsidP="006D1704">
            <w:pPr>
              <w:pStyle w:val="Default"/>
              <w:rPr>
                <w:b/>
                <w:color w:val="auto"/>
              </w:rPr>
            </w:pPr>
            <w:r w:rsidRPr="00A730A6">
              <w:rPr>
                <w:b/>
                <w:bCs/>
                <w:color w:val="auto"/>
              </w:rPr>
              <w:t>3.</w:t>
            </w:r>
          </w:p>
        </w:tc>
        <w:tc>
          <w:tcPr>
            <w:tcW w:w="9072" w:type="dxa"/>
            <w:gridSpan w:val="3"/>
          </w:tcPr>
          <w:p w:rsidR="006D1704" w:rsidRPr="00A730A6" w:rsidRDefault="006D1704" w:rsidP="006D1704">
            <w:pPr>
              <w:pStyle w:val="Default"/>
              <w:rPr>
                <w:b/>
                <w:bCs/>
                <w:color w:val="auto"/>
              </w:rPr>
            </w:pPr>
            <w:r w:rsidRPr="00A730A6">
              <w:rPr>
                <w:b/>
                <w:bCs/>
                <w:color w:val="auto"/>
              </w:rPr>
              <w:t xml:space="preserve">Схема территориального планирования Российской Федерации в области здравоохранения </w:t>
            </w:r>
          </w:p>
        </w:tc>
      </w:tr>
      <w:tr w:rsidR="006D1704" w:rsidRPr="00C06EBD" w:rsidTr="006D1704">
        <w:trPr>
          <w:trHeight w:val="127"/>
          <w:jc w:val="center"/>
        </w:trPr>
        <w:tc>
          <w:tcPr>
            <w:tcW w:w="817" w:type="dxa"/>
            <w:vAlign w:val="center"/>
          </w:tcPr>
          <w:p w:rsidR="006D1704" w:rsidRPr="00A730A6" w:rsidRDefault="006D1704" w:rsidP="006D1704">
            <w:pPr>
              <w:pStyle w:val="Default"/>
              <w:rPr>
                <w:color w:val="auto"/>
              </w:rPr>
            </w:pPr>
            <w:r w:rsidRPr="00A730A6">
              <w:rPr>
                <w:color w:val="auto"/>
              </w:rPr>
              <w:t>3.1.</w:t>
            </w:r>
          </w:p>
        </w:tc>
        <w:tc>
          <w:tcPr>
            <w:tcW w:w="4678" w:type="dxa"/>
          </w:tcPr>
          <w:p w:rsidR="006D1704" w:rsidRPr="00A730A6" w:rsidRDefault="006D1704" w:rsidP="006D1704">
            <w:pPr>
              <w:pStyle w:val="Default"/>
              <w:rPr>
                <w:color w:val="auto"/>
              </w:rPr>
            </w:pPr>
            <w:r w:rsidRPr="00A730A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6D1704" w:rsidRPr="00A730A6" w:rsidRDefault="006D1704" w:rsidP="006D1704">
            <w:pPr>
              <w:pStyle w:val="Default"/>
              <w:rPr>
                <w:color w:val="auto"/>
              </w:rPr>
            </w:pPr>
            <w:r w:rsidRPr="00A730A6">
              <w:rPr>
                <w:color w:val="auto"/>
              </w:rPr>
              <w:t>Не устанавливается</w:t>
            </w:r>
          </w:p>
        </w:tc>
        <w:tc>
          <w:tcPr>
            <w:tcW w:w="1984" w:type="dxa"/>
            <w:vAlign w:val="center"/>
          </w:tcPr>
          <w:p w:rsidR="006D1704" w:rsidRPr="00A730A6" w:rsidRDefault="006D1704" w:rsidP="006D1704">
            <w:pPr>
              <w:pStyle w:val="Default"/>
              <w:rPr>
                <w:color w:val="auto"/>
              </w:rPr>
            </w:pPr>
          </w:p>
        </w:tc>
      </w:tr>
      <w:tr w:rsidR="006D1704" w:rsidRPr="00C06EBD" w:rsidTr="006D1704">
        <w:trPr>
          <w:trHeight w:val="127"/>
          <w:jc w:val="center"/>
        </w:trPr>
        <w:tc>
          <w:tcPr>
            <w:tcW w:w="817" w:type="dxa"/>
            <w:vAlign w:val="center"/>
          </w:tcPr>
          <w:p w:rsidR="006D1704" w:rsidRPr="00A730A6" w:rsidRDefault="006D1704" w:rsidP="006D1704">
            <w:pPr>
              <w:pStyle w:val="Default"/>
              <w:rPr>
                <w:b/>
                <w:color w:val="auto"/>
              </w:rPr>
            </w:pPr>
            <w:r w:rsidRPr="00A730A6">
              <w:rPr>
                <w:b/>
                <w:bCs/>
                <w:color w:val="auto"/>
              </w:rPr>
              <w:t>4.</w:t>
            </w:r>
          </w:p>
        </w:tc>
        <w:tc>
          <w:tcPr>
            <w:tcW w:w="9072" w:type="dxa"/>
            <w:gridSpan w:val="3"/>
          </w:tcPr>
          <w:p w:rsidR="006D1704" w:rsidRPr="00A730A6" w:rsidRDefault="006D1704" w:rsidP="006D1704">
            <w:pPr>
              <w:pStyle w:val="Default"/>
              <w:rPr>
                <w:b/>
                <w:bCs/>
                <w:color w:val="auto"/>
              </w:rPr>
            </w:pPr>
            <w:r w:rsidRPr="00A730A6">
              <w:rPr>
                <w:b/>
                <w:bCs/>
                <w:color w:val="auto"/>
              </w:rPr>
              <w:t xml:space="preserve">Схема территориального планирования Российской Федерации в области высшего профессионального образования </w:t>
            </w:r>
          </w:p>
        </w:tc>
      </w:tr>
      <w:tr w:rsidR="006D1704" w:rsidRPr="00C06EBD" w:rsidTr="006D1704">
        <w:trPr>
          <w:trHeight w:val="127"/>
          <w:jc w:val="center"/>
        </w:trPr>
        <w:tc>
          <w:tcPr>
            <w:tcW w:w="817" w:type="dxa"/>
            <w:vAlign w:val="center"/>
          </w:tcPr>
          <w:p w:rsidR="006D1704" w:rsidRPr="00A730A6" w:rsidRDefault="006D1704" w:rsidP="006D1704">
            <w:pPr>
              <w:pStyle w:val="Default"/>
              <w:rPr>
                <w:color w:val="auto"/>
              </w:rPr>
            </w:pPr>
            <w:r w:rsidRPr="00A730A6">
              <w:rPr>
                <w:color w:val="auto"/>
              </w:rPr>
              <w:t>4.1.</w:t>
            </w:r>
          </w:p>
        </w:tc>
        <w:tc>
          <w:tcPr>
            <w:tcW w:w="4678" w:type="dxa"/>
          </w:tcPr>
          <w:p w:rsidR="006D1704" w:rsidRPr="00A730A6" w:rsidRDefault="006D1704" w:rsidP="006D1704">
            <w:pPr>
              <w:pStyle w:val="Default"/>
              <w:rPr>
                <w:color w:val="auto"/>
              </w:rPr>
            </w:pPr>
            <w:r w:rsidRPr="00A730A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6D1704" w:rsidRPr="00A730A6" w:rsidRDefault="006D1704" w:rsidP="006D1704">
            <w:pPr>
              <w:pStyle w:val="Default"/>
              <w:rPr>
                <w:color w:val="auto"/>
              </w:rPr>
            </w:pPr>
            <w:r w:rsidRPr="00A730A6">
              <w:rPr>
                <w:color w:val="auto"/>
              </w:rPr>
              <w:t>Не устанавливается</w:t>
            </w:r>
          </w:p>
        </w:tc>
        <w:tc>
          <w:tcPr>
            <w:tcW w:w="1984" w:type="dxa"/>
            <w:vAlign w:val="center"/>
          </w:tcPr>
          <w:p w:rsidR="006D1704" w:rsidRPr="00A730A6" w:rsidRDefault="006D1704" w:rsidP="006D1704">
            <w:pPr>
              <w:pStyle w:val="Default"/>
              <w:rPr>
                <w:color w:val="auto"/>
              </w:rPr>
            </w:pPr>
          </w:p>
        </w:tc>
      </w:tr>
      <w:tr w:rsidR="006D1704" w:rsidRPr="00C06EBD" w:rsidTr="006D1704">
        <w:trPr>
          <w:trHeight w:val="127"/>
          <w:jc w:val="center"/>
        </w:trPr>
        <w:tc>
          <w:tcPr>
            <w:tcW w:w="817" w:type="dxa"/>
            <w:vAlign w:val="center"/>
          </w:tcPr>
          <w:p w:rsidR="006D1704" w:rsidRPr="00A730A6" w:rsidRDefault="006D1704" w:rsidP="006D1704">
            <w:pPr>
              <w:pStyle w:val="Default"/>
              <w:rPr>
                <w:b/>
                <w:color w:val="auto"/>
              </w:rPr>
            </w:pPr>
            <w:r w:rsidRPr="00A730A6">
              <w:rPr>
                <w:b/>
                <w:bCs/>
                <w:color w:val="auto"/>
              </w:rPr>
              <w:t>5.</w:t>
            </w:r>
          </w:p>
        </w:tc>
        <w:tc>
          <w:tcPr>
            <w:tcW w:w="9072" w:type="dxa"/>
            <w:gridSpan w:val="3"/>
          </w:tcPr>
          <w:p w:rsidR="006D1704" w:rsidRPr="00A730A6" w:rsidRDefault="006D1704" w:rsidP="006D1704">
            <w:pPr>
              <w:pStyle w:val="Default"/>
              <w:rPr>
                <w:b/>
                <w:bCs/>
                <w:color w:val="auto"/>
              </w:rPr>
            </w:pPr>
            <w:r w:rsidRPr="00A730A6">
              <w:rPr>
                <w:b/>
                <w:bCs/>
                <w:color w:val="auto"/>
              </w:rPr>
              <w:t xml:space="preserve">Схема территориального планирования Российской Федерации в энергетики </w:t>
            </w:r>
          </w:p>
        </w:tc>
      </w:tr>
      <w:tr w:rsidR="006D1704" w:rsidRPr="00C06EBD" w:rsidTr="006D1704">
        <w:trPr>
          <w:trHeight w:val="127"/>
          <w:jc w:val="center"/>
        </w:trPr>
        <w:tc>
          <w:tcPr>
            <w:tcW w:w="817" w:type="dxa"/>
            <w:vAlign w:val="center"/>
          </w:tcPr>
          <w:p w:rsidR="006D1704" w:rsidRPr="00A730A6" w:rsidRDefault="006D1704" w:rsidP="006D1704">
            <w:pPr>
              <w:pStyle w:val="Default"/>
              <w:rPr>
                <w:color w:val="auto"/>
              </w:rPr>
            </w:pPr>
            <w:r w:rsidRPr="00A730A6">
              <w:rPr>
                <w:color w:val="auto"/>
              </w:rPr>
              <w:t>5.1.</w:t>
            </w:r>
          </w:p>
        </w:tc>
        <w:tc>
          <w:tcPr>
            <w:tcW w:w="4678" w:type="dxa"/>
          </w:tcPr>
          <w:p w:rsidR="006D1704" w:rsidRPr="00A730A6" w:rsidRDefault="006D1704" w:rsidP="006D1704">
            <w:pPr>
              <w:pStyle w:val="Default"/>
              <w:rPr>
                <w:color w:val="auto"/>
              </w:rPr>
            </w:pPr>
            <w:r w:rsidRPr="00A730A6">
              <w:rPr>
                <w:color w:val="auto"/>
              </w:rPr>
              <w:t xml:space="preserve">Размещение объектов, иных территорий и (или) зон федерального значения не предусмотрено </w:t>
            </w:r>
          </w:p>
        </w:tc>
        <w:tc>
          <w:tcPr>
            <w:tcW w:w="2410" w:type="dxa"/>
            <w:vAlign w:val="center"/>
          </w:tcPr>
          <w:p w:rsidR="006D1704" w:rsidRPr="00A730A6" w:rsidRDefault="006D1704" w:rsidP="006D1704">
            <w:pPr>
              <w:pStyle w:val="Default"/>
              <w:rPr>
                <w:color w:val="auto"/>
              </w:rPr>
            </w:pPr>
            <w:r w:rsidRPr="00A730A6">
              <w:rPr>
                <w:color w:val="auto"/>
              </w:rPr>
              <w:t>Не устанавливается</w:t>
            </w:r>
          </w:p>
        </w:tc>
        <w:tc>
          <w:tcPr>
            <w:tcW w:w="1984" w:type="dxa"/>
            <w:vAlign w:val="center"/>
          </w:tcPr>
          <w:p w:rsidR="006D1704" w:rsidRPr="00A730A6" w:rsidRDefault="006D1704" w:rsidP="006D1704">
            <w:pPr>
              <w:pStyle w:val="Default"/>
              <w:rPr>
                <w:color w:val="auto"/>
              </w:rPr>
            </w:pPr>
          </w:p>
        </w:tc>
      </w:tr>
    </w:tbl>
    <w:p w:rsidR="006D1704" w:rsidRPr="00C06EBD" w:rsidRDefault="006D1704" w:rsidP="006D1704">
      <w:pPr>
        <w:jc w:val="center"/>
        <w:rPr>
          <w:b/>
          <w:color w:val="00B0F0"/>
          <w:highlight w:val="yellow"/>
        </w:rPr>
      </w:pPr>
    </w:p>
    <w:p w:rsidR="006D1704" w:rsidRPr="00CF10D2" w:rsidRDefault="006D1704" w:rsidP="006D1704">
      <w:pPr>
        <w:pStyle w:val="2"/>
      </w:pPr>
      <w:bookmarkStart w:id="80" w:name="_Toc93779753"/>
      <w:r w:rsidRPr="0074535E">
        <w:t>3.1. Определение функциональных зон, в которых планируется размещение объектов федерального значения и местоположения линейных объектов</w:t>
      </w:r>
      <w:r>
        <w:t xml:space="preserve"> </w:t>
      </w:r>
      <w:r w:rsidRPr="0074535E">
        <w:t>федерального значения</w:t>
      </w:r>
      <w:bookmarkEnd w:id="80"/>
    </w:p>
    <w:p w:rsidR="006D1704" w:rsidRPr="00CF10D2" w:rsidRDefault="006D1704" w:rsidP="006D1704">
      <w:pPr>
        <w:pStyle w:val="Default"/>
        <w:ind w:firstLine="567"/>
        <w:jc w:val="both"/>
        <w:rPr>
          <w:color w:val="auto"/>
          <w:sz w:val="23"/>
          <w:szCs w:val="23"/>
        </w:rPr>
      </w:pPr>
      <w:r w:rsidRPr="00CF10D2">
        <w:rPr>
          <w:bCs/>
          <w:color w:val="auto"/>
          <w:sz w:val="23"/>
          <w:szCs w:val="23"/>
        </w:rPr>
        <w:t xml:space="preserve">В Генеральном плане, </w:t>
      </w:r>
      <w:r w:rsidRPr="00CF10D2">
        <w:rPr>
          <w:color w:val="auto"/>
          <w:sz w:val="23"/>
          <w:szCs w:val="23"/>
        </w:rPr>
        <w:t xml:space="preserve">с учетом сведений о видах, назначении и наименованиях, планируемых для размещения на территориях МО объектов </w:t>
      </w:r>
      <w:r w:rsidRPr="00CF10D2">
        <w:rPr>
          <w:bCs/>
          <w:color w:val="auto"/>
          <w:sz w:val="23"/>
          <w:szCs w:val="23"/>
        </w:rPr>
        <w:t xml:space="preserve">федерального </w:t>
      </w:r>
      <w:r w:rsidRPr="00CF10D2">
        <w:rPr>
          <w:color w:val="auto"/>
          <w:sz w:val="23"/>
          <w:szCs w:val="23"/>
        </w:rPr>
        <w:t xml:space="preserve">значения и размещение объектов, иных территорий и (или) зон </w:t>
      </w:r>
      <w:r w:rsidRPr="00CF10D2">
        <w:rPr>
          <w:bCs/>
          <w:color w:val="auto"/>
          <w:sz w:val="23"/>
          <w:szCs w:val="23"/>
        </w:rPr>
        <w:t xml:space="preserve">федерального </w:t>
      </w:r>
      <w:r w:rsidRPr="00CF10D2">
        <w:rPr>
          <w:color w:val="auto"/>
          <w:sz w:val="23"/>
          <w:szCs w:val="23"/>
        </w:rPr>
        <w:t xml:space="preserve">значения, отображенных </w:t>
      </w:r>
      <w:r w:rsidRPr="00CF10D2">
        <w:rPr>
          <w:bCs/>
          <w:color w:val="auto"/>
          <w:sz w:val="23"/>
          <w:szCs w:val="23"/>
        </w:rPr>
        <w:t>в Схемах территориального планирования Российской Федерации</w:t>
      </w:r>
      <w:r w:rsidRPr="00CF10D2">
        <w:rPr>
          <w:color w:val="auto"/>
          <w:sz w:val="23"/>
          <w:szCs w:val="23"/>
        </w:rPr>
        <w:t xml:space="preserve">, </w:t>
      </w:r>
      <w:r w:rsidRPr="00CF10D2">
        <w:rPr>
          <w:bCs/>
          <w:color w:val="auto"/>
          <w:sz w:val="23"/>
          <w:szCs w:val="23"/>
        </w:rPr>
        <w:t>установлены, соответствующие функциональные зоны</w:t>
      </w:r>
      <w:r w:rsidRPr="00CF10D2">
        <w:rPr>
          <w:color w:val="auto"/>
          <w:sz w:val="23"/>
          <w:szCs w:val="23"/>
        </w:rPr>
        <w:t xml:space="preserve">, в которых планируется размещение объектов </w:t>
      </w:r>
      <w:r w:rsidRPr="00CF10D2">
        <w:rPr>
          <w:bCs/>
          <w:color w:val="auto"/>
          <w:sz w:val="23"/>
          <w:szCs w:val="23"/>
        </w:rPr>
        <w:t xml:space="preserve">федерального </w:t>
      </w:r>
      <w:r w:rsidRPr="00CF10D2">
        <w:rPr>
          <w:color w:val="auto"/>
          <w:sz w:val="23"/>
          <w:szCs w:val="23"/>
        </w:rPr>
        <w:t xml:space="preserve">значения и местоположения линейных объектов </w:t>
      </w:r>
      <w:r w:rsidRPr="0074535E">
        <w:rPr>
          <w:color w:val="auto"/>
          <w:sz w:val="23"/>
          <w:szCs w:val="23"/>
        </w:rPr>
        <w:t xml:space="preserve">федерального </w:t>
      </w:r>
      <w:r w:rsidRPr="00CF10D2">
        <w:rPr>
          <w:color w:val="auto"/>
          <w:sz w:val="23"/>
          <w:szCs w:val="23"/>
        </w:rPr>
        <w:t xml:space="preserve">значения. </w:t>
      </w:r>
    </w:p>
    <w:p w:rsidR="006D1704" w:rsidRPr="0074535E" w:rsidRDefault="006D1704" w:rsidP="006D1704">
      <w:pPr>
        <w:pStyle w:val="27"/>
        <w:widowControl w:val="0"/>
        <w:spacing w:after="0" w:line="240" w:lineRule="auto"/>
        <w:ind w:firstLine="567"/>
        <w:jc w:val="both"/>
        <w:rPr>
          <w:rFonts w:cs="Times New Roman"/>
          <w:sz w:val="23"/>
          <w:szCs w:val="23"/>
          <w:lang w:eastAsia="ru-RU"/>
        </w:rPr>
      </w:pPr>
      <w:r w:rsidRPr="0074535E">
        <w:rPr>
          <w:rFonts w:cs="Times New Roman"/>
          <w:sz w:val="23"/>
          <w:szCs w:val="23"/>
          <w:lang w:eastAsia="ru-RU"/>
        </w:rPr>
        <w:t xml:space="preserve">Функциональные зоны и их условные обозначения, в том числе коды объектов, установлены в соответствии с пунктом </w:t>
      </w:r>
      <w:r>
        <w:rPr>
          <w:rFonts w:cs="Times New Roman"/>
          <w:sz w:val="23"/>
          <w:szCs w:val="23"/>
          <w:lang w:eastAsia="ru-RU"/>
        </w:rPr>
        <w:t>133 Приложения к приказу Минэкономразвития России от 9 января 2018 года № 10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6D1704" w:rsidRPr="00CF10D2" w:rsidRDefault="006D1704" w:rsidP="006D1704">
      <w:pPr>
        <w:pStyle w:val="7"/>
      </w:pPr>
      <w:r w:rsidRPr="00CF10D2">
        <w:t xml:space="preserve">Таблица </w:t>
      </w:r>
      <w:r>
        <w:t>3.1.1</w:t>
      </w:r>
    </w:p>
    <w:tbl>
      <w:tblPr>
        <w:tblStyle w:val="af9"/>
        <w:tblW w:w="10093" w:type="dxa"/>
        <w:jc w:val="center"/>
        <w:tblLayout w:type="fixed"/>
        <w:tblLook w:val="0000" w:firstRow="0" w:lastRow="0" w:firstColumn="0" w:lastColumn="0" w:noHBand="0" w:noVBand="0"/>
      </w:tblPr>
      <w:tblGrid>
        <w:gridCol w:w="817"/>
        <w:gridCol w:w="4678"/>
        <w:gridCol w:w="2410"/>
        <w:gridCol w:w="2188"/>
      </w:tblGrid>
      <w:tr w:rsidR="006D1704" w:rsidRPr="00C06EBD" w:rsidTr="006D1704">
        <w:trPr>
          <w:trHeight w:val="611"/>
          <w:tblHeader/>
          <w:jc w:val="center"/>
        </w:trPr>
        <w:tc>
          <w:tcPr>
            <w:tcW w:w="817" w:type="dxa"/>
            <w:vAlign w:val="center"/>
          </w:tcPr>
          <w:p w:rsidR="006D1704" w:rsidRPr="00A934C5" w:rsidRDefault="006D1704" w:rsidP="006D1704">
            <w:pPr>
              <w:pStyle w:val="Default"/>
              <w:jc w:val="center"/>
              <w:rPr>
                <w:b/>
                <w:color w:val="auto"/>
              </w:rPr>
            </w:pPr>
            <w:r w:rsidRPr="00A934C5">
              <w:rPr>
                <w:b/>
                <w:bCs/>
                <w:color w:val="auto"/>
              </w:rPr>
              <w:t>№ п/п</w:t>
            </w:r>
          </w:p>
        </w:tc>
        <w:tc>
          <w:tcPr>
            <w:tcW w:w="4678" w:type="dxa"/>
            <w:vAlign w:val="center"/>
          </w:tcPr>
          <w:p w:rsidR="006D1704" w:rsidRPr="00A934C5" w:rsidRDefault="006D1704" w:rsidP="006D1704">
            <w:pPr>
              <w:pStyle w:val="Default"/>
              <w:jc w:val="center"/>
              <w:rPr>
                <w:b/>
                <w:color w:val="auto"/>
              </w:rPr>
            </w:pPr>
            <w:r w:rsidRPr="00A934C5">
              <w:rPr>
                <w:b/>
                <w:bCs/>
                <w:color w:val="auto"/>
              </w:rPr>
              <w:t>Наименование объекта</w:t>
            </w:r>
          </w:p>
        </w:tc>
        <w:tc>
          <w:tcPr>
            <w:tcW w:w="2410" w:type="dxa"/>
            <w:vAlign w:val="center"/>
          </w:tcPr>
          <w:p w:rsidR="006D1704" w:rsidRPr="00A934C5" w:rsidRDefault="006D1704" w:rsidP="006D1704">
            <w:pPr>
              <w:pStyle w:val="Default"/>
              <w:jc w:val="center"/>
              <w:rPr>
                <w:b/>
                <w:color w:val="auto"/>
              </w:rPr>
            </w:pPr>
            <w:r w:rsidRPr="00A934C5">
              <w:rPr>
                <w:b/>
                <w:bCs/>
                <w:color w:val="auto"/>
              </w:rPr>
              <w:t>Наименование установленной функциональной зоны</w:t>
            </w:r>
          </w:p>
        </w:tc>
        <w:tc>
          <w:tcPr>
            <w:tcW w:w="2188" w:type="dxa"/>
            <w:vAlign w:val="center"/>
          </w:tcPr>
          <w:p w:rsidR="006D1704" w:rsidRPr="00A934C5" w:rsidRDefault="006D1704" w:rsidP="006D1704">
            <w:pPr>
              <w:pStyle w:val="Default"/>
              <w:jc w:val="center"/>
              <w:rPr>
                <w:b/>
                <w:bCs/>
                <w:color w:val="auto"/>
              </w:rPr>
            </w:pPr>
            <w:r w:rsidRPr="00A934C5">
              <w:rPr>
                <w:b/>
                <w:bCs/>
                <w:color w:val="auto"/>
              </w:rPr>
              <w:t>Основные параметры функциональной зоны</w:t>
            </w:r>
          </w:p>
        </w:tc>
      </w:tr>
      <w:tr w:rsidR="006D1704" w:rsidRPr="00C06EBD" w:rsidTr="006D1704">
        <w:trPr>
          <w:trHeight w:val="289"/>
          <w:jc w:val="center"/>
        </w:trPr>
        <w:tc>
          <w:tcPr>
            <w:tcW w:w="817" w:type="dxa"/>
            <w:vAlign w:val="center"/>
          </w:tcPr>
          <w:p w:rsidR="006D1704" w:rsidRPr="00A934C5" w:rsidRDefault="006D1704" w:rsidP="006D1704">
            <w:pPr>
              <w:pStyle w:val="Default"/>
              <w:rPr>
                <w:color w:val="auto"/>
              </w:rPr>
            </w:pPr>
            <w:r w:rsidRPr="00A934C5">
              <w:rPr>
                <w:bCs/>
                <w:color w:val="auto"/>
              </w:rPr>
              <w:t>1.</w:t>
            </w:r>
          </w:p>
        </w:tc>
        <w:tc>
          <w:tcPr>
            <w:tcW w:w="9276" w:type="dxa"/>
            <w:gridSpan w:val="3"/>
          </w:tcPr>
          <w:p w:rsidR="006D1704" w:rsidRPr="00A934C5" w:rsidRDefault="006D1704" w:rsidP="006D1704">
            <w:pPr>
              <w:pStyle w:val="Default"/>
              <w:rPr>
                <w:bCs/>
                <w:color w:val="auto"/>
              </w:rPr>
            </w:pPr>
            <w:r w:rsidRPr="00A934C5">
              <w:rPr>
                <w:bCs/>
                <w:color w:val="auto"/>
              </w:rPr>
              <w:t xml:space="preserve">Схема территориального планирования Российской Федерации в области трубопроводного транспорта </w:t>
            </w:r>
          </w:p>
        </w:tc>
      </w:tr>
      <w:tr w:rsidR="006D1704" w:rsidRPr="00C06EBD" w:rsidTr="006D1704">
        <w:trPr>
          <w:trHeight w:val="610"/>
          <w:jc w:val="center"/>
        </w:trPr>
        <w:tc>
          <w:tcPr>
            <w:tcW w:w="817" w:type="dxa"/>
            <w:vAlign w:val="center"/>
          </w:tcPr>
          <w:p w:rsidR="006D1704" w:rsidRPr="00A934C5" w:rsidRDefault="006D1704" w:rsidP="006D1704">
            <w:pPr>
              <w:pStyle w:val="Default"/>
              <w:rPr>
                <w:color w:val="auto"/>
              </w:rPr>
            </w:pPr>
            <w:r w:rsidRPr="00A934C5">
              <w:rPr>
                <w:color w:val="auto"/>
              </w:rPr>
              <w:t>1.1.</w:t>
            </w:r>
          </w:p>
        </w:tc>
        <w:tc>
          <w:tcPr>
            <w:tcW w:w="4678" w:type="dxa"/>
          </w:tcPr>
          <w:p w:rsidR="006D1704" w:rsidRPr="00A934C5" w:rsidRDefault="006D1704" w:rsidP="006D1704">
            <w:pPr>
              <w:pStyle w:val="Default"/>
              <w:rPr>
                <w:color w:val="auto"/>
              </w:rPr>
            </w:pPr>
            <w:r w:rsidRPr="00A934C5">
              <w:rPr>
                <w:color w:val="auto"/>
              </w:rPr>
              <w:t xml:space="preserve">- </w:t>
            </w:r>
          </w:p>
        </w:tc>
        <w:tc>
          <w:tcPr>
            <w:tcW w:w="2410" w:type="dxa"/>
            <w:vAlign w:val="center"/>
          </w:tcPr>
          <w:p w:rsidR="006D1704" w:rsidRPr="00A934C5" w:rsidRDefault="006D1704" w:rsidP="006D1704">
            <w:pPr>
              <w:pStyle w:val="Default"/>
              <w:rPr>
                <w:color w:val="auto"/>
              </w:rPr>
            </w:pPr>
            <w:r w:rsidRPr="00A934C5">
              <w:rPr>
                <w:color w:val="auto"/>
              </w:rPr>
              <w:t>-</w:t>
            </w:r>
          </w:p>
          <w:p w:rsidR="006D1704" w:rsidRPr="00A934C5" w:rsidRDefault="006D1704" w:rsidP="006D1704">
            <w:pPr>
              <w:pStyle w:val="Default"/>
              <w:rPr>
                <w:color w:val="auto"/>
              </w:rPr>
            </w:pPr>
          </w:p>
        </w:tc>
        <w:tc>
          <w:tcPr>
            <w:tcW w:w="2188" w:type="dxa"/>
            <w:vAlign w:val="center"/>
          </w:tcPr>
          <w:p w:rsidR="006D1704" w:rsidRPr="00A934C5" w:rsidRDefault="006D1704" w:rsidP="006D1704">
            <w:pPr>
              <w:pStyle w:val="Default"/>
              <w:rPr>
                <w:color w:val="auto"/>
              </w:rPr>
            </w:pPr>
            <w:r w:rsidRPr="00A934C5">
              <w:rPr>
                <w:color w:val="auto"/>
              </w:rPr>
              <w:t>-</w:t>
            </w:r>
          </w:p>
        </w:tc>
      </w:tr>
      <w:tr w:rsidR="006D1704" w:rsidRPr="00C06EBD" w:rsidTr="006D1704">
        <w:trPr>
          <w:trHeight w:val="611"/>
          <w:jc w:val="center"/>
        </w:trPr>
        <w:tc>
          <w:tcPr>
            <w:tcW w:w="817" w:type="dxa"/>
            <w:vAlign w:val="center"/>
          </w:tcPr>
          <w:p w:rsidR="006D1704" w:rsidRPr="00A934C5" w:rsidRDefault="006D1704" w:rsidP="006D1704">
            <w:pPr>
              <w:pStyle w:val="Default"/>
              <w:rPr>
                <w:color w:val="auto"/>
              </w:rPr>
            </w:pPr>
            <w:r w:rsidRPr="00A934C5">
              <w:rPr>
                <w:bCs/>
                <w:color w:val="auto"/>
              </w:rPr>
              <w:t>2.</w:t>
            </w:r>
          </w:p>
        </w:tc>
        <w:tc>
          <w:tcPr>
            <w:tcW w:w="9276" w:type="dxa"/>
            <w:gridSpan w:val="3"/>
          </w:tcPr>
          <w:p w:rsidR="006D1704" w:rsidRPr="00A934C5" w:rsidRDefault="006D1704" w:rsidP="006D1704">
            <w:pPr>
              <w:pStyle w:val="Default"/>
              <w:rPr>
                <w:bCs/>
                <w:color w:val="auto"/>
              </w:rPr>
            </w:pPr>
            <w:r w:rsidRPr="00A934C5">
              <w:rPr>
                <w:bCs/>
                <w:color w:val="auto"/>
              </w:rPr>
              <w:t xml:space="preserve">Схема территориального планирования Российской Федерации в области федерального транспорта (железнодорожного, воздушного, морского, внутреннего водного), автомобильных дорог федерального значения </w:t>
            </w:r>
          </w:p>
        </w:tc>
      </w:tr>
      <w:tr w:rsidR="006D1704" w:rsidRPr="00C06EBD" w:rsidTr="006D1704">
        <w:trPr>
          <w:trHeight w:val="610"/>
          <w:jc w:val="center"/>
        </w:trPr>
        <w:tc>
          <w:tcPr>
            <w:tcW w:w="817" w:type="dxa"/>
            <w:vAlign w:val="center"/>
          </w:tcPr>
          <w:p w:rsidR="006D1704" w:rsidRPr="00A934C5" w:rsidRDefault="006D1704" w:rsidP="006D1704">
            <w:pPr>
              <w:pStyle w:val="Default"/>
              <w:rPr>
                <w:color w:val="auto"/>
              </w:rPr>
            </w:pPr>
            <w:r w:rsidRPr="00A934C5">
              <w:rPr>
                <w:color w:val="auto"/>
              </w:rPr>
              <w:t>2.1.</w:t>
            </w:r>
          </w:p>
        </w:tc>
        <w:tc>
          <w:tcPr>
            <w:tcW w:w="4678" w:type="dxa"/>
          </w:tcPr>
          <w:p w:rsidR="006D1704" w:rsidRPr="00A934C5" w:rsidRDefault="006D1704" w:rsidP="006D1704">
            <w:pPr>
              <w:pStyle w:val="Default"/>
              <w:rPr>
                <w:color w:val="auto"/>
              </w:rPr>
            </w:pPr>
            <w:r w:rsidRPr="00A934C5">
              <w:rPr>
                <w:color w:val="auto"/>
              </w:rPr>
              <w:t xml:space="preserve">- </w:t>
            </w:r>
          </w:p>
        </w:tc>
        <w:tc>
          <w:tcPr>
            <w:tcW w:w="2410" w:type="dxa"/>
            <w:vAlign w:val="center"/>
          </w:tcPr>
          <w:p w:rsidR="006D1704" w:rsidRPr="00A934C5" w:rsidRDefault="006D1704" w:rsidP="006D1704">
            <w:pPr>
              <w:pStyle w:val="Default"/>
              <w:rPr>
                <w:color w:val="auto"/>
              </w:rPr>
            </w:pPr>
            <w:r w:rsidRPr="00A934C5">
              <w:rPr>
                <w:color w:val="auto"/>
              </w:rPr>
              <w:t>-</w:t>
            </w:r>
          </w:p>
          <w:p w:rsidR="006D1704" w:rsidRPr="00A934C5" w:rsidRDefault="006D1704" w:rsidP="006D1704">
            <w:pPr>
              <w:pStyle w:val="Default"/>
              <w:rPr>
                <w:color w:val="auto"/>
              </w:rPr>
            </w:pPr>
          </w:p>
        </w:tc>
        <w:tc>
          <w:tcPr>
            <w:tcW w:w="2188" w:type="dxa"/>
            <w:vAlign w:val="center"/>
          </w:tcPr>
          <w:p w:rsidR="006D1704" w:rsidRPr="00A934C5" w:rsidRDefault="006D1704" w:rsidP="006D1704">
            <w:pPr>
              <w:pStyle w:val="Default"/>
              <w:rPr>
                <w:color w:val="auto"/>
              </w:rPr>
            </w:pPr>
            <w:r w:rsidRPr="00A934C5">
              <w:rPr>
                <w:color w:val="auto"/>
              </w:rPr>
              <w:t>-</w:t>
            </w:r>
          </w:p>
        </w:tc>
      </w:tr>
      <w:tr w:rsidR="006D1704" w:rsidRPr="00C06EBD" w:rsidTr="006D1704">
        <w:trPr>
          <w:trHeight w:val="290"/>
          <w:jc w:val="center"/>
        </w:trPr>
        <w:tc>
          <w:tcPr>
            <w:tcW w:w="817" w:type="dxa"/>
            <w:vAlign w:val="center"/>
          </w:tcPr>
          <w:p w:rsidR="006D1704" w:rsidRPr="00A934C5" w:rsidRDefault="006D1704" w:rsidP="006D1704">
            <w:pPr>
              <w:pStyle w:val="Default"/>
              <w:rPr>
                <w:color w:val="auto"/>
              </w:rPr>
            </w:pPr>
            <w:r w:rsidRPr="00A934C5">
              <w:rPr>
                <w:bCs/>
                <w:color w:val="auto"/>
              </w:rPr>
              <w:t>3.</w:t>
            </w:r>
          </w:p>
        </w:tc>
        <w:tc>
          <w:tcPr>
            <w:tcW w:w="9276" w:type="dxa"/>
            <w:gridSpan w:val="3"/>
          </w:tcPr>
          <w:p w:rsidR="006D1704" w:rsidRPr="00A934C5" w:rsidRDefault="006D1704" w:rsidP="006D1704">
            <w:pPr>
              <w:pStyle w:val="Default"/>
              <w:rPr>
                <w:bCs/>
                <w:color w:val="auto"/>
              </w:rPr>
            </w:pPr>
            <w:r w:rsidRPr="00A934C5">
              <w:rPr>
                <w:bCs/>
                <w:color w:val="auto"/>
              </w:rPr>
              <w:t xml:space="preserve">Схема территориального планирования Российской Федерации в области здравоохранения </w:t>
            </w:r>
          </w:p>
        </w:tc>
      </w:tr>
      <w:tr w:rsidR="006D1704" w:rsidRPr="00C06EBD" w:rsidTr="006D1704">
        <w:trPr>
          <w:trHeight w:val="127"/>
          <w:jc w:val="center"/>
        </w:trPr>
        <w:tc>
          <w:tcPr>
            <w:tcW w:w="817" w:type="dxa"/>
            <w:vAlign w:val="center"/>
          </w:tcPr>
          <w:p w:rsidR="006D1704" w:rsidRPr="00A934C5" w:rsidRDefault="006D1704" w:rsidP="006D1704">
            <w:pPr>
              <w:pStyle w:val="Default"/>
              <w:rPr>
                <w:color w:val="auto"/>
              </w:rPr>
            </w:pPr>
            <w:r w:rsidRPr="00A934C5">
              <w:rPr>
                <w:color w:val="auto"/>
              </w:rPr>
              <w:t>3.1.</w:t>
            </w:r>
          </w:p>
        </w:tc>
        <w:tc>
          <w:tcPr>
            <w:tcW w:w="4678" w:type="dxa"/>
          </w:tcPr>
          <w:p w:rsidR="006D1704" w:rsidRPr="00A934C5" w:rsidRDefault="006D1704" w:rsidP="006D1704">
            <w:pPr>
              <w:pStyle w:val="Default"/>
              <w:rPr>
                <w:color w:val="auto"/>
              </w:rPr>
            </w:pPr>
            <w:r w:rsidRPr="00A934C5">
              <w:rPr>
                <w:color w:val="auto"/>
              </w:rPr>
              <w:t xml:space="preserve">- </w:t>
            </w:r>
          </w:p>
        </w:tc>
        <w:tc>
          <w:tcPr>
            <w:tcW w:w="2410" w:type="dxa"/>
            <w:vAlign w:val="center"/>
          </w:tcPr>
          <w:p w:rsidR="006D1704" w:rsidRPr="00A934C5" w:rsidRDefault="006D1704" w:rsidP="006D1704">
            <w:pPr>
              <w:pStyle w:val="Default"/>
              <w:rPr>
                <w:color w:val="auto"/>
              </w:rPr>
            </w:pPr>
            <w:r w:rsidRPr="00A934C5">
              <w:rPr>
                <w:color w:val="auto"/>
              </w:rPr>
              <w:t>-</w:t>
            </w:r>
          </w:p>
        </w:tc>
        <w:tc>
          <w:tcPr>
            <w:tcW w:w="2188" w:type="dxa"/>
            <w:vAlign w:val="center"/>
          </w:tcPr>
          <w:p w:rsidR="006D1704" w:rsidRPr="00A934C5" w:rsidRDefault="006D1704" w:rsidP="006D1704">
            <w:pPr>
              <w:pStyle w:val="Default"/>
              <w:rPr>
                <w:color w:val="auto"/>
              </w:rPr>
            </w:pPr>
            <w:r w:rsidRPr="00A934C5">
              <w:rPr>
                <w:color w:val="auto"/>
              </w:rPr>
              <w:t>-</w:t>
            </w:r>
          </w:p>
        </w:tc>
      </w:tr>
      <w:tr w:rsidR="006D1704" w:rsidRPr="00C06EBD" w:rsidTr="006D1704">
        <w:trPr>
          <w:trHeight w:val="127"/>
          <w:jc w:val="center"/>
        </w:trPr>
        <w:tc>
          <w:tcPr>
            <w:tcW w:w="817" w:type="dxa"/>
            <w:vAlign w:val="center"/>
          </w:tcPr>
          <w:p w:rsidR="006D1704" w:rsidRPr="00A934C5" w:rsidRDefault="006D1704" w:rsidP="006D1704">
            <w:pPr>
              <w:pStyle w:val="Default"/>
              <w:rPr>
                <w:color w:val="auto"/>
              </w:rPr>
            </w:pPr>
            <w:r w:rsidRPr="00A934C5">
              <w:rPr>
                <w:bCs/>
                <w:color w:val="auto"/>
              </w:rPr>
              <w:t>4.</w:t>
            </w:r>
          </w:p>
        </w:tc>
        <w:tc>
          <w:tcPr>
            <w:tcW w:w="9276" w:type="dxa"/>
            <w:gridSpan w:val="3"/>
          </w:tcPr>
          <w:p w:rsidR="006D1704" w:rsidRPr="00A934C5" w:rsidRDefault="006D1704" w:rsidP="006D1704">
            <w:pPr>
              <w:pStyle w:val="Default"/>
              <w:rPr>
                <w:bCs/>
                <w:color w:val="auto"/>
              </w:rPr>
            </w:pPr>
            <w:r w:rsidRPr="00A934C5">
              <w:rPr>
                <w:bCs/>
                <w:color w:val="auto"/>
              </w:rPr>
              <w:t xml:space="preserve">Схема территориального планирования Российской Федерации в области высшего профессионального образования </w:t>
            </w:r>
          </w:p>
        </w:tc>
      </w:tr>
      <w:tr w:rsidR="006D1704" w:rsidRPr="00C06EBD" w:rsidTr="006D1704">
        <w:trPr>
          <w:trHeight w:val="127"/>
          <w:jc w:val="center"/>
        </w:trPr>
        <w:tc>
          <w:tcPr>
            <w:tcW w:w="817" w:type="dxa"/>
            <w:vAlign w:val="center"/>
          </w:tcPr>
          <w:p w:rsidR="006D1704" w:rsidRPr="00A934C5" w:rsidRDefault="006D1704" w:rsidP="006D1704">
            <w:pPr>
              <w:pStyle w:val="Default"/>
              <w:rPr>
                <w:color w:val="auto"/>
              </w:rPr>
            </w:pPr>
            <w:r w:rsidRPr="00A934C5">
              <w:rPr>
                <w:color w:val="auto"/>
              </w:rPr>
              <w:t>4.1.</w:t>
            </w:r>
          </w:p>
        </w:tc>
        <w:tc>
          <w:tcPr>
            <w:tcW w:w="4678" w:type="dxa"/>
          </w:tcPr>
          <w:p w:rsidR="006D1704" w:rsidRPr="00A934C5" w:rsidRDefault="006D1704" w:rsidP="006D1704">
            <w:pPr>
              <w:pStyle w:val="Default"/>
              <w:rPr>
                <w:color w:val="auto"/>
              </w:rPr>
            </w:pPr>
            <w:r w:rsidRPr="00A934C5">
              <w:rPr>
                <w:color w:val="auto"/>
              </w:rPr>
              <w:t xml:space="preserve">- </w:t>
            </w:r>
          </w:p>
        </w:tc>
        <w:tc>
          <w:tcPr>
            <w:tcW w:w="2410" w:type="dxa"/>
            <w:vAlign w:val="center"/>
          </w:tcPr>
          <w:p w:rsidR="006D1704" w:rsidRPr="00A934C5" w:rsidRDefault="006D1704" w:rsidP="006D1704">
            <w:pPr>
              <w:pStyle w:val="Default"/>
              <w:rPr>
                <w:color w:val="auto"/>
              </w:rPr>
            </w:pPr>
            <w:r w:rsidRPr="00A934C5">
              <w:rPr>
                <w:color w:val="auto"/>
              </w:rPr>
              <w:t>-</w:t>
            </w:r>
          </w:p>
        </w:tc>
        <w:tc>
          <w:tcPr>
            <w:tcW w:w="2188" w:type="dxa"/>
            <w:vAlign w:val="center"/>
          </w:tcPr>
          <w:p w:rsidR="006D1704" w:rsidRPr="00A934C5" w:rsidRDefault="006D1704" w:rsidP="006D1704">
            <w:pPr>
              <w:pStyle w:val="Default"/>
              <w:rPr>
                <w:color w:val="auto"/>
              </w:rPr>
            </w:pPr>
            <w:r w:rsidRPr="00A934C5">
              <w:rPr>
                <w:color w:val="auto"/>
              </w:rPr>
              <w:t>-</w:t>
            </w:r>
          </w:p>
        </w:tc>
      </w:tr>
      <w:tr w:rsidR="006D1704" w:rsidRPr="00C06EBD" w:rsidTr="006D1704">
        <w:trPr>
          <w:trHeight w:val="127"/>
          <w:jc w:val="center"/>
        </w:trPr>
        <w:tc>
          <w:tcPr>
            <w:tcW w:w="817" w:type="dxa"/>
            <w:vAlign w:val="center"/>
          </w:tcPr>
          <w:p w:rsidR="006D1704" w:rsidRPr="00A934C5" w:rsidRDefault="006D1704" w:rsidP="006D1704">
            <w:pPr>
              <w:pStyle w:val="Default"/>
              <w:rPr>
                <w:color w:val="auto"/>
              </w:rPr>
            </w:pPr>
            <w:r w:rsidRPr="00A934C5">
              <w:rPr>
                <w:bCs/>
                <w:color w:val="auto"/>
              </w:rPr>
              <w:t>5.</w:t>
            </w:r>
          </w:p>
        </w:tc>
        <w:tc>
          <w:tcPr>
            <w:tcW w:w="9276" w:type="dxa"/>
            <w:gridSpan w:val="3"/>
          </w:tcPr>
          <w:p w:rsidR="006D1704" w:rsidRPr="00A934C5" w:rsidRDefault="006D1704" w:rsidP="006D1704">
            <w:pPr>
              <w:pStyle w:val="Default"/>
              <w:rPr>
                <w:bCs/>
                <w:color w:val="auto"/>
              </w:rPr>
            </w:pPr>
            <w:r w:rsidRPr="00A934C5">
              <w:rPr>
                <w:bCs/>
                <w:color w:val="auto"/>
              </w:rPr>
              <w:t xml:space="preserve">Схема территориального планирования Российской Федерации в энергетики </w:t>
            </w:r>
          </w:p>
        </w:tc>
      </w:tr>
      <w:tr w:rsidR="006D1704" w:rsidRPr="00C06EBD" w:rsidTr="006D1704">
        <w:trPr>
          <w:trHeight w:val="387"/>
          <w:jc w:val="center"/>
        </w:trPr>
        <w:tc>
          <w:tcPr>
            <w:tcW w:w="817" w:type="dxa"/>
            <w:vAlign w:val="center"/>
          </w:tcPr>
          <w:p w:rsidR="006D1704" w:rsidRPr="00A934C5" w:rsidRDefault="006D1704" w:rsidP="006D1704">
            <w:pPr>
              <w:pStyle w:val="Default"/>
              <w:rPr>
                <w:color w:val="auto"/>
              </w:rPr>
            </w:pPr>
            <w:r w:rsidRPr="00A934C5">
              <w:rPr>
                <w:color w:val="auto"/>
              </w:rPr>
              <w:t>5.1.</w:t>
            </w:r>
          </w:p>
        </w:tc>
        <w:tc>
          <w:tcPr>
            <w:tcW w:w="4678" w:type="dxa"/>
          </w:tcPr>
          <w:p w:rsidR="006D1704" w:rsidRPr="00A934C5" w:rsidRDefault="006D1704" w:rsidP="006D1704">
            <w:pPr>
              <w:pStyle w:val="Default"/>
              <w:rPr>
                <w:color w:val="auto"/>
              </w:rPr>
            </w:pPr>
            <w:r w:rsidRPr="00A934C5">
              <w:rPr>
                <w:color w:val="auto"/>
              </w:rPr>
              <w:t xml:space="preserve">- </w:t>
            </w:r>
          </w:p>
        </w:tc>
        <w:tc>
          <w:tcPr>
            <w:tcW w:w="2410" w:type="dxa"/>
            <w:vAlign w:val="center"/>
          </w:tcPr>
          <w:p w:rsidR="006D1704" w:rsidRPr="00A934C5" w:rsidRDefault="006D1704" w:rsidP="006D1704">
            <w:pPr>
              <w:pStyle w:val="Default"/>
              <w:rPr>
                <w:color w:val="auto"/>
              </w:rPr>
            </w:pPr>
            <w:r w:rsidRPr="00A934C5">
              <w:rPr>
                <w:color w:val="auto"/>
              </w:rPr>
              <w:t>-</w:t>
            </w:r>
          </w:p>
        </w:tc>
        <w:tc>
          <w:tcPr>
            <w:tcW w:w="2188" w:type="dxa"/>
            <w:vAlign w:val="center"/>
          </w:tcPr>
          <w:p w:rsidR="006D1704" w:rsidRPr="00A934C5" w:rsidRDefault="006D1704" w:rsidP="006D1704">
            <w:pPr>
              <w:pStyle w:val="Default"/>
              <w:rPr>
                <w:color w:val="auto"/>
              </w:rPr>
            </w:pPr>
            <w:r w:rsidRPr="00A934C5">
              <w:rPr>
                <w:color w:val="auto"/>
              </w:rPr>
              <w:t>-</w:t>
            </w:r>
          </w:p>
        </w:tc>
      </w:tr>
    </w:tbl>
    <w:p w:rsidR="006D1704" w:rsidRPr="00977149" w:rsidRDefault="006D1704" w:rsidP="006D1704">
      <w:pPr>
        <w:pStyle w:val="11"/>
        <w:rPr>
          <w:lang w:val="ru-RU"/>
        </w:rPr>
      </w:pPr>
      <w:bookmarkStart w:id="81" w:name="_Toc9845024"/>
      <w:bookmarkStart w:id="82" w:name="_Toc93779754"/>
      <w:r w:rsidRPr="00977149">
        <w:rPr>
          <w:lang w:val="ru-RU"/>
        </w:rPr>
        <w:t xml:space="preserve">4. </w:t>
      </w:r>
      <w:r w:rsidRPr="00A25EB3">
        <w:t>C</w:t>
      </w:r>
      <w:r w:rsidRPr="00977149">
        <w:rPr>
          <w:lang w:val="ru-RU"/>
        </w:rPr>
        <w:t>ведения о видах, назначении и НАИМЕНОВАНИЯХ, планируемых для размещения на территории поселения, входящего в состав муниципального района, объектов</w:t>
      </w:r>
      <w:bookmarkEnd w:id="81"/>
      <w:r w:rsidRPr="00977149">
        <w:rPr>
          <w:lang w:val="ru-RU"/>
        </w:rPr>
        <w:t xml:space="preserve"> регионального значения</w:t>
      </w:r>
      <w:bookmarkEnd w:id="82"/>
    </w:p>
    <w:p w:rsidR="006D1704" w:rsidRPr="004F4CD2" w:rsidRDefault="006D1704" w:rsidP="006D1704">
      <w:pPr>
        <w:pStyle w:val="Default"/>
        <w:ind w:firstLine="567"/>
        <w:jc w:val="both"/>
        <w:rPr>
          <w:color w:val="auto"/>
        </w:rPr>
      </w:pPr>
      <w:r w:rsidRPr="004F4CD2">
        <w:rPr>
          <w:bCs/>
          <w:color w:val="auto"/>
        </w:rPr>
        <w:t>К объектам капитального строительства регионального значения</w:t>
      </w:r>
      <w:r w:rsidRPr="004F4CD2">
        <w:rPr>
          <w:color w:val="auto"/>
        </w:rPr>
        <w:t xml:space="preserve">, которые согласно части 6 статьи 9 Градостроительного кодекса Российской Федерации, подлежат учету </w:t>
      </w:r>
      <w:r w:rsidRPr="004F4CD2">
        <w:rPr>
          <w:bCs/>
          <w:color w:val="auto"/>
        </w:rPr>
        <w:t xml:space="preserve">в Генеральном плане </w:t>
      </w:r>
      <w:r w:rsidRPr="004F4CD2">
        <w:rPr>
          <w:color w:val="auto"/>
        </w:rPr>
        <w:t xml:space="preserve">и отображенным в Схеме территориального планирования </w:t>
      </w:r>
      <w:r>
        <w:rPr>
          <w:bCs/>
          <w:color w:val="auto"/>
        </w:rPr>
        <w:t>Волгоградской области</w:t>
      </w:r>
      <w:r w:rsidRPr="004F4CD2">
        <w:rPr>
          <w:color w:val="auto"/>
        </w:rPr>
        <w:t>, относятся:</w:t>
      </w:r>
    </w:p>
    <w:p w:rsidR="006D1704" w:rsidRPr="004F4CD2" w:rsidRDefault="006D1704" w:rsidP="006D1704">
      <w:pPr>
        <w:pStyle w:val="Default"/>
        <w:ind w:firstLine="567"/>
        <w:jc w:val="both"/>
        <w:rPr>
          <w:color w:val="auto"/>
        </w:rPr>
      </w:pPr>
      <w:r w:rsidRPr="004F4CD2">
        <w:rPr>
          <w:color w:val="auto"/>
        </w:rPr>
        <w:t xml:space="preserve">а) объекты транспорта (железнодорожного, водного, воздушного транспорта), автомобильные дороги регионального или межмуниципального значения; </w:t>
      </w:r>
    </w:p>
    <w:p w:rsidR="006D1704" w:rsidRPr="004F4CD2" w:rsidRDefault="006D1704" w:rsidP="006D1704">
      <w:pPr>
        <w:pStyle w:val="Default"/>
        <w:ind w:firstLine="567"/>
        <w:jc w:val="both"/>
        <w:rPr>
          <w:color w:val="auto"/>
        </w:rPr>
      </w:pPr>
      <w:r w:rsidRPr="004F4CD2">
        <w:rPr>
          <w:color w:val="auto"/>
        </w:rPr>
        <w:t xml:space="preserve">б) объекты в области предупреждения чрезвычайных ситуаций межмуниципального и регионального характера, стихийных бедствий, эпидемий и ликвидации их последствий; </w:t>
      </w:r>
    </w:p>
    <w:p w:rsidR="006D1704" w:rsidRPr="004F4CD2" w:rsidRDefault="006D1704" w:rsidP="006D1704">
      <w:pPr>
        <w:pStyle w:val="Default"/>
        <w:ind w:firstLine="567"/>
        <w:jc w:val="both"/>
        <w:rPr>
          <w:color w:val="auto"/>
        </w:rPr>
      </w:pPr>
      <w:r w:rsidRPr="004F4CD2">
        <w:rPr>
          <w:color w:val="auto"/>
        </w:rPr>
        <w:t xml:space="preserve">в) объекты образования; </w:t>
      </w:r>
    </w:p>
    <w:p w:rsidR="006D1704" w:rsidRPr="004F4CD2" w:rsidRDefault="006D1704" w:rsidP="006D1704">
      <w:pPr>
        <w:pStyle w:val="Default"/>
        <w:ind w:firstLine="567"/>
        <w:jc w:val="both"/>
        <w:rPr>
          <w:color w:val="auto"/>
        </w:rPr>
      </w:pPr>
      <w:r w:rsidRPr="004F4CD2">
        <w:rPr>
          <w:color w:val="auto"/>
        </w:rPr>
        <w:t>г) объекты здравоохранения;</w:t>
      </w:r>
    </w:p>
    <w:p w:rsidR="006D1704" w:rsidRPr="004F4CD2" w:rsidRDefault="006D1704" w:rsidP="006D1704">
      <w:pPr>
        <w:pStyle w:val="Default"/>
        <w:ind w:firstLine="567"/>
        <w:jc w:val="both"/>
        <w:rPr>
          <w:color w:val="auto"/>
        </w:rPr>
      </w:pPr>
      <w:r w:rsidRPr="004F4CD2">
        <w:rPr>
          <w:color w:val="auto"/>
        </w:rPr>
        <w:t>д) объекты физической культуры и спорта</w:t>
      </w:r>
    </w:p>
    <w:p w:rsidR="006D1704" w:rsidRPr="004F4CD2" w:rsidRDefault="006D1704" w:rsidP="006D1704">
      <w:pPr>
        <w:pStyle w:val="Default"/>
        <w:ind w:firstLine="567"/>
        <w:jc w:val="both"/>
        <w:rPr>
          <w:color w:val="auto"/>
        </w:rPr>
      </w:pPr>
      <w:r w:rsidRPr="004F4CD2">
        <w:rPr>
          <w:color w:val="auto"/>
        </w:rPr>
        <w:t xml:space="preserve">е) иные объекты, определяемые правительством </w:t>
      </w:r>
      <w:r>
        <w:rPr>
          <w:color w:val="auto"/>
        </w:rPr>
        <w:t>Волгоградской области</w:t>
      </w:r>
      <w:r w:rsidRPr="004F4CD2">
        <w:rPr>
          <w:color w:val="auto"/>
        </w:rPr>
        <w:t>.</w:t>
      </w:r>
    </w:p>
    <w:p w:rsidR="006D1704" w:rsidRPr="004F4CD2" w:rsidRDefault="006D1704" w:rsidP="006D1704">
      <w:pPr>
        <w:pStyle w:val="27"/>
        <w:widowControl w:val="0"/>
        <w:spacing w:line="240" w:lineRule="auto"/>
        <w:ind w:firstLine="567"/>
        <w:rPr>
          <w:rFonts w:cs="Times New Roman"/>
          <w:lang w:eastAsia="ru-RU"/>
        </w:rPr>
      </w:pPr>
      <w:r w:rsidRPr="004F4CD2">
        <w:rPr>
          <w:rFonts w:cs="Times New Roman"/>
          <w:lang w:eastAsia="ru-RU"/>
        </w:rPr>
        <w:t xml:space="preserve">Утвержденные в Схеме территориального планирования </w:t>
      </w:r>
      <w:r>
        <w:rPr>
          <w:rFonts w:cs="Times New Roman"/>
          <w:lang w:eastAsia="ru-RU"/>
        </w:rPr>
        <w:t>Волгоградской области</w:t>
      </w:r>
      <w:r w:rsidRPr="004F4CD2">
        <w:rPr>
          <w:rFonts w:cs="Times New Roman"/>
          <w:lang w:eastAsia="ru-RU"/>
        </w:rPr>
        <w:t xml:space="preserve"> сведения о видах, назначении и наименованиях, планируемых для размещения на территориях МО объектов регионального значения представлены в Таблице 4.1. </w:t>
      </w:r>
    </w:p>
    <w:p w:rsidR="006D1704" w:rsidRDefault="006D1704" w:rsidP="006D1704">
      <w:pPr>
        <w:pStyle w:val="7"/>
      </w:pPr>
      <w:r w:rsidRPr="00394193">
        <w:t xml:space="preserve">Таблица 4.1. </w:t>
      </w:r>
    </w:p>
    <w:p w:rsidR="006D1704" w:rsidRPr="00394193" w:rsidRDefault="006D1704" w:rsidP="006D1704">
      <w:pPr>
        <w:ind w:firstLine="567"/>
        <w:jc w:val="center"/>
      </w:pPr>
      <w:r w:rsidRPr="00394193">
        <w:t>Реестр планируемых для размещения объектов регионального значения, в соответствии с документами территориального планирования субъекта Российской Федерации, подлежащих учету при подготовке проекта Генерального плана</w:t>
      </w:r>
    </w:p>
    <w:tbl>
      <w:tblPr>
        <w:tblStyle w:val="af9"/>
        <w:tblW w:w="9889" w:type="dxa"/>
        <w:jc w:val="center"/>
        <w:tblLayout w:type="fixed"/>
        <w:tblLook w:val="0000" w:firstRow="0" w:lastRow="0" w:firstColumn="0" w:lastColumn="0" w:noHBand="0" w:noVBand="0"/>
      </w:tblPr>
      <w:tblGrid>
        <w:gridCol w:w="817"/>
        <w:gridCol w:w="4678"/>
        <w:gridCol w:w="2410"/>
        <w:gridCol w:w="1984"/>
      </w:tblGrid>
      <w:tr w:rsidR="006D1704" w:rsidRPr="00394193" w:rsidTr="006D1704">
        <w:trPr>
          <w:trHeight w:val="611"/>
          <w:tblHeader/>
          <w:jc w:val="center"/>
        </w:trPr>
        <w:tc>
          <w:tcPr>
            <w:tcW w:w="817" w:type="dxa"/>
          </w:tcPr>
          <w:p w:rsidR="006D1704" w:rsidRPr="0074535E" w:rsidRDefault="006D1704" w:rsidP="006D1704">
            <w:pPr>
              <w:pStyle w:val="Default"/>
              <w:jc w:val="center"/>
              <w:rPr>
                <w:b/>
                <w:color w:val="auto"/>
              </w:rPr>
            </w:pPr>
            <w:r w:rsidRPr="0074535E">
              <w:rPr>
                <w:b/>
                <w:bCs/>
                <w:color w:val="auto"/>
              </w:rPr>
              <w:t>№ п/п</w:t>
            </w:r>
          </w:p>
        </w:tc>
        <w:tc>
          <w:tcPr>
            <w:tcW w:w="4678" w:type="dxa"/>
          </w:tcPr>
          <w:p w:rsidR="006D1704" w:rsidRPr="0074535E" w:rsidRDefault="006D1704" w:rsidP="006D1704">
            <w:pPr>
              <w:pStyle w:val="Default"/>
              <w:jc w:val="center"/>
              <w:rPr>
                <w:b/>
                <w:color w:val="auto"/>
              </w:rPr>
            </w:pPr>
            <w:r w:rsidRPr="0074535E">
              <w:rPr>
                <w:b/>
                <w:bCs/>
                <w:color w:val="auto"/>
              </w:rPr>
              <w:t>Наименование мероприятия, объекта, планируемого для размещения</w:t>
            </w:r>
          </w:p>
        </w:tc>
        <w:tc>
          <w:tcPr>
            <w:tcW w:w="2410" w:type="dxa"/>
          </w:tcPr>
          <w:p w:rsidR="006D1704" w:rsidRPr="0074535E" w:rsidRDefault="006D1704" w:rsidP="006D1704">
            <w:pPr>
              <w:pStyle w:val="Default"/>
              <w:jc w:val="center"/>
              <w:rPr>
                <w:b/>
                <w:bCs/>
                <w:color w:val="auto"/>
              </w:rPr>
            </w:pPr>
            <w:r w:rsidRPr="0074535E">
              <w:rPr>
                <w:b/>
                <w:bCs/>
                <w:color w:val="auto"/>
              </w:rPr>
              <w:t>Планируемое место размещения объекта,</w:t>
            </w:r>
          </w:p>
          <w:p w:rsidR="006D1704" w:rsidRPr="0074535E" w:rsidRDefault="006D1704" w:rsidP="006D1704">
            <w:pPr>
              <w:pStyle w:val="Default"/>
              <w:jc w:val="center"/>
              <w:rPr>
                <w:b/>
                <w:color w:val="auto"/>
              </w:rPr>
            </w:pPr>
            <w:r w:rsidRPr="0074535E">
              <w:rPr>
                <w:b/>
                <w:bCs/>
                <w:color w:val="auto"/>
              </w:rPr>
              <w:t>краткие характеристики</w:t>
            </w:r>
          </w:p>
        </w:tc>
        <w:tc>
          <w:tcPr>
            <w:tcW w:w="1984" w:type="dxa"/>
          </w:tcPr>
          <w:p w:rsidR="006D1704" w:rsidRPr="0074535E" w:rsidRDefault="006D1704" w:rsidP="006D1704">
            <w:pPr>
              <w:pStyle w:val="Default"/>
              <w:jc w:val="center"/>
              <w:rPr>
                <w:b/>
                <w:bCs/>
                <w:color w:val="auto"/>
              </w:rPr>
            </w:pPr>
            <w:r w:rsidRPr="0074535E">
              <w:rPr>
                <w:b/>
                <w:bCs/>
                <w:color w:val="auto"/>
              </w:rPr>
              <w:t>Условное обозначение</w:t>
            </w:r>
          </w:p>
        </w:tc>
      </w:tr>
      <w:tr w:rsidR="006D1704" w:rsidRPr="00394193" w:rsidTr="006D1704">
        <w:trPr>
          <w:trHeight w:val="409"/>
          <w:jc w:val="center"/>
        </w:trPr>
        <w:tc>
          <w:tcPr>
            <w:tcW w:w="817" w:type="dxa"/>
            <w:vAlign w:val="center"/>
          </w:tcPr>
          <w:p w:rsidR="006D1704" w:rsidRPr="00A50436" w:rsidRDefault="006D1704" w:rsidP="006D1704">
            <w:pPr>
              <w:pStyle w:val="Default"/>
              <w:rPr>
                <w:color w:val="auto"/>
              </w:rPr>
            </w:pPr>
            <w:r w:rsidRPr="00A50436">
              <w:rPr>
                <w:color w:val="auto"/>
              </w:rPr>
              <w:t>1.</w:t>
            </w:r>
          </w:p>
        </w:tc>
        <w:tc>
          <w:tcPr>
            <w:tcW w:w="9072" w:type="dxa"/>
            <w:gridSpan w:val="3"/>
            <w:vAlign w:val="center"/>
          </w:tcPr>
          <w:p w:rsidR="006D1704" w:rsidRPr="00A50436" w:rsidRDefault="006D1704" w:rsidP="006D1704">
            <w:pPr>
              <w:pStyle w:val="Default"/>
              <w:rPr>
                <w:color w:val="auto"/>
              </w:rPr>
            </w:pPr>
            <w:r w:rsidRPr="00A50436">
              <w:rPr>
                <w:color w:val="auto"/>
              </w:rPr>
              <w:t>Особо охраняемые природные территории</w:t>
            </w:r>
          </w:p>
        </w:tc>
      </w:tr>
      <w:tr w:rsidR="006D1704" w:rsidRPr="00C06EBD" w:rsidTr="006D1704">
        <w:trPr>
          <w:trHeight w:val="610"/>
          <w:jc w:val="center"/>
        </w:trPr>
        <w:tc>
          <w:tcPr>
            <w:tcW w:w="817" w:type="dxa"/>
            <w:vAlign w:val="center"/>
          </w:tcPr>
          <w:p w:rsidR="006D1704" w:rsidRPr="00A50436" w:rsidRDefault="006D1704" w:rsidP="006D1704">
            <w:pPr>
              <w:pStyle w:val="Default"/>
              <w:rPr>
                <w:color w:val="auto"/>
              </w:rPr>
            </w:pPr>
            <w:r w:rsidRPr="00A50436">
              <w:rPr>
                <w:color w:val="auto"/>
              </w:rPr>
              <w:t>1.1.</w:t>
            </w:r>
          </w:p>
        </w:tc>
        <w:tc>
          <w:tcPr>
            <w:tcW w:w="4678" w:type="dxa"/>
          </w:tcPr>
          <w:p w:rsidR="006D1704" w:rsidRPr="00A50436" w:rsidRDefault="006D1704" w:rsidP="006D1704">
            <w:pPr>
              <w:pStyle w:val="Default"/>
              <w:rPr>
                <w:color w:val="auto"/>
              </w:rPr>
            </w:pPr>
            <w:r w:rsidRPr="00A50436">
              <w:rPr>
                <w:color w:val="auto"/>
              </w:rPr>
              <w:t>Размещение объектов, иных территорий и (или) зон регионального значения не предусмотрено</w:t>
            </w:r>
          </w:p>
        </w:tc>
        <w:tc>
          <w:tcPr>
            <w:tcW w:w="2410" w:type="dxa"/>
            <w:vAlign w:val="center"/>
          </w:tcPr>
          <w:p w:rsidR="006D1704" w:rsidRPr="00A50436" w:rsidRDefault="006D1704" w:rsidP="006D1704">
            <w:pPr>
              <w:pStyle w:val="Default"/>
              <w:rPr>
                <w:color w:val="auto"/>
              </w:rPr>
            </w:pPr>
            <w:r w:rsidRPr="00A50436">
              <w:rPr>
                <w:color w:val="auto"/>
              </w:rPr>
              <w:t>Не устанавливается</w:t>
            </w:r>
          </w:p>
        </w:tc>
        <w:tc>
          <w:tcPr>
            <w:tcW w:w="1984" w:type="dxa"/>
            <w:vAlign w:val="center"/>
          </w:tcPr>
          <w:p w:rsidR="006D1704" w:rsidRPr="002144AD" w:rsidRDefault="006D1704" w:rsidP="006D1704">
            <w:pPr>
              <w:pStyle w:val="Default"/>
              <w:rPr>
                <w:color w:val="auto"/>
                <w:highlight w:val="yellow"/>
              </w:rPr>
            </w:pPr>
          </w:p>
        </w:tc>
      </w:tr>
      <w:tr w:rsidR="006D1704" w:rsidRPr="00C06EBD" w:rsidTr="006D1704">
        <w:trPr>
          <w:trHeight w:val="610"/>
          <w:jc w:val="center"/>
        </w:trPr>
        <w:tc>
          <w:tcPr>
            <w:tcW w:w="817" w:type="dxa"/>
            <w:vAlign w:val="center"/>
          </w:tcPr>
          <w:p w:rsidR="006D1704" w:rsidRPr="00A50436" w:rsidRDefault="006D1704" w:rsidP="006D1704">
            <w:pPr>
              <w:pStyle w:val="Default"/>
              <w:rPr>
                <w:color w:val="auto"/>
              </w:rPr>
            </w:pPr>
            <w:r w:rsidRPr="00A50436">
              <w:rPr>
                <w:color w:val="auto"/>
              </w:rPr>
              <w:t>2.</w:t>
            </w:r>
          </w:p>
        </w:tc>
        <w:tc>
          <w:tcPr>
            <w:tcW w:w="4678" w:type="dxa"/>
            <w:vAlign w:val="center"/>
          </w:tcPr>
          <w:p w:rsidR="006D1704" w:rsidRPr="00A50436" w:rsidRDefault="006D1704" w:rsidP="006D1704">
            <w:pPr>
              <w:pStyle w:val="Default"/>
              <w:rPr>
                <w:color w:val="auto"/>
              </w:rPr>
            </w:pPr>
            <w:r w:rsidRPr="00A50436">
              <w:rPr>
                <w:color w:val="auto"/>
              </w:rPr>
              <w:t>Объекты культурного наследия</w:t>
            </w:r>
          </w:p>
        </w:tc>
        <w:tc>
          <w:tcPr>
            <w:tcW w:w="2410" w:type="dxa"/>
          </w:tcPr>
          <w:p w:rsidR="006D1704" w:rsidRPr="00A50436" w:rsidRDefault="006D1704" w:rsidP="006D1704">
            <w:pPr>
              <w:pStyle w:val="Default"/>
              <w:jc w:val="center"/>
              <w:rPr>
                <w:color w:val="auto"/>
              </w:rPr>
            </w:pPr>
          </w:p>
        </w:tc>
        <w:tc>
          <w:tcPr>
            <w:tcW w:w="1984" w:type="dxa"/>
            <w:vAlign w:val="center"/>
          </w:tcPr>
          <w:p w:rsidR="006D1704" w:rsidRPr="002144AD" w:rsidRDefault="006D1704" w:rsidP="006D1704">
            <w:pPr>
              <w:pStyle w:val="Default"/>
              <w:rPr>
                <w:color w:val="auto"/>
                <w:highlight w:val="yellow"/>
              </w:rPr>
            </w:pPr>
          </w:p>
        </w:tc>
      </w:tr>
      <w:tr w:rsidR="006D1704" w:rsidRPr="00C06EBD" w:rsidTr="006D1704">
        <w:trPr>
          <w:trHeight w:val="610"/>
          <w:jc w:val="center"/>
        </w:trPr>
        <w:tc>
          <w:tcPr>
            <w:tcW w:w="817" w:type="dxa"/>
            <w:vAlign w:val="center"/>
          </w:tcPr>
          <w:p w:rsidR="006D1704" w:rsidRPr="002C31A1" w:rsidRDefault="006D1704" w:rsidP="006D1704">
            <w:pPr>
              <w:pStyle w:val="Default"/>
              <w:rPr>
                <w:color w:val="auto"/>
              </w:rPr>
            </w:pPr>
            <w:r w:rsidRPr="002C31A1">
              <w:rPr>
                <w:color w:val="auto"/>
              </w:rPr>
              <w:t>2.1.</w:t>
            </w:r>
          </w:p>
        </w:tc>
        <w:tc>
          <w:tcPr>
            <w:tcW w:w="4678" w:type="dxa"/>
          </w:tcPr>
          <w:p w:rsidR="006D1704" w:rsidRPr="002C31A1" w:rsidRDefault="006D1704" w:rsidP="006D1704">
            <w:pPr>
              <w:pStyle w:val="Default"/>
              <w:rPr>
                <w:color w:val="auto"/>
              </w:rPr>
            </w:pPr>
            <w:r w:rsidRPr="002C31A1">
              <w:rPr>
                <w:color w:val="auto"/>
              </w:rPr>
              <w:t>Размещение объектов, иных территорий и (или) зон регионального значения не предусмотрено</w:t>
            </w:r>
          </w:p>
        </w:tc>
        <w:tc>
          <w:tcPr>
            <w:tcW w:w="2410" w:type="dxa"/>
            <w:vAlign w:val="center"/>
          </w:tcPr>
          <w:p w:rsidR="006D1704" w:rsidRPr="002C31A1" w:rsidRDefault="006D1704" w:rsidP="006D1704">
            <w:pPr>
              <w:pStyle w:val="Default"/>
              <w:rPr>
                <w:color w:val="auto"/>
              </w:rPr>
            </w:pPr>
            <w:r w:rsidRPr="002C31A1">
              <w:rPr>
                <w:color w:val="auto"/>
              </w:rPr>
              <w:t>Не устанавливается</w:t>
            </w:r>
          </w:p>
        </w:tc>
        <w:tc>
          <w:tcPr>
            <w:tcW w:w="1984" w:type="dxa"/>
            <w:vAlign w:val="center"/>
          </w:tcPr>
          <w:p w:rsidR="006D1704" w:rsidRPr="002C31A1" w:rsidRDefault="006D1704" w:rsidP="006D1704">
            <w:pPr>
              <w:pStyle w:val="Default"/>
              <w:rPr>
                <w:color w:val="auto"/>
              </w:rPr>
            </w:pPr>
          </w:p>
        </w:tc>
      </w:tr>
      <w:tr w:rsidR="006D1704" w:rsidRPr="00C06EBD" w:rsidTr="006D1704">
        <w:trPr>
          <w:trHeight w:val="610"/>
          <w:jc w:val="center"/>
        </w:trPr>
        <w:tc>
          <w:tcPr>
            <w:tcW w:w="817" w:type="dxa"/>
            <w:vAlign w:val="center"/>
          </w:tcPr>
          <w:p w:rsidR="006D1704" w:rsidRPr="002C31A1" w:rsidRDefault="006D1704" w:rsidP="006D1704">
            <w:pPr>
              <w:pStyle w:val="Default"/>
              <w:rPr>
                <w:color w:val="auto"/>
              </w:rPr>
            </w:pPr>
            <w:r w:rsidRPr="002C31A1">
              <w:rPr>
                <w:color w:val="auto"/>
              </w:rPr>
              <w:t>3.</w:t>
            </w:r>
          </w:p>
        </w:tc>
        <w:tc>
          <w:tcPr>
            <w:tcW w:w="9072" w:type="dxa"/>
            <w:gridSpan w:val="3"/>
            <w:vAlign w:val="center"/>
          </w:tcPr>
          <w:p w:rsidR="006D1704" w:rsidRPr="002C31A1" w:rsidRDefault="006D1704" w:rsidP="006D1704">
            <w:pPr>
              <w:pStyle w:val="Default"/>
              <w:rPr>
                <w:color w:val="auto"/>
              </w:rPr>
            </w:pPr>
            <w:r w:rsidRPr="002C31A1">
              <w:rPr>
                <w:color w:val="auto"/>
              </w:rPr>
              <w:t>Объекты капитального строительства</w:t>
            </w:r>
          </w:p>
        </w:tc>
      </w:tr>
      <w:tr w:rsidR="006D1704" w:rsidRPr="00C06EBD" w:rsidTr="006D1704">
        <w:trPr>
          <w:trHeight w:val="610"/>
          <w:jc w:val="center"/>
        </w:trPr>
        <w:tc>
          <w:tcPr>
            <w:tcW w:w="817" w:type="dxa"/>
            <w:vAlign w:val="center"/>
          </w:tcPr>
          <w:p w:rsidR="006D1704" w:rsidRPr="002C31A1" w:rsidRDefault="006D1704" w:rsidP="006D1704">
            <w:pPr>
              <w:pStyle w:val="Default"/>
              <w:rPr>
                <w:color w:val="auto"/>
              </w:rPr>
            </w:pPr>
            <w:r w:rsidRPr="002C31A1">
              <w:rPr>
                <w:color w:val="auto"/>
              </w:rPr>
              <w:t>3.1.</w:t>
            </w:r>
          </w:p>
        </w:tc>
        <w:tc>
          <w:tcPr>
            <w:tcW w:w="4678" w:type="dxa"/>
          </w:tcPr>
          <w:p w:rsidR="006D1704" w:rsidRPr="002C31A1" w:rsidRDefault="006D1704" w:rsidP="006D1704">
            <w:pPr>
              <w:pStyle w:val="Default"/>
              <w:rPr>
                <w:color w:val="FF0000"/>
              </w:rPr>
            </w:pPr>
            <w:r w:rsidRPr="002C31A1">
              <w:rPr>
                <w:color w:val="auto"/>
              </w:rPr>
              <w:t>Размещение объектов, иных территорий и (или) зон регионального значения не предусмотрено</w:t>
            </w:r>
          </w:p>
        </w:tc>
        <w:tc>
          <w:tcPr>
            <w:tcW w:w="2410" w:type="dxa"/>
            <w:vAlign w:val="center"/>
          </w:tcPr>
          <w:p w:rsidR="006D1704" w:rsidRPr="002C31A1" w:rsidRDefault="006D1704" w:rsidP="006D1704">
            <w:pPr>
              <w:snapToGrid w:val="0"/>
              <w:jc w:val="center"/>
            </w:pPr>
            <w:r w:rsidRPr="00A50436">
              <w:t>Не устанавливается</w:t>
            </w:r>
          </w:p>
        </w:tc>
        <w:tc>
          <w:tcPr>
            <w:tcW w:w="1984" w:type="dxa"/>
          </w:tcPr>
          <w:p w:rsidR="006D1704" w:rsidRPr="002C31A1" w:rsidRDefault="006D1704" w:rsidP="006D1704">
            <w:pPr>
              <w:snapToGrid w:val="0"/>
              <w:jc w:val="center"/>
            </w:pPr>
          </w:p>
        </w:tc>
      </w:tr>
    </w:tbl>
    <w:p w:rsidR="006D1704" w:rsidRPr="00C06EBD" w:rsidRDefault="006D1704" w:rsidP="006D1704">
      <w:pPr>
        <w:rPr>
          <w:b/>
          <w:color w:val="00B0F0"/>
        </w:rPr>
      </w:pPr>
    </w:p>
    <w:p w:rsidR="006D1704" w:rsidRPr="0074535E" w:rsidRDefault="006D1704" w:rsidP="006D1704">
      <w:pPr>
        <w:pStyle w:val="2"/>
      </w:pPr>
      <w:bookmarkStart w:id="83" w:name="_Toc93779755"/>
      <w:r w:rsidRPr="0074535E">
        <w:t>4.1 Определение функциональных зон, в которых планируется размещение объектов регионального значения и местоположения линейных объектов регионального значения</w:t>
      </w:r>
      <w:bookmarkEnd w:id="83"/>
    </w:p>
    <w:p w:rsidR="006D1704" w:rsidRPr="00394193" w:rsidRDefault="006D1704" w:rsidP="006D1704">
      <w:pPr>
        <w:pStyle w:val="Default"/>
        <w:ind w:firstLine="567"/>
        <w:jc w:val="both"/>
        <w:rPr>
          <w:color w:val="auto"/>
        </w:rPr>
      </w:pPr>
      <w:r w:rsidRPr="00394193">
        <w:rPr>
          <w:bCs/>
          <w:color w:val="auto"/>
        </w:rPr>
        <w:t xml:space="preserve">В Генеральном плане </w:t>
      </w:r>
      <w:r w:rsidRPr="00394193">
        <w:rPr>
          <w:color w:val="auto"/>
        </w:rPr>
        <w:t xml:space="preserve">с учетом сведений о видах, назначении и наименованиях планируемых для размещения на территориях МО объектов </w:t>
      </w:r>
      <w:r w:rsidRPr="00394193">
        <w:rPr>
          <w:bCs/>
          <w:color w:val="auto"/>
        </w:rPr>
        <w:t xml:space="preserve">регионального </w:t>
      </w:r>
      <w:r w:rsidRPr="00394193">
        <w:rPr>
          <w:color w:val="auto"/>
        </w:rPr>
        <w:t xml:space="preserve">значения и размещение объектов, иных территорий и (или) зон </w:t>
      </w:r>
      <w:r w:rsidRPr="00394193">
        <w:rPr>
          <w:bCs/>
          <w:color w:val="auto"/>
        </w:rPr>
        <w:t xml:space="preserve">регионального </w:t>
      </w:r>
      <w:r w:rsidRPr="00394193">
        <w:rPr>
          <w:color w:val="auto"/>
        </w:rPr>
        <w:t xml:space="preserve">значения, отображенных </w:t>
      </w:r>
      <w:r w:rsidRPr="00394193">
        <w:rPr>
          <w:bCs/>
          <w:color w:val="auto"/>
        </w:rPr>
        <w:t xml:space="preserve">в схеме территориального планирования </w:t>
      </w:r>
      <w:r>
        <w:rPr>
          <w:bCs/>
          <w:color w:val="auto"/>
        </w:rPr>
        <w:t>Волгоградской области</w:t>
      </w:r>
      <w:r w:rsidRPr="00394193">
        <w:rPr>
          <w:bCs/>
          <w:color w:val="auto"/>
        </w:rPr>
        <w:t>, установлены, соответствующие функциональные зоны</w:t>
      </w:r>
      <w:r w:rsidRPr="00394193">
        <w:rPr>
          <w:color w:val="auto"/>
        </w:rPr>
        <w:t xml:space="preserve">, в которых планируется размещение объектов </w:t>
      </w:r>
      <w:r w:rsidRPr="00394193">
        <w:rPr>
          <w:bCs/>
          <w:color w:val="auto"/>
        </w:rPr>
        <w:t xml:space="preserve">регионального </w:t>
      </w:r>
      <w:r w:rsidRPr="00394193">
        <w:rPr>
          <w:color w:val="auto"/>
        </w:rPr>
        <w:t xml:space="preserve">значения, и (или) местоположения линейных объектов </w:t>
      </w:r>
      <w:r w:rsidRPr="00394193">
        <w:rPr>
          <w:bCs/>
          <w:color w:val="auto"/>
        </w:rPr>
        <w:t xml:space="preserve">регионального </w:t>
      </w:r>
      <w:r w:rsidRPr="00394193">
        <w:rPr>
          <w:color w:val="auto"/>
        </w:rPr>
        <w:t xml:space="preserve">значения, которые, в соответствии с Федеральным законом от 6 октября 1999 года N 184-ФЗ "Об общих принципах организации законодательных (представительных) и исполнительных органов государственной власти субъектов Российской Федерации", относятся к объектам, которые могут находиться в собственности </w:t>
      </w:r>
      <w:r>
        <w:rPr>
          <w:color w:val="auto"/>
        </w:rPr>
        <w:t>Волгоградской области</w:t>
      </w:r>
      <w:r w:rsidRPr="00394193">
        <w:rPr>
          <w:color w:val="auto"/>
        </w:rPr>
        <w:t xml:space="preserve">. </w:t>
      </w:r>
    </w:p>
    <w:p w:rsidR="006D1704" w:rsidRPr="00C06EBD" w:rsidRDefault="006D1704" w:rsidP="006D1704">
      <w:pPr>
        <w:ind w:firstLine="567"/>
        <w:jc w:val="both"/>
        <w:rPr>
          <w:color w:val="00B0F0"/>
        </w:rPr>
      </w:pPr>
      <w:r w:rsidRPr="00394193">
        <w:t xml:space="preserve">Функциональные зоны и их условные обозначения, в том числе коды объектов, установлены в соответствии с пунктом </w:t>
      </w:r>
      <w:r>
        <w:rPr>
          <w:rFonts w:cs="Times New Roman"/>
          <w:sz w:val="23"/>
          <w:szCs w:val="23"/>
          <w:lang w:eastAsia="ru-RU"/>
        </w:rPr>
        <w:t>133 Приложения к приказу Минэкономразвития России от 9 января 2018 года № 10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6D1704" w:rsidRPr="00394193" w:rsidRDefault="006D1704" w:rsidP="006D1704">
      <w:pPr>
        <w:pStyle w:val="7"/>
      </w:pPr>
      <w:r w:rsidRPr="00394193">
        <w:t>Таблица 4.1.1</w:t>
      </w:r>
    </w:p>
    <w:tbl>
      <w:tblPr>
        <w:tblStyle w:val="af9"/>
        <w:tblW w:w="10049" w:type="dxa"/>
        <w:jc w:val="center"/>
        <w:tblLayout w:type="fixed"/>
        <w:tblLook w:val="0000" w:firstRow="0" w:lastRow="0" w:firstColumn="0" w:lastColumn="0" w:noHBand="0" w:noVBand="0"/>
      </w:tblPr>
      <w:tblGrid>
        <w:gridCol w:w="817"/>
        <w:gridCol w:w="4394"/>
        <w:gridCol w:w="2854"/>
        <w:gridCol w:w="1984"/>
      </w:tblGrid>
      <w:tr w:rsidR="006D1704" w:rsidRPr="00C06EBD" w:rsidTr="006D1704">
        <w:trPr>
          <w:trHeight w:val="611"/>
          <w:tblHeader/>
          <w:jc w:val="center"/>
        </w:trPr>
        <w:tc>
          <w:tcPr>
            <w:tcW w:w="817" w:type="dxa"/>
            <w:vAlign w:val="center"/>
          </w:tcPr>
          <w:p w:rsidR="006D1704" w:rsidRPr="0074535E" w:rsidRDefault="006D1704" w:rsidP="006D1704">
            <w:pPr>
              <w:pStyle w:val="Default"/>
              <w:jc w:val="center"/>
              <w:rPr>
                <w:b/>
                <w:color w:val="auto"/>
              </w:rPr>
            </w:pPr>
            <w:r w:rsidRPr="0074535E">
              <w:rPr>
                <w:b/>
                <w:bCs/>
                <w:color w:val="auto"/>
              </w:rPr>
              <w:t>№ п/п</w:t>
            </w:r>
          </w:p>
        </w:tc>
        <w:tc>
          <w:tcPr>
            <w:tcW w:w="4394" w:type="dxa"/>
            <w:vAlign w:val="center"/>
          </w:tcPr>
          <w:p w:rsidR="006D1704" w:rsidRPr="0074535E" w:rsidRDefault="006D1704" w:rsidP="006D1704">
            <w:pPr>
              <w:pStyle w:val="Default"/>
              <w:jc w:val="center"/>
              <w:rPr>
                <w:b/>
                <w:color w:val="auto"/>
              </w:rPr>
            </w:pPr>
            <w:r w:rsidRPr="0074535E">
              <w:rPr>
                <w:b/>
                <w:bCs/>
                <w:color w:val="auto"/>
              </w:rPr>
              <w:t>Наименование объекта</w:t>
            </w:r>
          </w:p>
        </w:tc>
        <w:tc>
          <w:tcPr>
            <w:tcW w:w="2854" w:type="dxa"/>
            <w:vAlign w:val="center"/>
          </w:tcPr>
          <w:p w:rsidR="006D1704" w:rsidRPr="0074535E" w:rsidRDefault="006D1704" w:rsidP="006D1704">
            <w:pPr>
              <w:pStyle w:val="Default"/>
              <w:jc w:val="center"/>
              <w:rPr>
                <w:b/>
                <w:color w:val="auto"/>
              </w:rPr>
            </w:pPr>
            <w:r w:rsidRPr="0074535E">
              <w:rPr>
                <w:b/>
                <w:bCs/>
                <w:color w:val="auto"/>
              </w:rPr>
              <w:t>Наименование установленной функциональной зоны/категория земель</w:t>
            </w:r>
          </w:p>
        </w:tc>
        <w:tc>
          <w:tcPr>
            <w:tcW w:w="1984" w:type="dxa"/>
            <w:vAlign w:val="center"/>
          </w:tcPr>
          <w:p w:rsidR="006D1704" w:rsidRPr="0074535E" w:rsidRDefault="006D1704" w:rsidP="006D1704">
            <w:pPr>
              <w:pStyle w:val="Default"/>
              <w:jc w:val="center"/>
              <w:rPr>
                <w:b/>
                <w:bCs/>
                <w:color w:val="auto"/>
              </w:rPr>
            </w:pPr>
            <w:r w:rsidRPr="0074535E">
              <w:rPr>
                <w:b/>
                <w:bCs/>
                <w:color w:val="auto"/>
              </w:rPr>
              <w:t>Основные параметры функциональной зоны</w:t>
            </w:r>
          </w:p>
        </w:tc>
      </w:tr>
      <w:tr w:rsidR="006D1704" w:rsidRPr="00C06EBD" w:rsidTr="006D1704">
        <w:trPr>
          <w:trHeight w:val="409"/>
          <w:jc w:val="center"/>
        </w:trPr>
        <w:tc>
          <w:tcPr>
            <w:tcW w:w="817" w:type="dxa"/>
            <w:vAlign w:val="center"/>
          </w:tcPr>
          <w:p w:rsidR="006D1704" w:rsidRPr="00490D30" w:rsidRDefault="006D1704" w:rsidP="006D1704">
            <w:pPr>
              <w:pStyle w:val="Default"/>
              <w:rPr>
                <w:color w:val="auto"/>
              </w:rPr>
            </w:pPr>
            <w:r w:rsidRPr="00490D30">
              <w:rPr>
                <w:color w:val="auto"/>
              </w:rPr>
              <w:t>1.</w:t>
            </w:r>
          </w:p>
        </w:tc>
        <w:tc>
          <w:tcPr>
            <w:tcW w:w="9232" w:type="dxa"/>
            <w:gridSpan w:val="3"/>
            <w:vAlign w:val="center"/>
          </w:tcPr>
          <w:p w:rsidR="006D1704" w:rsidRPr="00490D30" w:rsidRDefault="006D1704" w:rsidP="006D1704">
            <w:pPr>
              <w:pStyle w:val="Default"/>
              <w:rPr>
                <w:color w:val="auto"/>
              </w:rPr>
            </w:pPr>
            <w:r w:rsidRPr="00490D30">
              <w:rPr>
                <w:color w:val="auto"/>
              </w:rPr>
              <w:t>Особо охраняемые природные территории</w:t>
            </w:r>
          </w:p>
        </w:tc>
      </w:tr>
      <w:tr w:rsidR="006D1704" w:rsidRPr="00C06EBD" w:rsidTr="006D1704">
        <w:trPr>
          <w:trHeight w:val="1156"/>
          <w:jc w:val="center"/>
        </w:trPr>
        <w:tc>
          <w:tcPr>
            <w:tcW w:w="817" w:type="dxa"/>
            <w:vAlign w:val="center"/>
          </w:tcPr>
          <w:p w:rsidR="006D1704" w:rsidRPr="00490D30" w:rsidRDefault="006D1704" w:rsidP="006D1704">
            <w:pPr>
              <w:pStyle w:val="Default"/>
              <w:rPr>
                <w:color w:val="auto"/>
              </w:rPr>
            </w:pPr>
          </w:p>
        </w:tc>
        <w:tc>
          <w:tcPr>
            <w:tcW w:w="4394" w:type="dxa"/>
          </w:tcPr>
          <w:p w:rsidR="006D1704" w:rsidRPr="00490D30" w:rsidRDefault="006D1704" w:rsidP="006D1704">
            <w:pPr>
              <w:pStyle w:val="Default"/>
              <w:rPr>
                <w:color w:val="auto"/>
              </w:rPr>
            </w:pPr>
            <w:r w:rsidRPr="00490D30">
              <w:rPr>
                <w:color w:val="auto"/>
              </w:rPr>
              <w:t>Размещение объектов, иных территорий и (или) зон регионального значения не предусмотрено</w:t>
            </w:r>
          </w:p>
        </w:tc>
        <w:tc>
          <w:tcPr>
            <w:tcW w:w="2854" w:type="dxa"/>
            <w:vAlign w:val="center"/>
          </w:tcPr>
          <w:p w:rsidR="006D1704" w:rsidRPr="00490D30" w:rsidRDefault="006D1704" w:rsidP="006D1704">
            <w:pPr>
              <w:pStyle w:val="Default"/>
              <w:rPr>
                <w:color w:val="auto"/>
              </w:rPr>
            </w:pPr>
            <w:r w:rsidRPr="00490D30">
              <w:rPr>
                <w:color w:val="auto"/>
              </w:rPr>
              <w:t>Не устанавливается</w:t>
            </w:r>
          </w:p>
          <w:p w:rsidR="006D1704" w:rsidRPr="00490D30" w:rsidRDefault="006D1704" w:rsidP="006D1704">
            <w:pPr>
              <w:pStyle w:val="Default"/>
              <w:rPr>
                <w:color w:val="auto"/>
              </w:rPr>
            </w:pPr>
          </w:p>
        </w:tc>
        <w:tc>
          <w:tcPr>
            <w:tcW w:w="1984" w:type="dxa"/>
            <w:vAlign w:val="center"/>
          </w:tcPr>
          <w:p w:rsidR="006D1704" w:rsidRPr="00490D30" w:rsidRDefault="006D1704" w:rsidP="006D1704">
            <w:pPr>
              <w:pStyle w:val="Default"/>
              <w:rPr>
                <w:color w:val="auto"/>
              </w:rPr>
            </w:pPr>
            <w:r w:rsidRPr="00490D30">
              <w:rPr>
                <w:color w:val="auto"/>
              </w:rPr>
              <w:t>-</w:t>
            </w:r>
          </w:p>
        </w:tc>
      </w:tr>
      <w:tr w:rsidR="006D1704" w:rsidRPr="00C06EBD" w:rsidTr="006D1704">
        <w:trPr>
          <w:trHeight w:val="610"/>
          <w:jc w:val="center"/>
        </w:trPr>
        <w:tc>
          <w:tcPr>
            <w:tcW w:w="817" w:type="dxa"/>
            <w:vAlign w:val="center"/>
          </w:tcPr>
          <w:p w:rsidR="006D1704" w:rsidRPr="00490D30" w:rsidRDefault="006D1704" w:rsidP="006D1704">
            <w:pPr>
              <w:pStyle w:val="Default"/>
              <w:rPr>
                <w:color w:val="auto"/>
              </w:rPr>
            </w:pPr>
            <w:r w:rsidRPr="00490D30">
              <w:rPr>
                <w:color w:val="auto"/>
              </w:rPr>
              <w:t>2.</w:t>
            </w:r>
          </w:p>
        </w:tc>
        <w:tc>
          <w:tcPr>
            <w:tcW w:w="9232" w:type="dxa"/>
            <w:gridSpan w:val="3"/>
            <w:vAlign w:val="center"/>
          </w:tcPr>
          <w:p w:rsidR="006D1704" w:rsidRPr="00490D30" w:rsidRDefault="006D1704" w:rsidP="006D1704">
            <w:pPr>
              <w:pStyle w:val="Default"/>
              <w:rPr>
                <w:color w:val="auto"/>
              </w:rPr>
            </w:pPr>
            <w:r w:rsidRPr="00490D30">
              <w:rPr>
                <w:color w:val="auto"/>
              </w:rPr>
              <w:t>Объекты культурного наследия</w:t>
            </w:r>
          </w:p>
        </w:tc>
      </w:tr>
      <w:tr w:rsidR="006D1704" w:rsidRPr="00C06EBD" w:rsidTr="006D1704">
        <w:trPr>
          <w:trHeight w:val="610"/>
          <w:jc w:val="center"/>
        </w:trPr>
        <w:tc>
          <w:tcPr>
            <w:tcW w:w="817" w:type="dxa"/>
            <w:vAlign w:val="center"/>
          </w:tcPr>
          <w:p w:rsidR="006D1704" w:rsidRPr="00490D30" w:rsidRDefault="006D1704" w:rsidP="006D1704">
            <w:pPr>
              <w:pStyle w:val="Default"/>
              <w:rPr>
                <w:color w:val="auto"/>
              </w:rPr>
            </w:pPr>
            <w:r w:rsidRPr="00490D30">
              <w:rPr>
                <w:color w:val="auto"/>
              </w:rPr>
              <w:t>2.1.</w:t>
            </w:r>
          </w:p>
        </w:tc>
        <w:tc>
          <w:tcPr>
            <w:tcW w:w="4394" w:type="dxa"/>
          </w:tcPr>
          <w:p w:rsidR="006D1704" w:rsidRPr="00490D30" w:rsidRDefault="006D1704" w:rsidP="006D1704">
            <w:pPr>
              <w:pStyle w:val="Default"/>
              <w:rPr>
                <w:color w:val="auto"/>
              </w:rPr>
            </w:pPr>
            <w:r w:rsidRPr="00490D30">
              <w:rPr>
                <w:color w:val="auto"/>
              </w:rPr>
              <w:t>Размещение объектов, иных территорий и (или) зон регионального значения не предусмотрено</w:t>
            </w:r>
          </w:p>
          <w:p w:rsidR="006D1704" w:rsidRPr="00490D30" w:rsidRDefault="006D1704" w:rsidP="006D1704">
            <w:pPr>
              <w:pStyle w:val="Default"/>
              <w:rPr>
                <w:color w:val="auto"/>
              </w:rPr>
            </w:pPr>
          </w:p>
        </w:tc>
        <w:tc>
          <w:tcPr>
            <w:tcW w:w="2854" w:type="dxa"/>
            <w:vAlign w:val="center"/>
          </w:tcPr>
          <w:p w:rsidR="006D1704" w:rsidRPr="00490D30" w:rsidRDefault="006D1704" w:rsidP="006D1704">
            <w:pPr>
              <w:pStyle w:val="Default"/>
              <w:rPr>
                <w:color w:val="auto"/>
              </w:rPr>
            </w:pPr>
            <w:r w:rsidRPr="00490D30">
              <w:rPr>
                <w:color w:val="auto"/>
              </w:rPr>
              <w:t>Не устанавливается</w:t>
            </w:r>
          </w:p>
        </w:tc>
        <w:tc>
          <w:tcPr>
            <w:tcW w:w="1984" w:type="dxa"/>
            <w:vAlign w:val="center"/>
          </w:tcPr>
          <w:p w:rsidR="006D1704" w:rsidRPr="00490D30" w:rsidRDefault="006D1704" w:rsidP="006D1704">
            <w:pPr>
              <w:pStyle w:val="Default"/>
              <w:rPr>
                <w:color w:val="auto"/>
              </w:rPr>
            </w:pPr>
            <w:r w:rsidRPr="00490D30">
              <w:rPr>
                <w:color w:val="auto"/>
              </w:rPr>
              <w:t>-</w:t>
            </w:r>
          </w:p>
        </w:tc>
      </w:tr>
      <w:tr w:rsidR="006D1704" w:rsidRPr="00C06EBD" w:rsidTr="006D1704">
        <w:trPr>
          <w:trHeight w:val="610"/>
          <w:jc w:val="center"/>
        </w:trPr>
        <w:tc>
          <w:tcPr>
            <w:tcW w:w="817" w:type="dxa"/>
            <w:vAlign w:val="center"/>
          </w:tcPr>
          <w:p w:rsidR="006D1704" w:rsidRPr="00490D30" w:rsidRDefault="006D1704" w:rsidP="006D1704">
            <w:pPr>
              <w:pStyle w:val="Default"/>
              <w:rPr>
                <w:color w:val="auto"/>
              </w:rPr>
            </w:pPr>
            <w:r w:rsidRPr="00490D30">
              <w:rPr>
                <w:color w:val="auto"/>
              </w:rPr>
              <w:t>3.</w:t>
            </w:r>
          </w:p>
        </w:tc>
        <w:tc>
          <w:tcPr>
            <w:tcW w:w="9232" w:type="dxa"/>
            <w:gridSpan w:val="3"/>
            <w:vAlign w:val="center"/>
          </w:tcPr>
          <w:p w:rsidR="006D1704" w:rsidRPr="00490D30" w:rsidRDefault="006D1704" w:rsidP="006D1704">
            <w:pPr>
              <w:pStyle w:val="Default"/>
              <w:rPr>
                <w:color w:val="auto"/>
              </w:rPr>
            </w:pPr>
            <w:r w:rsidRPr="00490D30">
              <w:rPr>
                <w:color w:val="auto"/>
              </w:rPr>
              <w:t>Объекты капитального строительства</w:t>
            </w:r>
          </w:p>
        </w:tc>
      </w:tr>
      <w:tr w:rsidR="006D1704" w:rsidRPr="00C06EBD" w:rsidTr="006D1704">
        <w:trPr>
          <w:trHeight w:val="610"/>
          <w:jc w:val="center"/>
        </w:trPr>
        <w:tc>
          <w:tcPr>
            <w:tcW w:w="817" w:type="dxa"/>
            <w:vAlign w:val="center"/>
          </w:tcPr>
          <w:p w:rsidR="006D1704" w:rsidRPr="00490D30" w:rsidRDefault="006D1704" w:rsidP="006D1704">
            <w:pPr>
              <w:pStyle w:val="Default"/>
              <w:rPr>
                <w:color w:val="auto"/>
              </w:rPr>
            </w:pPr>
            <w:r w:rsidRPr="00490D30">
              <w:rPr>
                <w:color w:val="auto"/>
              </w:rPr>
              <w:t>3.1.</w:t>
            </w:r>
          </w:p>
        </w:tc>
        <w:tc>
          <w:tcPr>
            <w:tcW w:w="4394" w:type="dxa"/>
          </w:tcPr>
          <w:p w:rsidR="006D1704" w:rsidRPr="00490D30" w:rsidRDefault="006D1704" w:rsidP="006D1704">
            <w:pPr>
              <w:pStyle w:val="Default"/>
              <w:rPr>
                <w:color w:val="auto"/>
              </w:rPr>
            </w:pPr>
            <w:r w:rsidRPr="002C31A1">
              <w:rPr>
                <w:color w:val="auto"/>
              </w:rPr>
              <w:t>Размещение объектов, иных территорий и (или) зон регионального значения не предусмотрено</w:t>
            </w:r>
          </w:p>
        </w:tc>
        <w:tc>
          <w:tcPr>
            <w:tcW w:w="2854" w:type="dxa"/>
            <w:vAlign w:val="center"/>
          </w:tcPr>
          <w:p w:rsidR="006D1704" w:rsidRPr="00490D30" w:rsidRDefault="006D1704" w:rsidP="006D1704">
            <w:pPr>
              <w:pStyle w:val="Default"/>
              <w:jc w:val="center"/>
              <w:rPr>
                <w:color w:val="auto"/>
              </w:rPr>
            </w:pPr>
            <w:r w:rsidRPr="00A50436">
              <w:rPr>
                <w:color w:val="auto"/>
              </w:rPr>
              <w:t>Не устанавливается</w:t>
            </w:r>
          </w:p>
        </w:tc>
        <w:tc>
          <w:tcPr>
            <w:tcW w:w="1984" w:type="dxa"/>
            <w:vAlign w:val="center"/>
          </w:tcPr>
          <w:p w:rsidR="006D1704" w:rsidRPr="00490D30" w:rsidRDefault="006D1704" w:rsidP="006D1704">
            <w:pPr>
              <w:pStyle w:val="Default"/>
              <w:rPr>
                <w:color w:val="auto"/>
              </w:rPr>
            </w:pPr>
          </w:p>
        </w:tc>
      </w:tr>
    </w:tbl>
    <w:p w:rsidR="006D1704" w:rsidRPr="00977149" w:rsidRDefault="006D1704" w:rsidP="006D1704">
      <w:pPr>
        <w:pStyle w:val="11"/>
        <w:rPr>
          <w:lang w:val="ru-RU"/>
        </w:rPr>
      </w:pPr>
      <w:bookmarkStart w:id="84" w:name="_Toc9845025"/>
      <w:bookmarkStart w:id="85" w:name="_Toc93779756"/>
      <w:r w:rsidRPr="00977149">
        <w:rPr>
          <w:lang w:val="ru-RU"/>
        </w:rPr>
        <w:t>5. Сведения о планах и программах комплексного социально-экономического развития муниципального образования, для реализации которых осуществляется создание объектов местного значения</w:t>
      </w:r>
      <w:bookmarkEnd w:id="84"/>
      <w:bookmarkEnd w:id="85"/>
    </w:p>
    <w:p w:rsidR="006D1704" w:rsidRPr="00AB4F20" w:rsidRDefault="006D1704" w:rsidP="006D1704">
      <w:pPr>
        <w:pStyle w:val="Default"/>
        <w:ind w:firstLine="567"/>
        <w:jc w:val="both"/>
        <w:rPr>
          <w:color w:val="auto"/>
        </w:rPr>
      </w:pPr>
      <w:r w:rsidRPr="00AB4F20">
        <w:rPr>
          <w:color w:val="auto"/>
        </w:rPr>
        <w:t xml:space="preserve">Наличие планируемых к размещению объектов местного значения МО в принятых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МО, требует: </w:t>
      </w:r>
    </w:p>
    <w:p w:rsidR="006D1704" w:rsidRPr="00AB4F20" w:rsidRDefault="006D1704" w:rsidP="006D1704">
      <w:pPr>
        <w:pStyle w:val="Default"/>
        <w:ind w:firstLine="567"/>
        <w:jc w:val="both"/>
        <w:rPr>
          <w:color w:val="auto"/>
        </w:rPr>
      </w:pPr>
      <w:r w:rsidRPr="00AB4F20">
        <w:rPr>
          <w:color w:val="auto"/>
        </w:rPr>
        <w:t xml:space="preserve">1) обоснование выбранного варианта размещения на основе анализа использования территорий МО, возможных направлений развития этих территорий и прогнозируемых ограничений их использования; </w:t>
      </w:r>
    </w:p>
    <w:p w:rsidR="006D1704" w:rsidRPr="00AB4F20" w:rsidRDefault="006D1704" w:rsidP="006D1704">
      <w:pPr>
        <w:pStyle w:val="Default"/>
        <w:ind w:firstLine="567"/>
        <w:jc w:val="both"/>
        <w:rPr>
          <w:color w:val="auto"/>
        </w:rPr>
      </w:pPr>
      <w:r w:rsidRPr="00AB4F20">
        <w:rPr>
          <w:color w:val="auto"/>
        </w:rPr>
        <w:t xml:space="preserve">2) оценку возможного влияния планируемых для размещения объектов местного значения МО на комплексное развитие этих территорий. </w:t>
      </w:r>
    </w:p>
    <w:p w:rsidR="006D1704" w:rsidRPr="00AB4F20" w:rsidRDefault="006D1704" w:rsidP="006D1704">
      <w:pPr>
        <w:pStyle w:val="27"/>
        <w:widowControl w:val="0"/>
        <w:spacing w:after="0" w:line="240" w:lineRule="auto"/>
        <w:ind w:firstLine="567"/>
        <w:jc w:val="both"/>
        <w:rPr>
          <w:rFonts w:cs="Times New Roman"/>
        </w:rPr>
      </w:pPr>
      <w:r w:rsidRPr="00AB4F20">
        <w:rPr>
          <w:rFonts w:cs="Times New Roman"/>
        </w:rPr>
        <w:t>В общем подходе, в каждом муниципальном образовании могут разрабатываться и утверждаться следующие документы стратегического планирования, подлежащих учету в Генеральном плане:</w:t>
      </w:r>
    </w:p>
    <w:p w:rsidR="006D1704" w:rsidRPr="00AB4F20" w:rsidRDefault="006D1704" w:rsidP="006D1704">
      <w:pPr>
        <w:pStyle w:val="Default"/>
        <w:ind w:firstLine="567"/>
        <w:jc w:val="both"/>
        <w:rPr>
          <w:color w:val="auto"/>
        </w:rPr>
      </w:pPr>
      <w:r w:rsidRPr="00AB4F20">
        <w:rPr>
          <w:color w:val="auto"/>
        </w:rPr>
        <w:t xml:space="preserve">1) программа социально-экономического развития на среднесрочную перспективу; </w:t>
      </w:r>
    </w:p>
    <w:p w:rsidR="006D1704" w:rsidRPr="00AB4F20" w:rsidRDefault="006D1704" w:rsidP="006D1704">
      <w:pPr>
        <w:pStyle w:val="Default"/>
        <w:ind w:firstLine="567"/>
        <w:jc w:val="both"/>
        <w:rPr>
          <w:color w:val="auto"/>
        </w:rPr>
      </w:pPr>
      <w:r w:rsidRPr="00AB4F20">
        <w:rPr>
          <w:color w:val="auto"/>
        </w:rPr>
        <w:t xml:space="preserve">2) муниципальные целевые программы на среднесрочную перспективу (по каждой сфере деятельности); </w:t>
      </w:r>
    </w:p>
    <w:p w:rsidR="006D1704" w:rsidRPr="00AB4F20" w:rsidRDefault="006D1704" w:rsidP="006D1704">
      <w:pPr>
        <w:pStyle w:val="Default"/>
        <w:ind w:firstLine="567"/>
        <w:jc w:val="both"/>
        <w:rPr>
          <w:color w:val="auto"/>
        </w:rPr>
      </w:pPr>
      <w:r w:rsidRPr="00AB4F20">
        <w:rPr>
          <w:color w:val="auto"/>
        </w:rPr>
        <w:t xml:space="preserve">3) схемы развития и размещения отдельных видов деятельности; </w:t>
      </w:r>
    </w:p>
    <w:p w:rsidR="006D1704" w:rsidRPr="00AB4F20" w:rsidRDefault="006D1704" w:rsidP="006D1704">
      <w:pPr>
        <w:pStyle w:val="Default"/>
        <w:ind w:firstLine="567"/>
        <w:jc w:val="both"/>
        <w:rPr>
          <w:color w:val="auto"/>
        </w:rPr>
      </w:pPr>
      <w:r w:rsidRPr="00AB4F20">
        <w:rPr>
          <w:color w:val="auto"/>
        </w:rPr>
        <w:t xml:space="preserve">4) программы комплексного развития систем коммунальной инфраструктуры; </w:t>
      </w:r>
    </w:p>
    <w:p w:rsidR="006D1704" w:rsidRPr="00AB4F20" w:rsidRDefault="006D1704" w:rsidP="006D1704">
      <w:pPr>
        <w:pStyle w:val="Default"/>
        <w:ind w:firstLine="567"/>
        <w:jc w:val="both"/>
        <w:rPr>
          <w:color w:val="auto"/>
        </w:rPr>
      </w:pPr>
      <w:r w:rsidRPr="00AB4F20">
        <w:rPr>
          <w:color w:val="auto"/>
        </w:rPr>
        <w:t xml:space="preserve">5) инвестиционные программы организации коммунального комплекса; </w:t>
      </w:r>
    </w:p>
    <w:p w:rsidR="006D1704" w:rsidRPr="00AB4F20" w:rsidRDefault="006D1704" w:rsidP="006D1704">
      <w:pPr>
        <w:pStyle w:val="Default"/>
        <w:ind w:firstLine="567"/>
        <w:jc w:val="both"/>
        <w:rPr>
          <w:color w:val="auto"/>
        </w:rPr>
      </w:pPr>
      <w:r w:rsidRPr="00AB4F20">
        <w:rPr>
          <w:color w:val="auto"/>
        </w:rPr>
        <w:t xml:space="preserve">6) межмуниципальные программы развития социальной и инженерной инфраструктуры. </w:t>
      </w:r>
    </w:p>
    <w:p w:rsidR="006D1704" w:rsidRPr="00AB4F20" w:rsidRDefault="006D1704" w:rsidP="006D1704">
      <w:pPr>
        <w:pStyle w:val="27"/>
        <w:widowControl w:val="0"/>
        <w:spacing w:after="0" w:line="240" w:lineRule="auto"/>
        <w:ind w:firstLine="567"/>
        <w:jc w:val="both"/>
        <w:rPr>
          <w:rFonts w:cs="Times New Roman"/>
          <w:bCs/>
        </w:rPr>
      </w:pPr>
      <w:r w:rsidRPr="00AB4F20">
        <w:rPr>
          <w:rFonts w:cs="Times New Roman"/>
        </w:rPr>
        <w:t xml:space="preserve">Перечень планов и программ комплексного социально-экономического развития </w:t>
      </w:r>
      <w:proofErr w:type="gramStart"/>
      <w:r w:rsidRPr="00AB4F20">
        <w:rPr>
          <w:rFonts w:cs="Times New Roman"/>
        </w:rPr>
        <w:t>муниципального образования</w:t>
      </w:r>
      <w:proofErr w:type="gramEnd"/>
      <w:r w:rsidRPr="00AB4F20">
        <w:rPr>
          <w:rFonts w:cs="Times New Roman"/>
        </w:rPr>
        <w:t xml:space="preserve"> для реализации которых осуществляется создание объектов местного значения МО, представлен </w:t>
      </w:r>
      <w:r>
        <w:rPr>
          <w:rFonts w:cs="Times New Roman"/>
          <w:bCs/>
        </w:rPr>
        <w:t>в таблице</w:t>
      </w:r>
      <w:r w:rsidRPr="00AB4F20">
        <w:rPr>
          <w:rFonts w:cs="Times New Roman"/>
          <w:bCs/>
        </w:rPr>
        <w:t>.</w:t>
      </w:r>
    </w:p>
    <w:p w:rsidR="006D1704" w:rsidRDefault="006D1704" w:rsidP="006D1704">
      <w:pPr>
        <w:pStyle w:val="7"/>
      </w:pPr>
      <w:r w:rsidRPr="00AB4F20">
        <w:t xml:space="preserve">Таблица </w:t>
      </w:r>
      <w:r>
        <w:t>5.1.</w:t>
      </w:r>
    </w:p>
    <w:p w:rsidR="006D1704" w:rsidRDefault="006D1704" w:rsidP="006D1704">
      <w:pPr>
        <w:pStyle w:val="27"/>
        <w:widowControl w:val="0"/>
        <w:spacing w:after="0" w:line="240" w:lineRule="auto"/>
        <w:ind w:firstLine="567"/>
        <w:jc w:val="center"/>
        <w:rPr>
          <w:rFonts w:cs="Times New Roman"/>
          <w:bCs/>
        </w:rPr>
      </w:pPr>
      <w:r w:rsidRPr="00AB4F20">
        <w:rPr>
          <w:rFonts w:cs="Times New Roman"/>
          <w:bCs/>
        </w:rPr>
        <w:t>Перечень планов и программ комплексного</w:t>
      </w:r>
      <w:r>
        <w:rPr>
          <w:rFonts w:cs="Times New Roman"/>
          <w:bCs/>
        </w:rPr>
        <w:t xml:space="preserve"> </w:t>
      </w:r>
      <w:r w:rsidRPr="00AB4F20">
        <w:rPr>
          <w:rFonts w:cs="Times New Roman"/>
          <w:bCs/>
        </w:rPr>
        <w:t>социа</w:t>
      </w:r>
      <w:r>
        <w:rPr>
          <w:rFonts w:cs="Times New Roman"/>
          <w:bCs/>
        </w:rPr>
        <w:t>льно-экономического развития МО</w:t>
      </w:r>
    </w:p>
    <w:p w:rsidR="006D1704" w:rsidRPr="00AB4F20" w:rsidRDefault="006D1704" w:rsidP="006D1704">
      <w:pPr>
        <w:pStyle w:val="27"/>
        <w:widowControl w:val="0"/>
        <w:spacing w:after="0" w:line="240" w:lineRule="auto"/>
        <w:ind w:firstLine="567"/>
        <w:jc w:val="right"/>
        <w:rPr>
          <w:rFonts w:cs="Times New Roman"/>
          <w:bCs/>
        </w:rPr>
      </w:pPr>
    </w:p>
    <w:tbl>
      <w:tblPr>
        <w:tblStyle w:val="af9"/>
        <w:tblW w:w="0" w:type="auto"/>
        <w:jc w:val="center"/>
        <w:tblLook w:val="04A0" w:firstRow="1" w:lastRow="0" w:firstColumn="1" w:lastColumn="0" w:noHBand="0" w:noVBand="1"/>
      </w:tblPr>
      <w:tblGrid>
        <w:gridCol w:w="840"/>
        <w:gridCol w:w="2658"/>
        <w:gridCol w:w="3460"/>
        <w:gridCol w:w="2895"/>
      </w:tblGrid>
      <w:tr w:rsidR="006D1704" w:rsidRPr="002978C9" w:rsidTr="006D1704">
        <w:trPr>
          <w:tblHeader/>
          <w:jc w:val="center"/>
        </w:trPr>
        <w:tc>
          <w:tcPr>
            <w:tcW w:w="840" w:type="dxa"/>
            <w:vAlign w:val="center"/>
          </w:tcPr>
          <w:p w:rsidR="006D1704" w:rsidRPr="002978C9" w:rsidRDefault="006D1704" w:rsidP="006D1704">
            <w:pPr>
              <w:pStyle w:val="27"/>
              <w:widowControl w:val="0"/>
              <w:spacing w:after="0" w:line="240" w:lineRule="auto"/>
              <w:jc w:val="center"/>
              <w:rPr>
                <w:rFonts w:cs="Times New Roman"/>
                <w:b/>
              </w:rPr>
            </w:pPr>
            <w:r w:rsidRPr="002978C9">
              <w:rPr>
                <w:rFonts w:cs="Times New Roman"/>
                <w:b/>
              </w:rPr>
              <w:t>№ п/п</w:t>
            </w:r>
          </w:p>
        </w:tc>
        <w:tc>
          <w:tcPr>
            <w:tcW w:w="2658" w:type="dxa"/>
            <w:vAlign w:val="center"/>
          </w:tcPr>
          <w:p w:rsidR="006D1704" w:rsidRPr="002978C9" w:rsidRDefault="006D1704" w:rsidP="006D1704">
            <w:pPr>
              <w:pStyle w:val="27"/>
              <w:widowControl w:val="0"/>
              <w:spacing w:after="0" w:line="240" w:lineRule="auto"/>
              <w:jc w:val="center"/>
              <w:rPr>
                <w:rFonts w:cs="Times New Roman"/>
                <w:b/>
              </w:rPr>
            </w:pPr>
            <w:r w:rsidRPr="002978C9">
              <w:rPr>
                <w:rFonts w:cs="Times New Roman"/>
                <w:b/>
              </w:rPr>
              <w:t>Наименование планов, программ, решений и реквизиты их утверждения</w:t>
            </w:r>
          </w:p>
        </w:tc>
        <w:tc>
          <w:tcPr>
            <w:tcW w:w="3460" w:type="dxa"/>
            <w:vAlign w:val="center"/>
          </w:tcPr>
          <w:p w:rsidR="006D1704" w:rsidRPr="002978C9" w:rsidRDefault="006D1704" w:rsidP="006D1704">
            <w:pPr>
              <w:pStyle w:val="27"/>
              <w:widowControl w:val="0"/>
              <w:spacing w:after="0" w:line="240" w:lineRule="auto"/>
              <w:jc w:val="center"/>
              <w:rPr>
                <w:rFonts w:cs="Times New Roman"/>
                <w:b/>
              </w:rPr>
            </w:pPr>
            <w:r w:rsidRPr="002978C9">
              <w:rPr>
                <w:rFonts w:cs="Times New Roman"/>
                <w:b/>
              </w:rPr>
              <w:t>Цели и задачи программы</w:t>
            </w:r>
          </w:p>
        </w:tc>
        <w:tc>
          <w:tcPr>
            <w:tcW w:w="2895" w:type="dxa"/>
            <w:vAlign w:val="center"/>
          </w:tcPr>
          <w:p w:rsidR="006D1704" w:rsidRPr="002978C9" w:rsidRDefault="006D1704" w:rsidP="006D1704">
            <w:pPr>
              <w:pStyle w:val="27"/>
              <w:widowControl w:val="0"/>
              <w:spacing w:after="0" w:line="240" w:lineRule="auto"/>
              <w:jc w:val="center"/>
              <w:rPr>
                <w:rFonts w:cs="Times New Roman"/>
                <w:b/>
              </w:rPr>
            </w:pPr>
            <w:r w:rsidRPr="002978C9">
              <w:rPr>
                <w:rFonts w:cs="Times New Roman"/>
                <w:b/>
              </w:rPr>
              <w:t>Ожидаемые результаты программы</w:t>
            </w:r>
          </w:p>
        </w:tc>
      </w:tr>
      <w:tr w:rsidR="006D1704" w:rsidRPr="002978C9" w:rsidTr="006D1704">
        <w:trPr>
          <w:jc w:val="center"/>
        </w:trPr>
        <w:tc>
          <w:tcPr>
            <w:tcW w:w="840" w:type="dxa"/>
          </w:tcPr>
          <w:p w:rsidR="006D1704" w:rsidRPr="002978C9" w:rsidRDefault="006D1704" w:rsidP="006D1704">
            <w:pPr>
              <w:pStyle w:val="Default"/>
              <w:jc w:val="both"/>
              <w:rPr>
                <w:color w:val="auto"/>
              </w:rPr>
            </w:pPr>
            <w:r w:rsidRPr="002978C9">
              <w:rPr>
                <w:color w:val="auto"/>
              </w:rPr>
              <w:t>1</w:t>
            </w:r>
          </w:p>
        </w:tc>
        <w:tc>
          <w:tcPr>
            <w:tcW w:w="2658" w:type="dxa"/>
          </w:tcPr>
          <w:p w:rsidR="006D1704" w:rsidRPr="002978C9" w:rsidRDefault="006D1704" w:rsidP="006D1704">
            <w:pPr>
              <w:pStyle w:val="Default"/>
              <w:jc w:val="both"/>
              <w:rPr>
                <w:color w:val="auto"/>
              </w:rPr>
            </w:pPr>
            <w:r w:rsidRPr="002978C9">
              <w:rPr>
                <w:rStyle w:val="FontStyle41"/>
              </w:rPr>
              <w:t xml:space="preserve">Программа комплексного развития социальной инфраструктуры </w:t>
            </w:r>
            <w:r>
              <w:rPr>
                <w:rStyle w:val="FontStyle41"/>
              </w:rPr>
              <w:t>Харьковского</w:t>
            </w:r>
            <w:r w:rsidRPr="002978C9">
              <w:rPr>
                <w:rStyle w:val="FontStyle41"/>
              </w:rPr>
              <w:t xml:space="preserve"> сельского поселения Старополтавского района Волгоградской области на 201</w:t>
            </w:r>
            <w:r>
              <w:rPr>
                <w:rStyle w:val="FontStyle41"/>
              </w:rPr>
              <w:t>7</w:t>
            </w:r>
            <w:r w:rsidRPr="002978C9">
              <w:rPr>
                <w:rStyle w:val="FontStyle41"/>
              </w:rPr>
              <w:t>- 2034 годы</w:t>
            </w:r>
          </w:p>
        </w:tc>
        <w:tc>
          <w:tcPr>
            <w:tcW w:w="3460" w:type="dxa"/>
          </w:tcPr>
          <w:p w:rsidR="006D1704" w:rsidRPr="002978C9" w:rsidRDefault="006D1704" w:rsidP="006D1704">
            <w:pPr>
              <w:pStyle w:val="Default"/>
              <w:jc w:val="both"/>
              <w:rPr>
                <w:i/>
                <w:color w:val="auto"/>
              </w:rPr>
            </w:pPr>
            <w:r w:rsidRPr="002978C9">
              <w:rPr>
                <w:i/>
                <w:color w:val="auto"/>
              </w:rPr>
              <w:t xml:space="preserve">Цель программы: </w:t>
            </w:r>
          </w:p>
          <w:p w:rsidR="006D1704" w:rsidRPr="002978C9" w:rsidRDefault="006D1704" w:rsidP="006D1704">
            <w:pPr>
              <w:pStyle w:val="Style14"/>
              <w:widowControl/>
              <w:spacing w:line="240" w:lineRule="auto"/>
              <w:jc w:val="both"/>
              <w:rPr>
                <w:rStyle w:val="FontStyle41"/>
              </w:rPr>
            </w:pPr>
            <w:r w:rsidRPr="002978C9">
              <w:rPr>
                <w:rStyle w:val="FontStyle41"/>
              </w:rPr>
              <w:t xml:space="preserve">Обеспечение развития социальной инфраструктуры </w:t>
            </w:r>
            <w:r>
              <w:rPr>
                <w:rStyle w:val="FontStyle41"/>
              </w:rPr>
              <w:t>Харьковского</w:t>
            </w:r>
            <w:r w:rsidRPr="002978C9">
              <w:rPr>
                <w:rStyle w:val="FontStyle41"/>
              </w:rPr>
              <w:t xml:space="preserve"> сельского поселения для закрепления населения, повышения уровня его жизни </w:t>
            </w:r>
          </w:p>
          <w:p w:rsidR="006D1704" w:rsidRPr="002978C9" w:rsidRDefault="006D1704" w:rsidP="006D1704">
            <w:pPr>
              <w:jc w:val="both"/>
              <w:rPr>
                <w:rFonts w:cs="Times New Roman"/>
              </w:rPr>
            </w:pPr>
          </w:p>
          <w:p w:rsidR="006D1704" w:rsidRPr="002978C9" w:rsidRDefault="006D1704" w:rsidP="006D1704">
            <w:pPr>
              <w:pStyle w:val="Default"/>
              <w:jc w:val="both"/>
              <w:rPr>
                <w:i/>
                <w:color w:val="auto"/>
              </w:rPr>
            </w:pPr>
            <w:r w:rsidRPr="002978C9">
              <w:rPr>
                <w:i/>
                <w:color w:val="auto"/>
              </w:rPr>
              <w:t>Задачи программы:</w:t>
            </w:r>
          </w:p>
          <w:p w:rsidR="006D1704" w:rsidRPr="002978C9" w:rsidRDefault="006D1704" w:rsidP="006D1704">
            <w:pPr>
              <w:pStyle w:val="Style15"/>
              <w:widowControl/>
              <w:tabs>
                <w:tab w:val="left" w:pos="254"/>
              </w:tabs>
              <w:spacing w:line="240" w:lineRule="auto"/>
              <w:ind w:firstLine="0"/>
              <w:jc w:val="both"/>
              <w:rPr>
                <w:rStyle w:val="FontStyle41"/>
              </w:rPr>
            </w:pPr>
            <w:r w:rsidRPr="002978C9">
              <w:rPr>
                <w:rStyle w:val="FontStyle41"/>
              </w:rPr>
              <w:tab/>
              <w:t>развитие системы образования и культуры, за счет строительства, реконструкции и ремонта образовательных и детских дошкольных учреждений, сельских домов культуры;</w:t>
            </w:r>
          </w:p>
          <w:p w:rsidR="006D1704" w:rsidRPr="00F56DA1" w:rsidRDefault="006D1704" w:rsidP="006D1704">
            <w:pPr>
              <w:pStyle w:val="TableParagraph"/>
              <w:jc w:val="both"/>
              <w:rPr>
                <w:rStyle w:val="FontStyle41"/>
                <w:sz w:val="24"/>
                <w:szCs w:val="24"/>
                <w:lang w:val="ru-RU"/>
              </w:rPr>
            </w:pPr>
            <w:r w:rsidRPr="002978C9">
              <w:rPr>
                <w:rStyle w:val="FontStyle41"/>
                <w:sz w:val="24"/>
                <w:szCs w:val="24"/>
                <w:lang w:val="ru-RU"/>
              </w:rPr>
              <w:t>-</w:t>
            </w:r>
            <w:r w:rsidRPr="002978C9">
              <w:rPr>
                <w:rStyle w:val="FontStyle41"/>
                <w:sz w:val="24"/>
                <w:szCs w:val="24"/>
                <w:lang w:val="ru-RU"/>
              </w:rPr>
              <w:tab/>
              <w:t>привлечение широких масс населения к занятиям спортом и окультурование здорового образа жизни за счет строительства спортивных сооружений;</w:t>
            </w:r>
          </w:p>
          <w:p w:rsidR="006D1704" w:rsidRPr="002978C9" w:rsidRDefault="006D1704" w:rsidP="006D1704">
            <w:pPr>
              <w:pStyle w:val="Style14"/>
              <w:widowControl/>
              <w:spacing w:line="240" w:lineRule="auto"/>
              <w:jc w:val="both"/>
              <w:rPr>
                <w:rStyle w:val="FontStyle41"/>
              </w:rPr>
            </w:pPr>
            <w:r w:rsidRPr="002978C9">
              <w:rPr>
                <w:rStyle w:val="FontStyle41"/>
              </w:rPr>
              <w:t>жилого фонда, жилищно-коммунального хозяйства, мест массового отдыха и рекреации;</w:t>
            </w:r>
          </w:p>
          <w:p w:rsidR="006D1704" w:rsidRPr="002978C9" w:rsidRDefault="006D1704" w:rsidP="006D1704">
            <w:pPr>
              <w:pStyle w:val="TableParagraph"/>
              <w:jc w:val="both"/>
              <w:rPr>
                <w:sz w:val="24"/>
                <w:szCs w:val="24"/>
                <w:lang w:val="ru-RU"/>
              </w:rPr>
            </w:pPr>
            <w:r w:rsidRPr="002978C9">
              <w:rPr>
                <w:rStyle w:val="FontStyle41"/>
                <w:sz w:val="24"/>
                <w:szCs w:val="24"/>
                <w:lang w:val="ru-RU"/>
              </w:rPr>
              <w:t xml:space="preserve">- развитие социальной инфраструктуры сельского поселения путем формирования благоприятного социального климата для обеспечения эффективной трудовой деятельности, повышения уровня жизни населения, сокращения миграционного оттока в </w:t>
            </w:r>
            <w:r>
              <w:rPr>
                <w:rStyle w:val="FontStyle41"/>
                <w:sz w:val="24"/>
                <w:szCs w:val="24"/>
                <w:lang w:val="ru-RU"/>
              </w:rPr>
              <w:t>Харьковском</w:t>
            </w:r>
            <w:r w:rsidRPr="002978C9">
              <w:rPr>
                <w:rStyle w:val="FontStyle41"/>
                <w:sz w:val="24"/>
                <w:szCs w:val="24"/>
                <w:lang w:val="ru-RU"/>
              </w:rPr>
              <w:t xml:space="preserve"> сельском поселении.</w:t>
            </w:r>
          </w:p>
        </w:tc>
        <w:tc>
          <w:tcPr>
            <w:tcW w:w="2895" w:type="dxa"/>
          </w:tcPr>
          <w:p w:rsidR="006D1704" w:rsidRPr="002978C9" w:rsidRDefault="006D1704" w:rsidP="006D1704">
            <w:pPr>
              <w:pStyle w:val="Style14"/>
              <w:widowControl/>
              <w:spacing w:line="240" w:lineRule="auto"/>
              <w:jc w:val="both"/>
              <w:rPr>
                <w:rStyle w:val="FontStyle55"/>
              </w:rPr>
            </w:pPr>
            <w:r w:rsidRPr="002978C9">
              <w:rPr>
                <w:rStyle w:val="FontStyle41"/>
              </w:rPr>
              <w:t>Повышение уровня жизни и закрепление населения квалифицированными трудовыми ресурсами.</w:t>
            </w:r>
          </w:p>
        </w:tc>
      </w:tr>
      <w:tr w:rsidR="006D1704" w:rsidRPr="002978C9" w:rsidTr="006D1704">
        <w:trPr>
          <w:jc w:val="center"/>
        </w:trPr>
        <w:tc>
          <w:tcPr>
            <w:tcW w:w="840" w:type="dxa"/>
          </w:tcPr>
          <w:p w:rsidR="006D1704" w:rsidRPr="002978C9" w:rsidRDefault="006D1704" w:rsidP="006D1704">
            <w:pPr>
              <w:pStyle w:val="Default"/>
              <w:jc w:val="both"/>
              <w:rPr>
                <w:color w:val="auto"/>
              </w:rPr>
            </w:pPr>
            <w:r w:rsidRPr="002978C9">
              <w:rPr>
                <w:color w:val="auto"/>
              </w:rPr>
              <w:t>2</w:t>
            </w:r>
          </w:p>
        </w:tc>
        <w:tc>
          <w:tcPr>
            <w:tcW w:w="2658" w:type="dxa"/>
          </w:tcPr>
          <w:p w:rsidR="006D1704" w:rsidRPr="00524DD0" w:rsidRDefault="006D1704" w:rsidP="006D1704">
            <w:pPr>
              <w:pStyle w:val="Default"/>
              <w:jc w:val="both"/>
              <w:rPr>
                <w:rStyle w:val="FontStyle41"/>
                <w:bCs/>
              </w:rPr>
            </w:pPr>
            <w:r w:rsidRPr="00524DD0">
              <w:rPr>
                <w:rStyle w:val="FontStyle41"/>
              </w:rPr>
              <w:t xml:space="preserve">Программа </w:t>
            </w:r>
            <w:r w:rsidRPr="00524DD0">
              <w:rPr>
                <w:rStyle w:val="FontStyle41"/>
                <w:bCs/>
              </w:rPr>
              <w:t>комплексное развитие систем транспортной инфраструктуры Харьковского сельского поселения на 2016 - 2022 годы и с</w:t>
            </w:r>
          </w:p>
          <w:p w:rsidR="006D1704" w:rsidRPr="007E7F46" w:rsidRDefault="006D1704" w:rsidP="006D1704">
            <w:pPr>
              <w:pStyle w:val="Default"/>
              <w:jc w:val="both"/>
              <w:rPr>
                <w:rStyle w:val="FontStyle41"/>
              </w:rPr>
            </w:pPr>
            <w:r w:rsidRPr="00524DD0">
              <w:rPr>
                <w:rStyle w:val="FontStyle41"/>
                <w:bCs/>
              </w:rPr>
              <w:t>перспективой до 2032 года</w:t>
            </w:r>
          </w:p>
        </w:tc>
        <w:tc>
          <w:tcPr>
            <w:tcW w:w="3460" w:type="dxa"/>
          </w:tcPr>
          <w:p w:rsidR="006D1704" w:rsidRPr="007E7F46" w:rsidRDefault="006D1704" w:rsidP="006D1704">
            <w:pPr>
              <w:pStyle w:val="Style14"/>
              <w:widowControl/>
              <w:spacing w:line="240" w:lineRule="auto"/>
              <w:jc w:val="both"/>
              <w:rPr>
                <w:rStyle w:val="FontStyle41"/>
                <w:i/>
              </w:rPr>
            </w:pPr>
            <w:r w:rsidRPr="007E7F46">
              <w:rPr>
                <w:rStyle w:val="FontStyle41"/>
                <w:i/>
              </w:rPr>
              <w:t>Цели программы:</w:t>
            </w:r>
          </w:p>
          <w:p w:rsidR="006D1704" w:rsidRPr="00524DD0" w:rsidRDefault="006D1704" w:rsidP="006D1704">
            <w:pPr>
              <w:pStyle w:val="Style33"/>
              <w:widowControl/>
              <w:tabs>
                <w:tab w:val="left" w:pos="274"/>
              </w:tabs>
              <w:spacing w:line="254" w:lineRule="exact"/>
              <w:ind w:left="10" w:hanging="10"/>
              <w:rPr>
                <w:rStyle w:val="FontStyle41"/>
                <w:rFonts w:eastAsiaTheme="minorHAnsi"/>
                <w:lang w:eastAsia="en-US"/>
              </w:rPr>
            </w:pPr>
            <w:r w:rsidRPr="00524DD0">
              <w:rPr>
                <w:rStyle w:val="FontStyle41"/>
                <w:rFonts w:eastAsiaTheme="minorHAnsi"/>
                <w:lang w:eastAsia="en-US"/>
              </w:rPr>
              <w:t>Развитие транспортной инфраструктуры, сбалансированное развитие и скоординированное с иными сферами жизнедеятельности поселения</w:t>
            </w:r>
          </w:p>
          <w:p w:rsidR="006D1704" w:rsidRDefault="006D1704" w:rsidP="006D1704">
            <w:pPr>
              <w:pStyle w:val="Style33"/>
              <w:widowControl/>
              <w:tabs>
                <w:tab w:val="left" w:pos="274"/>
              </w:tabs>
              <w:spacing w:line="254" w:lineRule="exact"/>
              <w:ind w:left="10" w:hanging="10"/>
              <w:rPr>
                <w:rStyle w:val="FontStyle41"/>
              </w:rPr>
            </w:pPr>
          </w:p>
          <w:p w:rsidR="006D1704" w:rsidRDefault="006D1704" w:rsidP="006D1704">
            <w:pPr>
              <w:pStyle w:val="Style33"/>
              <w:widowControl/>
              <w:tabs>
                <w:tab w:val="left" w:pos="274"/>
              </w:tabs>
              <w:spacing w:line="254" w:lineRule="exact"/>
              <w:ind w:left="10" w:hanging="10"/>
              <w:rPr>
                <w:rStyle w:val="FontStyle41"/>
                <w:i/>
              </w:rPr>
            </w:pPr>
            <w:r w:rsidRPr="007E7F46">
              <w:rPr>
                <w:rStyle w:val="FontStyle41"/>
                <w:i/>
              </w:rPr>
              <w:t>Зада</w:t>
            </w:r>
            <w:r>
              <w:rPr>
                <w:rStyle w:val="FontStyle41"/>
                <w:i/>
              </w:rPr>
              <w:t>ч</w:t>
            </w:r>
            <w:r w:rsidRPr="007E7F46">
              <w:rPr>
                <w:rStyle w:val="FontStyle41"/>
                <w:i/>
              </w:rPr>
              <w:t>и программы</w:t>
            </w:r>
            <w:r>
              <w:rPr>
                <w:rStyle w:val="FontStyle41"/>
                <w:i/>
              </w:rPr>
              <w:t>:</w:t>
            </w:r>
          </w:p>
          <w:p w:rsidR="006D1704" w:rsidRPr="00524DD0" w:rsidRDefault="006D1704" w:rsidP="006D1704">
            <w:pPr>
              <w:pStyle w:val="Style33"/>
              <w:widowControl/>
              <w:tabs>
                <w:tab w:val="left" w:pos="274"/>
              </w:tabs>
              <w:spacing w:line="254" w:lineRule="exact"/>
              <w:ind w:left="10" w:hanging="10"/>
              <w:rPr>
                <w:rStyle w:val="FontStyle41"/>
                <w:rFonts w:eastAsiaTheme="minorHAnsi"/>
                <w:lang w:eastAsia="en-US"/>
              </w:rPr>
            </w:pPr>
            <w:r w:rsidRPr="00524DD0">
              <w:rPr>
                <w:rStyle w:val="FontStyle41"/>
                <w:rFonts w:eastAsiaTheme="minorHAnsi"/>
                <w:lang w:eastAsia="en-US"/>
              </w:rPr>
              <w:t>Основными задачами Программы являются: -формирование условий для социально-экономического развития,</w:t>
            </w:r>
          </w:p>
          <w:p w:rsidR="006D1704" w:rsidRPr="00524DD0" w:rsidRDefault="006D1704" w:rsidP="006D1704">
            <w:pPr>
              <w:pStyle w:val="Style33"/>
              <w:widowControl/>
              <w:tabs>
                <w:tab w:val="left" w:pos="274"/>
              </w:tabs>
              <w:spacing w:line="254" w:lineRule="exact"/>
              <w:ind w:left="10" w:hanging="10"/>
              <w:rPr>
                <w:rStyle w:val="FontStyle41"/>
                <w:rFonts w:eastAsiaTheme="minorHAnsi"/>
                <w:lang w:eastAsia="en-US"/>
              </w:rPr>
            </w:pPr>
            <w:r w:rsidRPr="00524DD0">
              <w:rPr>
                <w:rStyle w:val="FontStyle41"/>
                <w:rFonts w:eastAsiaTheme="minorHAnsi"/>
                <w:lang w:eastAsia="en-US"/>
              </w:rPr>
              <w:t>повышение безопасности, качество эффективности транспортного обслуживания населения, юридических лиц и индивидуальных предпринимателей, осуществляющих экономическую деятельность,</w:t>
            </w:r>
          </w:p>
          <w:p w:rsidR="006D1704" w:rsidRPr="007E7F46" w:rsidRDefault="006D1704" w:rsidP="006D1704">
            <w:pPr>
              <w:pStyle w:val="Style33"/>
              <w:widowControl/>
              <w:tabs>
                <w:tab w:val="left" w:pos="274"/>
              </w:tabs>
              <w:spacing w:line="254" w:lineRule="exact"/>
              <w:ind w:left="10" w:hanging="10"/>
              <w:rPr>
                <w:rStyle w:val="FontStyle41"/>
              </w:rPr>
            </w:pPr>
            <w:r w:rsidRPr="00524DD0">
              <w:rPr>
                <w:rStyle w:val="FontStyle41"/>
                <w:rFonts w:eastAsiaTheme="minorHAnsi"/>
                <w:lang w:eastAsia="en-US"/>
              </w:rPr>
              <w:t>снижение негативного воздействия транспортной инфраструктуры на окружающую среду поселения.</w:t>
            </w:r>
          </w:p>
        </w:tc>
        <w:tc>
          <w:tcPr>
            <w:tcW w:w="2895" w:type="dxa"/>
          </w:tcPr>
          <w:p w:rsidR="006D1704" w:rsidRPr="00524DD0" w:rsidRDefault="006D1704" w:rsidP="006D1704">
            <w:pPr>
              <w:pStyle w:val="Default"/>
              <w:jc w:val="both"/>
              <w:rPr>
                <w:rStyle w:val="FontStyle41"/>
              </w:rPr>
            </w:pPr>
            <w:r w:rsidRPr="00524DD0">
              <w:rPr>
                <w:rStyle w:val="FontStyle41"/>
              </w:rPr>
              <w:t>В результате реализации Программы предполагается:</w:t>
            </w:r>
          </w:p>
          <w:p w:rsidR="006D1704" w:rsidRPr="00524DD0" w:rsidRDefault="006D1704" w:rsidP="006D1704">
            <w:pPr>
              <w:pStyle w:val="Default"/>
              <w:jc w:val="both"/>
              <w:rPr>
                <w:rStyle w:val="FontStyle41"/>
                <w:bCs/>
              </w:rPr>
            </w:pPr>
            <w:r w:rsidRPr="00524DD0">
              <w:rPr>
                <w:rStyle w:val="FontStyle41"/>
                <w:bCs/>
              </w:rPr>
              <w:t>1.</w:t>
            </w:r>
            <w:r w:rsidRPr="00524DD0">
              <w:rPr>
                <w:rStyle w:val="FontStyle41"/>
                <w:bCs/>
              </w:rPr>
              <w:tab/>
              <w:t xml:space="preserve">развитие транспортной </w:t>
            </w:r>
            <w:proofErr w:type="gramStart"/>
            <w:r w:rsidRPr="00524DD0">
              <w:rPr>
                <w:rStyle w:val="FontStyle41"/>
                <w:bCs/>
              </w:rPr>
              <w:t>инфраструктуры :</w:t>
            </w:r>
            <w:proofErr w:type="gramEnd"/>
          </w:p>
          <w:p w:rsidR="006D1704" w:rsidRPr="00524DD0" w:rsidRDefault="006D1704" w:rsidP="006D1704">
            <w:pPr>
              <w:pStyle w:val="Default"/>
              <w:jc w:val="both"/>
              <w:rPr>
                <w:rStyle w:val="FontStyle41"/>
                <w:bCs/>
              </w:rPr>
            </w:pPr>
            <w:r w:rsidRPr="00524DD0">
              <w:rPr>
                <w:rStyle w:val="FontStyle41"/>
                <w:bCs/>
              </w:rPr>
              <w:t>2.</w:t>
            </w:r>
            <w:r w:rsidRPr="00524DD0">
              <w:rPr>
                <w:rStyle w:val="FontStyle41"/>
                <w:bCs/>
              </w:rPr>
              <w:tab/>
              <w:t>развитие транспорта общего пользования:</w:t>
            </w:r>
          </w:p>
          <w:p w:rsidR="006D1704" w:rsidRPr="00524DD0" w:rsidRDefault="006D1704" w:rsidP="006D1704">
            <w:pPr>
              <w:pStyle w:val="Default"/>
              <w:jc w:val="both"/>
              <w:rPr>
                <w:rStyle w:val="FontStyle41"/>
                <w:bCs/>
              </w:rPr>
            </w:pPr>
            <w:r w:rsidRPr="00524DD0">
              <w:rPr>
                <w:rStyle w:val="FontStyle41"/>
                <w:bCs/>
              </w:rPr>
              <w:t>3.</w:t>
            </w:r>
            <w:r w:rsidRPr="00524DD0">
              <w:rPr>
                <w:rStyle w:val="FontStyle41"/>
                <w:bCs/>
              </w:rPr>
              <w:tab/>
              <w:t>развитие сети дорог поселения</w:t>
            </w:r>
          </w:p>
          <w:p w:rsidR="006D1704" w:rsidRPr="00524DD0" w:rsidRDefault="006D1704" w:rsidP="006D1704">
            <w:pPr>
              <w:pStyle w:val="Default"/>
              <w:jc w:val="both"/>
              <w:rPr>
                <w:rStyle w:val="FontStyle41"/>
                <w:bCs/>
              </w:rPr>
            </w:pPr>
            <w:r w:rsidRPr="00524DD0">
              <w:rPr>
                <w:rStyle w:val="FontStyle41"/>
                <w:bCs/>
              </w:rPr>
              <w:t>4.</w:t>
            </w:r>
            <w:r w:rsidRPr="00524DD0">
              <w:rPr>
                <w:rStyle w:val="FontStyle41"/>
                <w:bCs/>
              </w:rPr>
              <w:tab/>
              <w:t>Снижение негативного воздействия транспорта на окружающую среду и здоровья населения.</w:t>
            </w:r>
          </w:p>
          <w:p w:rsidR="006D1704" w:rsidRPr="007E7F46" w:rsidRDefault="006D1704" w:rsidP="006D1704">
            <w:pPr>
              <w:pStyle w:val="Default"/>
              <w:jc w:val="both"/>
              <w:rPr>
                <w:rStyle w:val="FontStyle41"/>
              </w:rPr>
            </w:pPr>
            <w:r w:rsidRPr="00524DD0">
              <w:rPr>
                <w:rStyle w:val="FontStyle41"/>
                <w:bCs/>
              </w:rPr>
              <w:t>5.</w:t>
            </w:r>
            <w:r w:rsidRPr="00524DD0">
              <w:rPr>
                <w:rStyle w:val="FontStyle41"/>
                <w:bCs/>
              </w:rPr>
              <w:tab/>
              <w:t>Повышение безопасности дорожного движения.</w:t>
            </w:r>
          </w:p>
        </w:tc>
      </w:tr>
    </w:tbl>
    <w:p w:rsidR="006D1704" w:rsidRDefault="006D1704" w:rsidP="006D1704">
      <w:pPr>
        <w:pStyle w:val="Default"/>
        <w:ind w:firstLine="567"/>
        <w:jc w:val="both"/>
        <w:rPr>
          <w:bCs/>
          <w:color w:val="auto"/>
        </w:rPr>
      </w:pPr>
    </w:p>
    <w:p w:rsidR="006D1704" w:rsidRPr="00AB4F20" w:rsidRDefault="006D1704" w:rsidP="006D1704">
      <w:pPr>
        <w:pStyle w:val="Default"/>
        <w:ind w:firstLine="567"/>
        <w:jc w:val="both"/>
        <w:rPr>
          <w:color w:val="auto"/>
        </w:rPr>
      </w:pPr>
      <w:r w:rsidRPr="00AB4F20">
        <w:rPr>
          <w:bCs/>
          <w:color w:val="auto"/>
        </w:rPr>
        <w:t>В случае утверждения новых планов и муниципальных программ и принятия решений по созданию объектов местного значения, которые не учтены (программы, планы, решения) в настоящей таблице, они подлежат обязательному включению в таблицу 6.1</w:t>
      </w:r>
      <w:r w:rsidRPr="00AB4F20">
        <w:rPr>
          <w:color w:val="auto"/>
        </w:rPr>
        <w:t xml:space="preserve">, в рамках процедуры внесения изменений в Генеральный план, </w:t>
      </w:r>
      <w:r w:rsidRPr="00AB4F20">
        <w:rPr>
          <w:bCs/>
          <w:color w:val="auto"/>
        </w:rPr>
        <w:t xml:space="preserve">в пятимесячный срок с даты утверждения таких программ и принятия таких решений. </w:t>
      </w:r>
    </w:p>
    <w:p w:rsidR="006D1704" w:rsidRPr="00AB4F20" w:rsidRDefault="006D1704" w:rsidP="006D1704">
      <w:pPr>
        <w:pStyle w:val="27"/>
        <w:widowControl w:val="0"/>
        <w:spacing w:after="0" w:line="240" w:lineRule="auto"/>
        <w:ind w:firstLine="567"/>
        <w:jc w:val="both"/>
        <w:rPr>
          <w:rFonts w:cs="Times New Roman"/>
        </w:rPr>
      </w:pPr>
      <w:r w:rsidRPr="00AB4F20">
        <w:rPr>
          <w:rFonts w:cs="Times New Roman"/>
        </w:rPr>
        <w:t>Такие же требования предъявляются в случае изменения или отмены, в установленном законодательством порядке, муниципальных программ планировавших создание объектов местного значения и актуализации данного раздела и соответственно всех положений Генерального плана.</w:t>
      </w:r>
    </w:p>
    <w:p w:rsidR="006D1704" w:rsidRPr="00977149" w:rsidRDefault="006D1704" w:rsidP="006D1704">
      <w:pPr>
        <w:pStyle w:val="11"/>
        <w:rPr>
          <w:lang w:val="ru-RU"/>
        </w:rPr>
      </w:pPr>
      <w:bookmarkStart w:id="86" w:name="_Toc9845026"/>
      <w:bookmarkStart w:id="87" w:name="_Toc93779757"/>
      <w:r w:rsidRPr="00977149">
        <w:rPr>
          <w:lang w:val="ru-RU"/>
        </w:rPr>
        <w:t>6. Перечень существующих и строящихся объектов местного значения, созданных (создаваемых) для исполнения полномочий муниципального образования</w:t>
      </w:r>
      <w:bookmarkEnd w:id="86"/>
      <w:bookmarkEnd w:id="87"/>
    </w:p>
    <w:p w:rsidR="006D1704" w:rsidRPr="00741FAF" w:rsidRDefault="006D1704" w:rsidP="006D1704">
      <w:pPr>
        <w:pStyle w:val="Default"/>
        <w:ind w:firstLine="567"/>
        <w:jc w:val="both"/>
      </w:pPr>
      <w:r w:rsidRPr="00741FAF">
        <w:t xml:space="preserve">Согласно пункту 3 части 8 Градостроительного кодекса Российской Федерации в материалах по обоснованию Генерального плана в виде карт должно быть отображено </w:t>
      </w:r>
      <w:r w:rsidRPr="00741FAF">
        <w:rPr>
          <w:bCs/>
        </w:rPr>
        <w:t>местоположение существующих и строящихся объектов местного значения.</w:t>
      </w:r>
    </w:p>
    <w:p w:rsidR="006D1704" w:rsidRPr="00741FAF" w:rsidRDefault="006D1704" w:rsidP="006D1704">
      <w:pPr>
        <w:pStyle w:val="Default"/>
        <w:ind w:firstLine="567"/>
        <w:jc w:val="both"/>
      </w:pPr>
      <w:r w:rsidRPr="00741FAF">
        <w:t>Перечень существу</w:t>
      </w:r>
      <w:r>
        <w:t>ющих объектов местного значения</w:t>
      </w:r>
      <w:r w:rsidRPr="00741FAF">
        <w:t xml:space="preserve"> на период подготовки Генерального плана остался без изменений, учтенных в Генеральном плане МО, утвержденного ранее.</w:t>
      </w:r>
    </w:p>
    <w:p w:rsidR="006D1704" w:rsidRDefault="006D1704" w:rsidP="006D1704">
      <w:pPr>
        <w:pStyle w:val="Default"/>
        <w:ind w:firstLine="567"/>
        <w:jc w:val="both"/>
      </w:pPr>
      <w:r w:rsidRPr="00741FAF">
        <w:t xml:space="preserve">При отображении на картах объектов местного значения применялись условные обозначения, установленные </w:t>
      </w:r>
      <w:r>
        <w:rPr>
          <w:sz w:val="23"/>
          <w:szCs w:val="23"/>
        </w:rPr>
        <w:t>в приложении к приказу Минэкономразвития России от 9 января 2018 года № 10 «Требования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w:t>
      </w:r>
    </w:p>
    <w:p w:rsidR="006D1704" w:rsidRPr="00741FAF" w:rsidRDefault="006D1704" w:rsidP="006D1704">
      <w:pPr>
        <w:pStyle w:val="Default"/>
        <w:ind w:firstLine="567"/>
        <w:jc w:val="both"/>
      </w:pPr>
      <w:r w:rsidRPr="00741FAF">
        <w:t xml:space="preserve">Перечень видов объектов местного значения МО </w:t>
      </w:r>
      <w:r w:rsidRPr="00741FAF">
        <w:rPr>
          <w:bCs/>
        </w:rPr>
        <w:t xml:space="preserve">для включения в Генеральный план </w:t>
      </w:r>
      <w:r w:rsidRPr="00741FAF">
        <w:t xml:space="preserve">вытекает из состава полномочий органов местного самоуправления, которые в соответствии с Федеральным законом от 6 октября 2003 года N 131-ФЗ "Об общих принципах организации местного самоуправления в Российской Федерации" могут находиться в собственности МО, в том числе в части создания и учёта объектов местного значения в различных областях (видах деятельности). </w:t>
      </w:r>
    </w:p>
    <w:p w:rsidR="006D1704" w:rsidRPr="00741FAF" w:rsidRDefault="006D1704" w:rsidP="006D1704">
      <w:pPr>
        <w:pStyle w:val="Default"/>
        <w:ind w:firstLine="567"/>
        <w:jc w:val="both"/>
      </w:pPr>
      <w:r w:rsidRPr="00741FAF">
        <w:t xml:space="preserve">Согласно пункта 20 статьи 1 Градостроительного Кодекса Российской Федерации, под </w:t>
      </w:r>
      <w:r w:rsidRPr="00741FAF">
        <w:rPr>
          <w:bCs/>
        </w:rPr>
        <w:t xml:space="preserve">объектами местного значения </w:t>
      </w:r>
      <w:r w:rsidRPr="00741FAF">
        <w:t xml:space="preserve">понимаются </w:t>
      </w:r>
      <w:r w:rsidRPr="00741FAF">
        <w:rPr>
          <w:bCs/>
        </w:rPr>
        <w:t xml:space="preserve">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w:t>
      </w:r>
      <w:r w:rsidRPr="00741FAF">
        <w:t xml:space="preserve">и в пределах переданных государственных полномочий в соответствии с федеральными законами, законом субъекта Российской Федерации, уставами муниципальных образований </w:t>
      </w:r>
      <w:r w:rsidRPr="00741FAF">
        <w:rPr>
          <w:bCs/>
        </w:rPr>
        <w:t>и оказывают существенное влияние на социально-экономическое развитие МО</w:t>
      </w:r>
      <w:r w:rsidRPr="00741FAF">
        <w:t xml:space="preserve">. </w:t>
      </w:r>
    </w:p>
    <w:p w:rsidR="006D1704" w:rsidRPr="00741FAF" w:rsidRDefault="006D1704" w:rsidP="006D1704">
      <w:pPr>
        <w:pStyle w:val="Default"/>
        <w:ind w:firstLine="567"/>
        <w:jc w:val="both"/>
      </w:pPr>
      <w:r w:rsidRPr="00741FAF">
        <w:t xml:space="preserve">Как правило, </w:t>
      </w:r>
      <w:r w:rsidRPr="00741FAF">
        <w:rPr>
          <w:bCs/>
        </w:rPr>
        <w:t>к объектам местного значения МО</w:t>
      </w:r>
      <w:r w:rsidRPr="00741FAF">
        <w:t xml:space="preserve">, </w:t>
      </w:r>
      <w:r w:rsidRPr="00741FAF">
        <w:rPr>
          <w:bCs/>
        </w:rPr>
        <w:t>оказывающим существенное влияние на социально-экономическое развитие МО</w:t>
      </w:r>
      <w:r w:rsidRPr="00741FAF">
        <w:t xml:space="preserve">, относятся такие объекты, </w:t>
      </w:r>
      <w:r w:rsidRPr="00741FAF">
        <w:rPr>
          <w:bCs/>
        </w:rPr>
        <w:t xml:space="preserve">если они оказывают или будут оказывать влияние </w:t>
      </w:r>
      <w:r w:rsidRPr="00741FAF">
        <w:t xml:space="preserve">на социально-экономическое развитие МО </w:t>
      </w:r>
      <w:r w:rsidRPr="00741FAF">
        <w:rPr>
          <w:bCs/>
        </w:rPr>
        <w:t>в целом либо одновременно двух и более населенных пунктов</w:t>
      </w:r>
      <w:r w:rsidRPr="00741FAF">
        <w:t xml:space="preserve">, находящихся в границах МО. </w:t>
      </w:r>
    </w:p>
    <w:p w:rsidR="006D1704" w:rsidRPr="00741FAF" w:rsidRDefault="006D1704" w:rsidP="006D1704">
      <w:pPr>
        <w:pStyle w:val="Default"/>
        <w:ind w:firstLine="567"/>
        <w:jc w:val="both"/>
      </w:pPr>
      <w:r w:rsidRPr="00741FAF">
        <w:t xml:space="preserve">Виды объектов местного значения МО, указанные </w:t>
      </w:r>
      <w:r w:rsidRPr="00741FAF">
        <w:rPr>
          <w:bCs/>
        </w:rPr>
        <w:t xml:space="preserve">в пункте 1 части 5 статьи 23 Градостроительного Кодекса, </w:t>
      </w:r>
      <w:r w:rsidRPr="00741FAF">
        <w:t xml:space="preserve">в областях, подлежащих отображению </w:t>
      </w:r>
      <w:r w:rsidRPr="00741FAF">
        <w:rPr>
          <w:bCs/>
        </w:rPr>
        <w:t>в Генеральном плане</w:t>
      </w:r>
      <w:r w:rsidRPr="00741FAF">
        <w:t xml:space="preserve">, к ним относятся </w:t>
      </w:r>
      <w:r w:rsidRPr="00741FAF">
        <w:rPr>
          <w:bCs/>
        </w:rPr>
        <w:t xml:space="preserve">следующие виды </w:t>
      </w:r>
      <w:r w:rsidRPr="00741FAF">
        <w:t xml:space="preserve">планируемых для размещения объектов местного значения МО: </w:t>
      </w:r>
    </w:p>
    <w:p w:rsidR="006D1704" w:rsidRPr="000A0E69" w:rsidRDefault="006D1704" w:rsidP="006D1704">
      <w:pPr>
        <w:pStyle w:val="Default"/>
        <w:ind w:firstLine="567"/>
        <w:jc w:val="both"/>
      </w:pPr>
      <w:r w:rsidRPr="000A0E69">
        <w:t xml:space="preserve">1) объекты электро-, тепло-, газо- и водоснабжение населения, водоотведение; </w:t>
      </w:r>
    </w:p>
    <w:p w:rsidR="006D1704" w:rsidRPr="000A0E69" w:rsidRDefault="006D1704" w:rsidP="006D1704">
      <w:pPr>
        <w:pStyle w:val="Default"/>
        <w:ind w:firstLine="567"/>
        <w:jc w:val="both"/>
      </w:pPr>
      <w:r w:rsidRPr="000A0E69">
        <w:t xml:space="preserve">2) автомобильные дороги местного значения; </w:t>
      </w:r>
    </w:p>
    <w:p w:rsidR="006D1704" w:rsidRPr="000A0E69" w:rsidRDefault="006D1704" w:rsidP="006D1704">
      <w:pPr>
        <w:pStyle w:val="Default"/>
        <w:ind w:firstLine="567"/>
        <w:jc w:val="both"/>
      </w:pPr>
      <w:r w:rsidRPr="000A0E69">
        <w:t xml:space="preserve">3) объекты физической культуры и массового спорта, образования, здравоохранения; </w:t>
      </w:r>
    </w:p>
    <w:p w:rsidR="006D1704" w:rsidRPr="00741FAF" w:rsidRDefault="006D1704" w:rsidP="006D1704">
      <w:pPr>
        <w:pStyle w:val="Default"/>
        <w:ind w:firstLine="567"/>
        <w:jc w:val="both"/>
      </w:pPr>
      <w:r w:rsidRPr="000A0E69">
        <w:t>4) объекты в иных областях деятельности, необходимые для осуществления полномочий в связи с решением вопросов местного значения поселения.</w:t>
      </w:r>
      <w:r w:rsidRPr="00741FAF">
        <w:t xml:space="preserve"> </w:t>
      </w:r>
    </w:p>
    <w:p w:rsidR="006D1704" w:rsidRPr="002B1080" w:rsidRDefault="006D1704" w:rsidP="006D1704">
      <w:pPr>
        <w:pStyle w:val="7"/>
      </w:pPr>
      <w:r w:rsidRPr="002B1080">
        <w:t>Таблица 6.1.</w:t>
      </w:r>
    </w:p>
    <w:p w:rsidR="006D1704" w:rsidRDefault="006D1704" w:rsidP="006D1704">
      <w:pPr>
        <w:jc w:val="center"/>
      </w:pPr>
      <w:r w:rsidRPr="002B1080">
        <w:t>Перечень существующих и строящихся объектов местного значения</w:t>
      </w:r>
    </w:p>
    <w:tbl>
      <w:tblPr>
        <w:tblW w:w="9225" w:type="dxa"/>
        <w:jc w:val="center"/>
        <w:tblLayout w:type="fixed"/>
        <w:tblCellMar>
          <w:left w:w="102" w:type="dxa"/>
          <w:right w:w="102" w:type="dxa"/>
        </w:tblCellMar>
        <w:tblLook w:val="04A0" w:firstRow="1" w:lastRow="0" w:firstColumn="1" w:lastColumn="0" w:noHBand="0" w:noVBand="1"/>
      </w:tblPr>
      <w:tblGrid>
        <w:gridCol w:w="554"/>
        <w:gridCol w:w="5836"/>
        <w:gridCol w:w="1134"/>
        <w:gridCol w:w="1701"/>
      </w:tblGrid>
      <w:tr w:rsidR="006D1704" w:rsidRPr="00540C26" w:rsidTr="006D1704">
        <w:trPr>
          <w:trHeight w:val="57"/>
          <w:tblHeader/>
          <w:jc w:val="center"/>
        </w:trPr>
        <w:tc>
          <w:tcPr>
            <w:tcW w:w="554" w:type="dxa"/>
            <w:tcBorders>
              <w:top w:val="single" w:sz="2" w:space="0" w:color="000000"/>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 xml:space="preserve">№ п/п </w:t>
            </w:r>
          </w:p>
        </w:tc>
        <w:tc>
          <w:tcPr>
            <w:tcW w:w="5836" w:type="dxa"/>
            <w:tcBorders>
              <w:top w:val="single" w:sz="2" w:space="0" w:color="000000"/>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Наименование</w:t>
            </w:r>
          </w:p>
        </w:tc>
        <w:tc>
          <w:tcPr>
            <w:tcW w:w="1134" w:type="dxa"/>
            <w:tcBorders>
              <w:top w:val="single" w:sz="2" w:space="0" w:color="000000"/>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Кол-во</w:t>
            </w:r>
          </w:p>
        </w:tc>
        <w:tc>
          <w:tcPr>
            <w:tcW w:w="1701"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Примечание</w:t>
            </w:r>
          </w:p>
        </w:tc>
      </w:tr>
      <w:tr w:rsidR="006D1704" w:rsidRPr="00540C26" w:rsidTr="006D1704">
        <w:trPr>
          <w:trHeight w:val="57"/>
          <w:tblHeader/>
          <w:jc w:val="center"/>
        </w:trPr>
        <w:tc>
          <w:tcPr>
            <w:tcW w:w="55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1</w:t>
            </w: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2</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3</w:t>
            </w: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4</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1</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caps/>
              </w:rPr>
            </w:pPr>
            <w:r w:rsidRPr="0039778C">
              <w:rPr>
                <w:rFonts w:cs="Times New Roman"/>
                <w:b/>
                <w:caps/>
              </w:rPr>
              <w:t>Объекты электро-, тепло-, газо- и водоснабжение населения, водоотведение</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tcPr>
          <w:p w:rsidR="006D1704" w:rsidRPr="0039778C" w:rsidRDefault="006D1704" w:rsidP="006D1704">
            <w:pPr>
              <w:rPr>
                <w:rFonts w:cs="Times New Roman"/>
                <w:b/>
              </w:rPr>
            </w:pPr>
            <w:bookmarkStart w:id="88" w:name="_Toc9845027"/>
            <w:r w:rsidRPr="0039778C">
              <w:rPr>
                <w:rFonts w:cs="Times New Roman"/>
                <w:b/>
              </w:rPr>
              <w:t>Электроснабжение</w:t>
            </w:r>
            <w:bookmarkEnd w:id="88"/>
          </w:p>
          <w:p w:rsidR="006D1704" w:rsidRPr="0039778C" w:rsidRDefault="006D1704" w:rsidP="006D1704">
            <w:pPr>
              <w:tabs>
                <w:tab w:val="left" w:pos="742"/>
              </w:tabs>
              <w:ind w:right="57"/>
              <w:jc w:val="both"/>
            </w:pPr>
            <w:r w:rsidRPr="0039778C">
              <w:t>Трансформаторных подстанций 11 шт.</w:t>
            </w:r>
          </w:p>
          <w:p w:rsidR="006D1704" w:rsidRPr="0039778C" w:rsidRDefault="006D1704" w:rsidP="006D1704">
            <w:pPr>
              <w:tabs>
                <w:tab w:val="left" w:pos="742"/>
              </w:tabs>
              <w:ind w:right="57"/>
              <w:jc w:val="both"/>
            </w:pPr>
            <w:r w:rsidRPr="0039778C">
              <w:t>Протяженность сетей - 28 км</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lang w:val="en-US"/>
              </w:rPr>
            </w:pPr>
          </w:p>
          <w:p w:rsidR="006D1704" w:rsidRPr="0039778C" w:rsidRDefault="006D1704" w:rsidP="006D1704">
            <w:pPr>
              <w:snapToGrid w:val="0"/>
              <w:jc w:val="center"/>
              <w:rPr>
                <w:rFonts w:cs="Times New Roman"/>
                <w:lang w:val="en-US"/>
              </w:rPr>
            </w:pPr>
            <w:r w:rsidRPr="0039778C">
              <w:rPr>
                <w:rFonts w:cs="Times New Roman"/>
                <w:lang w:val="en-US"/>
              </w:rPr>
              <w:t>сущ.</w:t>
            </w:r>
          </w:p>
          <w:p w:rsidR="006D1704" w:rsidRPr="0039778C" w:rsidRDefault="006D1704" w:rsidP="006D1704">
            <w:pPr>
              <w:snapToGrid w:val="0"/>
              <w:jc w:val="center"/>
              <w:rPr>
                <w:rFonts w:cs="Times New Roman"/>
                <w:b/>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rPr>
                <w:rFonts w:cs="Times New Roman"/>
                <w:b/>
              </w:rPr>
            </w:pPr>
            <w:bookmarkStart w:id="89" w:name="_Toc9845028"/>
            <w:r w:rsidRPr="0039778C">
              <w:rPr>
                <w:rFonts w:cs="Times New Roman"/>
                <w:b/>
              </w:rPr>
              <w:t>Теплоснабжение</w:t>
            </w:r>
            <w:bookmarkEnd w:id="89"/>
          </w:p>
          <w:p w:rsidR="006D1704" w:rsidRPr="0039778C" w:rsidRDefault="006D1704" w:rsidP="006D1704">
            <w:pPr>
              <w:autoSpaceDE w:val="0"/>
              <w:autoSpaceDN w:val="0"/>
              <w:adjustRightInd w:val="0"/>
              <w:rPr>
                <w:rFonts w:cs="Times New Roman"/>
                <w:color w:val="000000"/>
                <w:lang w:eastAsia="ru-RU"/>
              </w:rPr>
            </w:pPr>
            <w:r w:rsidRPr="0039778C">
              <w:t>локальные котельные</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color w:val="000000"/>
                <w:lang w:val="en-US" w:eastAsia="ru-RU"/>
              </w:rPr>
            </w:pPr>
            <w:r w:rsidRPr="0039778C">
              <w:rPr>
                <w:rFonts w:cs="Times New Roman"/>
                <w:color w:val="000000"/>
                <w:lang w:val="en-US" w:eastAsia="ru-RU"/>
              </w:rPr>
              <w:t>-</w:t>
            </w: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6D1704" w:rsidRPr="0039778C" w:rsidRDefault="006D1704" w:rsidP="006D1704">
            <w:pPr>
              <w:snapToGrid w:val="0"/>
              <w:jc w:val="center"/>
              <w:rPr>
                <w:rFonts w:cs="Times New Roman"/>
              </w:rPr>
            </w:pPr>
          </w:p>
          <w:p w:rsidR="006D1704" w:rsidRPr="0039778C" w:rsidRDefault="006D1704" w:rsidP="006D1704">
            <w:pPr>
              <w:snapToGrid w:val="0"/>
              <w:jc w:val="center"/>
              <w:rPr>
                <w:rFonts w:cs="Times New Roman"/>
                <w:lang w:val="en-US"/>
              </w:rPr>
            </w:pPr>
            <w:r w:rsidRPr="0039778C">
              <w:rPr>
                <w:rFonts w:cs="Times New Roman"/>
                <w:lang w:val="en-US"/>
              </w:rPr>
              <w:t>сущ.</w:t>
            </w:r>
          </w:p>
          <w:p w:rsidR="006D1704" w:rsidRPr="0039778C" w:rsidRDefault="006D1704" w:rsidP="006D1704">
            <w:pPr>
              <w:snapToGrid w:val="0"/>
              <w:jc w:val="center"/>
              <w:rPr>
                <w:rFonts w:cs="Times New Roman"/>
                <w:color w:val="000000"/>
                <w:lang w:val="en-US" w:eastAsia="ru-RU"/>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tcPr>
          <w:p w:rsidR="006D1704" w:rsidRPr="0039778C" w:rsidRDefault="006D1704" w:rsidP="006D1704">
            <w:pPr>
              <w:rPr>
                <w:rFonts w:cs="Times New Roman"/>
                <w:b/>
              </w:rPr>
            </w:pPr>
            <w:bookmarkStart w:id="90" w:name="_Toc9845029"/>
            <w:r w:rsidRPr="0039778C">
              <w:rPr>
                <w:rFonts w:cs="Times New Roman"/>
                <w:b/>
              </w:rPr>
              <w:t>Газоснабжение</w:t>
            </w:r>
            <w:bookmarkEnd w:id="90"/>
          </w:p>
          <w:p w:rsidR="006D1704" w:rsidRPr="0039778C" w:rsidRDefault="006D1704" w:rsidP="006D1704">
            <w:pPr>
              <w:tabs>
                <w:tab w:val="left" w:pos="742"/>
              </w:tabs>
              <w:ind w:right="57"/>
              <w:jc w:val="both"/>
            </w:pPr>
            <w:r w:rsidRPr="0039778C">
              <w:t>Газопровод из стальных труб</w:t>
            </w:r>
          </w:p>
          <w:p w:rsidR="006D1704" w:rsidRPr="0039778C" w:rsidRDefault="006D1704" w:rsidP="006D1704">
            <w:pPr>
              <w:tabs>
                <w:tab w:val="left" w:pos="742"/>
              </w:tabs>
              <w:ind w:right="57"/>
              <w:jc w:val="both"/>
              <w:rPr>
                <w:rFonts w:cs="Times New Roman"/>
              </w:rPr>
            </w:pPr>
            <w:r w:rsidRPr="0039778C">
              <w:t>Протяженность сетей - 22,85 км.</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rPr>
            </w:pPr>
          </w:p>
          <w:p w:rsidR="006D1704" w:rsidRPr="0039778C" w:rsidRDefault="006D1704" w:rsidP="006D1704">
            <w:pPr>
              <w:snapToGrid w:val="0"/>
              <w:jc w:val="center"/>
              <w:rPr>
                <w:rFonts w:cs="Times New Roman"/>
                <w:lang w:val="en-US"/>
              </w:rPr>
            </w:pPr>
            <w:r w:rsidRPr="0039778C">
              <w:rPr>
                <w:rFonts w:cs="Times New Roman"/>
                <w:lang w:val="en-US"/>
              </w:rPr>
              <w:t>сущ.</w:t>
            </w:r>
          </w:p>
          <w:p w:rsidR="006D1704" w:rsidRPr="0039778C" w:rsidRDefault="006D1704" w:rsidP="006D1704">
            <w:pPr>
              <w:snapToGrid w:val="0"/>
              <w:jc w:val="center"/>
              <w:rPr>
                <w:rFonts w:cs="Times New Roman"/>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tcPr>
          <w:p w:rsidR="006D1704" w:rsidRPr="0039778C" w:rsidRDefault="006D1704" w:rsidP="006D1704">
            <w:pPr>
              <w:rPr>
                <w:rFonts w:cs="Times New Roman"/>
                <w:b/>
              </w:rPr>
            </w:pPr>
            <w:bookmarkStart w:id="91" w:name="_Toc9845030"/>
            <w:r w:rsidRPr="0039778C">
              <w:rPr>
                <w:rFonts w:cs="Times New Roman"/>
                <w:b/>
              </w:rPr>
              <w:t>Водоснабжение</w:t>
            </w:r>
            <w:bookmarkEnd w:id="91"/>
          </w:p>
          <w:p w:rsidR="006D1704" w:rsidRPr="0039778C" w:rsidRDefault="006D1704" w:rsidP="006D1704">
            <w:pPr>
              <w:tabs>
                <w:tab w:val="left" w:pos="742"/>
              </w:tabs>
              <w:jc w:val="both"/>
              <w:rPr>
                <w:rFonts w:cs="Times New Roman"/>
                <w:lang w:eastAsia="en-US"/>
              </w:rPr>
            </w:pPr>
            <w:r w:rsidRPr="0039778C">
              <w:t>глубинные скважины</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lang w:val="en-US"/>
              </w:rPr>
            </w:pPr>
            <w:r w:rsidRPr="0039778C">
              <w:rPr>
                <w:rFonts w:cs="Times New Roman"/>
                <w:lang w:val="en-US"/>
              </w:rPr>
              <w:t>-</w:t>
            </w: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lang w:val="en-US"/>
              </w:rPr>
            </w:pPr>
          </w:p>
          <w:p w:rsidR="006D1704" w:rsidRPr="0039778C" w:rsidRDefault="006D1704" w:rsidP="006D1704">
            <w:pPr>
              <w:snapToGrid w:val="0"/>
              <w:jc w:val="center"/>
              <w:rPr>
                <w:rFonts w:cs="Times New Roman"/>
                <w:b/>
              </w:rPr>
            </w:pPr>
            <w:r w:rsidRPr="0039778C">
              <w:rPr>
                <w:rFonts w:cs="Times New Roman"/>
                <w:lang w:val="en-US"/>
              </w:rPr>
              <w:t>сущ.</w:t>
            </w:r>
          </w:p>
          <w:p w:rsidR="006D1704" w:rsidRPr="0039778C" w:rsidRDefault="006D1704" w:rsidP="006D1704">
            <w:pPr>
              <w:snapToGrid w:val="0"/>
              <w:jc w:val="center"/>
              <w:rPr>
                <w:rFonts w:cs="Times New Roman"/>
                <w:b/>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rPr>
                <w:rFonts w:cs="Times New Roman"/>
                <w:b/>
              </w:rPr>
            </w:pPr>
            <w:bookmarkStart w:id="92" w:name="_Toc9845031"/>
            <w:r w:rsidRPr="0039778C">
              <w:rPr>
                <w:rFonts w:cs="Times New Roman"/>
                <w:b/>
              </w:rPr>
              <w:t>Водоотведение и очистка сточных вод</w:t>
            </w:r>
            <w:bookmarkEnd w:id="92"/>
          </w:p>
          <w:p w:rsidR="006D1704" w:rsidRPr="0039778C" w:rsidRDefault="006D1704" w:rsidP="006D1704">
            <w:pPr>
              <w:rPr>
                <w:rFonts w:cs="Times New Roman"/>
                <w:color w:val="000000"/>
              </w:rPr>
            </w:pP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w:t>
            </w:r>
          </w:p>
        </w:tc>
        <w:tc>
          <w:tcPr>
            <w:tcW w:w="1701" w:type="dxa"/>
            <w:tcBorders>
              <w:top w:val="nil"/>
              <w:left w:val="single" w:sz="2" w:space="0" w:color="000000"/>
              <w:bottom w:val="single" w:sz="2" w:space="0" w:color="000000"/>
              <w:right w:val="single" w:sz="2" w:space="0" w:color="000000"/>
            </w:tcBorders>
            <w:shd w:val="clear" w:color="auto" w:fill="FFFFFF"/>
            <w:hideMark/>
          </w:tcPr>
          <w:p w:rsidR="006D1704" w:rsidRPr="0039778C" w:rsidRDefault="006D1704" w:rsidP="006D1704">
            <w:pPr>
              <w:snapToGrid w:val="0"/>
              <w:jc w:val="center"/>
              <w:rPr>
                <w:rFonts w:cs="Times New Roman"/>
              </w:rPr>
            </w:pPr>
          </w:p>
          <w:p w:rsidR="006D1704" w:rsidRPr="0039778C" w:rsidRDefault="006D1704" w:rsidP="006D1704">
            <w:pPr>
              <w:snapToGrid w:val="0"/>
              <w:jc w:val="center"/>
              <w:rPr>
                <w:rFonts w:cs="Times New Roman"/>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r w:rsidRPr="0039778C">
              <w:rPr>
                <w:rFonts w:cs="Times New Roman"/>
                <w:b/>
                <w:lang w:val="en-US"/>
              </w:rPr>
              <w:t>2</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b/>
                <w:lang w:val="en-US" w:eastAsia="ru-RU"/>
              </w:rPr>
            </w:pPr>
            <w:r w:rsidRPr="0039778C">
              <w:rPr>
                <w:rFonts w:cs="Times New Roman"/>
                <w:b/>
                <w:lang w:val="en-US" w:eastAsia="ru-RU"/>
              </w:rPr>
              <w:t>Автомобильные дороги местного значения</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4"/>
              <w:widowControl/>
              <w:spacing w:line="240" w:lineRule="auto"/>
              <w:ind w:firstLine="0"/>
              <w:jc w:val="left"/>
              <w:rPr>
                <w:rStyle w:val="FontStyle67"/>
                <w:sz w:val="24"/>
                <w:szCs w:val="24"/>
              </w:rPr>
            </w:pPr>
            <w:r w:rsidRPr="0039778C">
              <w:rPr>
                <w:rStyle w:val="FontStyle67"/>
                <w:sz w:val="24"/>
                <w:szCs w:val="24"/>
              </w:rPr>
              <w:t>ул. Садовая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ул.Чапаева</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4"/>
              <w:widowControl/>
              <w:spacing w:line="240" w:lineRule="auto"/>
              <w:ind w:firstLine="0"/>
              <w:jc w:val="left"/>
              <w:rPr>
                <w:rStyle w:val="FontStyle67"/>
                <w:sz w:val="24"/>
                <w:szCs w:val="24"/>
              </w:rPr>
            </w:pPr>
            <w:r w:rsidRPr="0039778C">
              <w:rPr>
                <w:rStyle w:val="FontStyle67"/>
                <w:sz w:val="24"/>
                <w:szCs w:val="24"/>
              </w:rPr>
              <w:t>ул. Набережная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Крестьянская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Рабочая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ул.Заречная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Комсомольская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Степная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Советская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Мира</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Школьная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Кирова</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Первомайская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Телеграфная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pStyle w:val="Style40"/>
              <w:widowControl/>
              <w:rPr>
                <w:rStyle w:val="FontStyle77"/>
              </w:rPr>
            </w:pPr>
            <w:r w:rsidRPr="0039778C">
              <w:rPr>
                <w:rStyle w:val="FontStyle77"/>
              </w:rPr>
              <w:t>ул. Октябрьская</w:t>
            </w:r>
          </w:p>
        </w:tc>
        <w:tc>
          <w:tcPr>
            <w:tcW w:w="1134" w:type="dxa"/>
            <w:tcBorders>
              <w:top w:val="nil"/>
              <w:left w:val="single" w:sz="2" w:space="0" w:color="000000"/>
              <w:bottom w:val="single" w:sz="2" w:space="0" w:color="000000"/>
              <w:right w:val="nil"/>
            </w:tcBorders>
            <w:shd w:val="clear" w:color="auto" w:fill="FFFFFF"/>
          </w:tcPr>
          <w:p w:rsidR="006D1704" w:rsidRPr="0039778C" w:rsidRDefault="006D1704" w:rsidP="006D1704">
            <w:pPr>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r w:rsidRPr="0039778C">
              <w:rPr>
                <w:rFonts w:cs="Times New Roman"/>
                <w:b/>
                <w:lang w:val="en-US"/>
              </w:rPr>
              <w:t>3</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b/>
              </w:rPr>
            </w:pPr>
            <w:r w:rsidRPr="0039778C">
              <w:rPr>
                <w:rFonts w:cs="Times New Roman"/>
                <w:b/>
                <w:caps/>
              </w:rPr>
              <w:t>Объекты физической культуры и массового спорта, образования, здравоохранения</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lang w:val="en-US"/>
              </w:rPr>
            </w:pPr>
            <w:r w:rsidRPr="0039778C">
              <w:rPr>
                <w:rFonts w:cs="Times New Roman"/>
                <w:lang w:val="en-US"/>
              </w:rPr>
              <w:t>3.1</w:t>
            </w: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caps/>
              </w:rPr>
            </w:pPr>
            <w:r w:rsidRPr="0039778C">
              <w:rPr>
                <w:rFonts w:cs="Times New Roman"/>
                <w:b/>
                <w:caps/>
              </w:rPr>
              <w:t>Объекты физической культуры и массового спорта</w:t>
            </w:r>
          </w:p>
        </w:tc>
        <w:tc>
          <w:tcPr>
            <w:tcW w:w="113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b/>
              </w:rPr>
            </w:pP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rPr>
                <w:rFonts w:cs="Times New Roman"/>
              </w:rPr>
            </w:pPr>
            <w:r w:rsidRPr="0039778C">
              <w:rPr>
                <w:rFonts w:cs="Times New Roman"/>
              </w:rPr>
              <w:t>Спортзал</w:t>
            </w:r>
          </w:p>
        </w:tc>
        <w:tc>
          <w:tcPr>
            <w:tcW w:w="1134" w:type="dxa"/>
            <w:tcBorders>
              <w:top w:val="nil"/>
              <w:left w:val="single" w:sz="2" w:space="0" w:color="000000"/>
              <w:bottom w:val="single" w:sz="4" w:space="0" w:color="auto"/>
              <w:right w:val="nil"/>
            </w:tcBorders>
            <w:shd w:val="clear" w:color="auto" w:fill="FFFFFF"/>
            <w:vAlign w:val="center"/>
          </w:tcPr>
          <w:p w:rsidR="006D1704" w:rsidRPr="0039778C" w:rsidRDefault="006D1704" w:rsidP="006D1704">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6D1704" w:rsidRPr="0039778C" w:rsidRDefault="006D1704" w:rsidP="006D1704">
            <w:pPr>
              <w:snapToGrid w:val="0"/>
              <w:jc w:val="center"/>
              <w:rPr>
                <w:rFonts w:cs="Times New Roman"/>
                <w:b/>
                <w:color w:val="FF0000"/>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rPr>
                <w:rFonts w:cs="Times New Roman"/>
              </w:rPr>
            </w:pPr>
            <w:r w:rsidRPr="0039778C">
              <w:rPr>
                <w:rFonts w:cs="Times New Roman"/>
              </w:rPr>
              <w:t>Спортплощадка</w:t>
            </w:r>
          </w:p>
        </w:tc>
        <w:tc>
          <w:tcPr>
            <w:tcW w:w="1134" w:type="dxa"/>
            <w:tcBorders>
              <w:top w:val="nil"/>
              <w:left w:val="single" w:sz="2" w:space="0" w:color="000000"/>
              <w:bottom w:val="single" w:sz="4" w:space="0" w:color="auto"/>
              <w:right w:val="nil"/>
            </w:tcBorders>
            <w:shd w:val="clear" w:color="auto" w:fill="FFFFFF"/>
            <w:vAlign w:val="center"/>
          </w:tcPr>
          <w:p w:rsidR="006D1704" w:rsidRPr="0039778C" w:rsidRDefault="006D1704" w:rsidP="006D1704">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6D1704" w:rsidRPr="0039778C" w:rsidRDefault="006D1704" w:rsidP="006D1704">
            <w:pPr>
              <w:snapToGrid w:val="0"/>
              <w:jc w:val="center"/>
              <w:rPr>
                <w:rFonts w:cs="Times New Roman"/>
                <w:b/>
                <w:color w:val="FF0000"/>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lang w:val="en-US"/>
              </w:rPr>
            </w:pPr>
            <w:r w:rsidRPr="0039778C">
              <w:rPr>
                <w:rFonts w:cs="Times New Roman"/>
                <w:lang w:val="en-US"/>
              </w:rPr>
              <w:t>3.2</w:t>
            </w:r>
          </w:p>
        </w:tc>
        <w:tc>
          <w:tcPr>
            <w:tcW w:w="5836" w:type="dxa"/>
            <w:tcBorders>
              <w:top w:val="nil"/>
              <w:left w:val="single" w:sz="2" w:space="0" w:color="000000"/>
              <w:bottom w:val="single" w:sz="2" w:space="0" w:color="000000"/>
              <w:right w:val="single" w:sz="4" w:space="0" w:color="auto"/>
            </w:tcBorders>
            <w:shd w:val="clear" w:color="auto" w:fill="FFFFFF"/>
            <w:vAlign w:val="center"/>
            <w:hideMark/>
          </w:tcPr>
          <w:p w:rsidR="006D1704" w:rsidRPr="0039778C" w:rsidRDefault="006D1704" w:rsidP="006D1704">
            <w:pPr>
              <w:snapToGrid w:val="0"/>
              <w:rPr>
                <w:rFonts w:cs="Times New Roman"/>
                <w:b/>
                <w:lang w:val="en-US"/>
              </w:rPr>
            </w:pPr>
            <w:r w:rsidRPr="0039778C">
              <w:rPr>
                <w:rFonts w:cs="Times New Roman"/>
                <w:b/>
                <w:caps/>
                <w:lang w:val="en-US"/>
              </w:rPr>
              <w:t>Объекты образования</w:t>
            </w:r>
          </w:p>
        </w:tc>
        <w:tc>
          <w:tcPr>
            <w:tcW w:w="1134" w:type="dxa"/>
            <w:tcBorders>
              <w:top w:val="single" w:sz="4" w:space="0" w:color="auto"/>
              <w:left w:val="single" w:sz="4" w:space="0" w:color="auto"/>
              <w:bottom w:val="single" w:sz="4" w:space="0" w:color="auto"/>
              <w:right w:val="single" w:sz="4" w:space="0" w:color="auto"/>
            </w:tcBorders>
          </w:tcPr>
          <w:p w:rsidR="006D1704" w:rsidRPr="0039778C" w:rsidRDefault="006D1704" w:rsidP="006D1704">
            <w:pPr>
              <w:snapToGrid w:val="0"/>
              <w:jc w:val="center"/>
              <w:rPr>
                <w:rFonts w:cs="Times New Roman"/>
                <w:lang w:val="en-US"/>
              </w:rPr>
            </w:pPr>
          </w:p>
        </w:tc>
        <w:tc>
          <w:tcPr>
            <w:tcW w:w="1701" w:type="dxa"/>
            <w:tcBorders>
              <w:top w:val="nil"/>
              <w:left w:val="single" w:sz="4" w:space="0" w:color="auto"/>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lang w:val="en-US"/>
              </w:rPr>
            </w:pPr>
          </w:p>
        </w:tc>
        <w:tc>
          <w:tcPr>
            <w:tcW w:w="5836" w:type="dxa"/>
            <w:tcBorders>
              <w:top w:val="nil"/>
              <w:left w:val="single" w:sz="2" w:space="0" w:color="000000"/>
              <w:bottom w:val="single" w:sz="2" w:space="0" w:color="000000"/>
              <w:right w:val="single" w:sz="4" w:space="0" w:color="auto"/>
            </w:tcBorders>
            <w:shd w:val="clear" w:color="auto" w:fill="FFFFFF"/>
            <w:vAlign w:val="center"/>
          </w:tcPr>
          <w:p w:rsidR="006D1704" w:rsidRPr="0039778C" w:rsidRDefault="006D1704" w:rsidP="006D1704">
            <w:pPr>
              <w:snapToGrid w:val="0"/>
              <w:rPr>
                <w:rFonts w:cs="Times New Roman"/>
                <w:b/>
                <w:lang w:val="en-US"/>
              </w:rPr>
            </w:pPr>
            <w:r w:rsidRPr="0039778C">
              <w:rPr>
                <w:rFonts w:cs="Times New Roman"/>
                <w:b/>
                <w:bCs/>
                <w:caps/>
                <w:lang w:val="en-US"/>
              </w:rPr>
              <w:t>Учреждения образования</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lang w:val="en-US"/>
              </w:rPr>
            </w:pPr>
          </w:p>
        </w:tc>
        <w:tc>
          <w:tcPr>
            <w:tcW w:w="1701" w:type="dxa"/>
            <w:tcBorders>
              <w:top w:val="nil"/>
              <w:left w:val="single" w:sz="4" w:space="0" w:color="auto"/>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jc w:val="both"/>
              <w:rPr>
                <w:rFonts w:cs="Times New Roman"/>
                <w:color w:val="000000"/>
              </w:rPr>
            </w:pPr>
            <w:r w:rsidRPr="0039778C">
              <w:rPr>
                <w:rFonts w:cs="Times New Roman"/>
              </w:rPr>
              <w:t>МКОУ «Харьковская СОШ»</w:t>
            </w:r>
          </w:p>
        </w:tc>
        <w:tc>
          <w:tcPr>
            <w:tcW w:w="1134" w:type="dxa"/>
            <w:tcBorders>
              <w:top w:val="single" w:sz="4" w:space="0" w:color="auto"/>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6D1704" w:rsidRPr="0039778C" w:rsidRDefault="006D1704" w:rsidP="006D1704">
            <w:pPr>
              <w:snapToGrid w:val="0"/>
              <w:jc w:val="center"/>
              <w:rPr>
                <w:rFonts w:cs="Times New Roman"/>
                <w:b/>
                <w:lang w:val="en-US"/>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b/>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rPr>
                <w:rFonts w:cs="Times New Roman"/>
                <w:lang w:val="en-US"/>
              </w:rPr>
            </w:pPr>
            <w:r w:rsidRPr="0039778C">
              <w:rPr>
                <w:rFonts w:cs="Times New Roman"/>
                <w:b/>
                <w:bCs/>
                <w:lang w:val="en-US"/>
              </w:rPr>
              <w:t>ДЕТСКИЕ ДОШКОЛЬНЫЕ УЧРЕЖДЕНИЯ</w:t>
            </w:r>
          </w:p>
        </w:tc>
        <w:tc>
          <w:tcPr>
            <w:tcW w:w="113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uppressAutoHyphens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jc w:val="both"/>
              <w:rPr>
                <w:rFonts w:cs="Times New Roman"/>
              </w:rPr>
            </w:pPr>
            <w:r w:rsidRPr="0039778C">
              <w:rPr>
                <w:rFonts w:cs="Times New Roman"/>
              </w:rPr>
              <w:t>МКОУ ДОГ Детский сад «Сказка»</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lang w:val="en-US"/>
              </w:rPr>
            </w:pPr>
            <w:r w:rsidRPr="0039778C">
              <w:rPr>
                <w:rFonts w:cs="Times New Roman"/>
                <w:lang w:val="en-US"/>
              </w:rPr>
              <w:t>3.3</w:t>
            </w:r>
          </w:p>
        </w:tc>
        <w:tc>
          <w:tcPr>
            <w:tcW w:w="5836" w:type="dxa"/>
            <w:tcBorders>
              <w:top w:val="nil"/>
              <w:left w:val="single" w:sz="2" w:space="0" w:color="000000"/>
              <w:bottom w:val="single" w:sz="4" w:space="0" w:color="auto"/>
              <w:right w:val="single" w:sz="2" w:space="0" w:color="000000"/>
            </w:tcBorders>
            <w:shd w:val="clear" w:color="auto" w:fill="FFFFFF"/>
            <w:vAlign w:val="center"/>
            <w:hideMark/>
          </w:tcPr>
          <w:p w:rsidR="006D1704" w:rsidRPr="0039778C" w:rsidRDefault="006D1704" w:rsidP="006D1704">
            <w:pPr>
              <w:pStyle w:val="ad"/>
              <w:spacing w:after="0"/>
              <w:rPr>
                <w:rFonts w:ascii="Times New Roman" w:eastAsiaTheme="minorHAnsi" w:hAnsi="Times New Roman" w:cs="Times New Roman"/>
                <w:caps/>
                <w:lang w:val="en-US"/>
              </w:rPr>
            </w:pPr>
            <w:r w:rsidRPr="0039778C">
              <w:rPr>
                <w:rFonts w:ascii="Times New Roman" w:hAnsi="Times New Roman" w:cs="Times New Roman"/>
                <w:b/>
                <w:bCs/>
                <w:caps/>
                <w:lang w:val="en-US"/>
              </w:rPr>
              <w:t>Объекты здравоохранения</w:t>
            </w:r>
          </w:p>
        </w:tc>
        <w:tc>
          <w:tcPr>
            <w:tcW w:w="1134" w:type="dxa"/>
            <w:tcBorders>
              <w:top w:val="nil"/>
              <w:left w:val="nil"/>
              <w:bottom w:val="single" w:sz="4" w:space="0" w:color="auto"/>
              <w:right w:val="nil"/>
            </w:tcBorders>
          </w:tcPr>
          <w:p w:rsidR="006D1704" w:rsidRPr="0039778C" w:rsidRDefault="006D1704" w:rsidP="006D1704">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rPr>
                <w:rFonts w:cs="Times New Roman"/>
              </w:rPr>
            </w:pPr>
            <w:r w:rsidRPr="0039778C">
              <w:rPr>
                <w:rFonts w:cs="Times New Roman"/>
              </w:rPr>
              <w:t>ФАП «Харьковское»</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hideMark/>
          </w:tcPr>
          <w:p w:rsidR="006D1704" w:rsidRPr="0039778C" w:rsidRDefault="006D1704" w:rsidP="006D1704">
            <w:pPr>
              <w:snapToGrid w:val="0"/>
              <w:jc w:val="center"/>
              <w:rPr>
                <w:rFonts w:cs="Times New Roman"/>
                <w:b/>
                <w:lang w:val="en-US"/>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b/>
                <w:lang w:val="en-US"/>
              </w:rPr>
            </w:pPr>
            <w:r w:rsidRPr="0039778C">
              <w:rPr>
                <w:rFonts w:cs="Times New Roman"/>
                <w:b/>
                <w:lang w:val="en-US"/>
              </w:rPr>
              <w:t>4</w:t>
            </w:r>
          </w:p>
        </w:tc>
        <w:tc>
          <w:tcPr>
            <w:tcW w:w="8671" w:type="dxa"/>
            <w:gridSpan w:val="3"/>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b/>
              </w:rPr>
            </w:pPr>
            <w:r w:rsidRPr="0039778C">
              <w:rPr>
                <w:rFonts w:cs="Times New Roman"/>
                <w:b/>
                <w:caps/>
              </w:rPr>
              <w:t>Объекты в иных областях деятельности, необходимые для осуществления полномочий в связи с решением вопросов местного значения поселения</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hideMark/>
          </w:tcPr>
          <w:p w:rsidR="006D1704" w:rsidRPr="0039778C" w:rsidRDefault="006D1704" w:rsidP="006D1704">
            <w:pPr>
              <w:snapToGrid w:val="0"/>
              <w:jc w:val="center"/>
              <w:rPr>
                <w:rFonts w:cs="Times New Roman"/>
                <w:lang w:val="en-US"/>
              </w:rPr>
            </w:pPr>
            <w:r w:rsidRPr="0039778C">
              <w:rPr>
                <w:rFonts w:cs="Times New Roman"/>
                <w:lang w:val="en-US"/>
              </w:rPr>
              <w:t>4.1</w:t>
            </w: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rPr>
                <w:rFonts w:cs="Times New Roman"/>
                <w:lang w:val="en-US"/>
              </w:rPr>
            </w:pPr>
            <w:r w:rsidRPr="0039778C">
              <w:rPr>
                <w:rFonts w:cs="Times New Roman"/>
                <w:b/>
                <w:bCs/>
                <w:lang w:val="en-US"/>
              </w:rPr>
              <w:t>АДМИНИСТРАТИВНЫЕ ЗДАНИЯ</w:t>
            </w:r>
          </w:p>
        </w:tc>
        <w:tc>
          <w:tcPr>
            <w:tcW w:w="1134" w:type="dxa"/>
            <w:tcBorders>
              <w:top w:val="single" w:sz="4" w:space="0" w:color="auto"/>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b/>
                <w:lang w:val="en-US"/>
              </w:rPr>
            </w:pPr>
          </w:p>
        </w:tc>
        <w:tc>
          <w:tcPr>
            <w:tcW w:w="1701" w:type="dxa"/>
            <w:tcBorders>
              <w:top w:val="nil"/>
              <w:left w:val="single" w:sz="2" w:space="0" w:color="000000"/>
              <w:bottom w:val="single" w:sz="2" w:space="0" w:color="000000"/>
              <w:right w:val="single" w:sz="2" w:space="0" w:color="000000"/>
            </w:tcBorders>
            <w:shd w:val="clear" w:color="auto" w:fill="FFFFFF"/>
          </w:tcPr>
          <w:p w:rsidR="006D1704" w:rsidRPr="0039778C" w:rsidRDefault="006D1704" w:rsidP="006D1704">
            <w:pPr>
              <w:snapToGrid w:val="0"/>
              <w:jc w:val="center"/>
              <w:rPr>
                <w:rFonts w:cs="Times New Roman"/>
                <w:b/>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tcPr>
          <w:p w:rsidR="006D1704" w:rsidRPr="0039778C" w:rsidRDefault="006D1704" w:rsidP="006D1704">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pStyle w:val="32"/>
              <w:shd w:val="clear" w:color="auto" w:fill="FFFFFF"/>
              <w:jc w:val="both"/>
              <w:rPr>
                <w:sz w:val="24"/>
                <w:szCs w:val="24"/>
                <w:lang w:val="en-US"/>
              </w:rPr>
            </w:pPr>
            <w:r w:rsidRPr="0039778C">
              <w:t>Администрация</w:t>
            </w:r>
          </w:p>
        </w:tc>
        <w:tc>
          <w:tcPr>
            <w:tcW w:w="113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6D1704" w:rsidRPr="0039778C" w:rsidRDefault="006D1704" w:rsidP="006D1704">
            <w:pPr>
              <w:snapToGrid w:val="0"/>
              <w:jc w:val="center"/>
              <w:rPr>
                <w:rFonts w:cs="Times New Roman"/>
                <w:lang w:val="en-US"/>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lang w:val="en-US"/>
              </w:rPr>
            </w:pPr>
            <w:r w:rsidRPr="0039778C">
              <w:rPr>
                <w:rFonts w:cs="Times New Roman"/>
                <w:lang w:val="en-US"/>
              </w:rPr>
              <w:t>4.2</w:t>
            </w: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napToGrid w:val="0"/>
              <w:jc w:val="center"/>
              <w:rPr>
                <w:rFonts w:cs="Times New Roman"/>
                <w:b/>
                <w:lang w:val="en-US"/>
              </w:rPr>
            </w:pPr>
            <w:r w:rsidRPr="0039778C">
              <w:rPr>
                <w:rFonts w:cs="Times New Roman"/>
                <w:b/>
                <w:lang w:val="en-US"/>
              </w:rPr>
              <w:t>УЧРЕЖДЕНИЯ КУЛЬТУРЫ И ИСКУССТВА</w:t>
            </w:r>
          </w:p>
        </w:tc>
        <w:tc>
          <w:tcPr>
            <w:tcW w:w="113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lang w:val="en-US"/>
              </w:rPr>
            </w:pPr>
          </w:p>
        </w:tc>
        <w:tc>
          <w:tcPr>
            <w:tcW w:w="1701" w:type="dxa"/>
            <w:tcBorders>
              <w:top w:val="nil"/>
              <w:left w:val="single" w:sz="2" w:space="0" w:color="000000"/>
              <w:bottom w:val="single" w:sz="2" w:space="0" w:color="000000"/>
              <w:right w:val="single" w:sz="2" w:space="0" w:color="000000"/>
            </w:tcBorders>
            <w:shd w:val="clear" w:color="auto" w:fill="FFFFFF"/>
            <w:vAlign w:val="center"/>
          </w:tcPr>
          <w:p w:rsidR="006D1704" w:rsidRPr="0039778C" w:rsidRDefault="006D1704" w:rsidP="006D1704">
            <w:pPr>
              <w:snapToGrid w:val="0"/>
              <w:jc w:val="center"/>
              <w:rPr>
                <w:rFonts w:cs="Times New Roman"/>
                <w:lang w:val="en-US"/>
              </w:rPr>
            </w:pP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rPr>
                <w:rFonts w:cs="Times New Roman"/>
              </w:rPr>
            </w:pPr>
            <w:r w:rsidRPr="0039778C">
              <w:rPr>
                <w:rFonts w:cs="Times New Roman"/>
              </w:rPr>
              <w:t>МКУ «Харьковское КДО»</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lang w:val="en-US"/>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2" w:space="0" w:color="000000"/>
              <w:right w:val="nil"/>
            </w:tcBorders>
            <w:shd w:val="clear" w:color="auto" w:fill="FFFFFF"/>
            <w:vAlign w:val="center"/>
          </w:tcPr>
          <w:p w:rsidR="006D1704" w:rsidRPr="0039778C" w:rsidRDefault="006D1704" w:rsidP="006D1704">
            <w:pPr>
              <w:snapToGrid w:val="0"/>
              <w:jc w:val="center"/>
              <w:rPr>
                <w:rFonts w:cs="Times New Roman"/>
                <w:lang w:val="en-US"/>
              </w:rPr>
            </w:pPr>
          </w:p>
        </w:tc>
        <w:tc>
          <w:tcPr>
            <w:tcW w:w="5836"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rPr>
                <w:rFonts w:cs="Times New Roman"/>
              </w:rPr>
            </w:pPr>
            <w:r w:rsidRPr="0039778C">
              <w:rPr>
                <w:rFonts w:cs="Times New Roman"/>
              </w:rPr>
              <w:t>МКУ «Харьковское КДО» библеотека</w:t>
            </w:r>
          </w:p>
        </w:tc>
        <w:tc>
          <w:tcPr>
            <w:tcW w:w="1134" w:type="dxa"/>
            <w:tcBorders>
              <w:top w:val="nil"/>
              <w:left w:val="single" w:sz="2" w:space="0" w:color="000000"/>
              <w:bottom w:val="single" w:sz="2" w:space="0" w:color="000000"/>
              <w:right w:val="nil"/>
            </w:tcBorders>
            <w:shd w:val="clear" w:color="auto" w:fill="FFFFFF"/>
            <w:vAlign w:val="center"/>
            <w:hideMark/>
          </w:tcPr>
          <w:p w:rsidR="006D1704" w:rsidRPr="0039778C" w:rsidRDefault="006D1704" w:rsidP="006D1704">
            <w:pPr>
              <w:suppressAutoHyphens w:val="0"/>
              <w:jc w:val="center"/>
              <w:rPr>
                <w:rFonts w:cs="Times New Roman"/>
              </w:rPr>
            </w:pPr>
          </w:p>
        </w:tc>
        <w:tc>
          <w:tcPr>
            <w:tcW w:w="1701" w:type="dxa"/>
            <w:tcBorders>
              <w:top w:val="nil"/>
              <w:left w:val="single" w:sz="2" w:space="0" w:color="000000"/>
              <w:bottom w:val="single" w:sz="2" w:space="0" w:color="000000"/>
              <w:right w:val="single" w:sz="2" w:space="0" w:color="000000"/>
            </w:tcBorders>
            <w:shd w:val="clear" w:color="auto" w:fill="FFFFFF"/>
            <w:vAlign w:val="center"/>
            <w:hideMark/>
          </w:tcPr>
          <w:p w:rsidR="006D1704" w:rsidRPr="0039778C" w:rsidRDefault="006D1704" w:rsidP="006D1704">
            <w:pPr>
              <w:snapToGrid w:val="0"/>
              <w:jc w:val="center"/>
              <w:rPr>
                <w:rFonts w:cs="Times New Roman"/>
                <w:lang w:val="en-US"/>
              </w:rPr>
            </w:pPr>
            <w:r w:rsidRPr="0039778C">
              <w:rPr>
                <w:rFonts w:cs="Times New Roman"/>
                <w:lang w:val="en-US"/>
              </w:rPr>
              <w:t>сущ.</w:t>
            </w:r>
          </w:p>
        </w:tc>
      </w:tr>
      <w:tr w:rsidR="006D1704" w:rsidRPr="00540C26" w:rsidTr="006D1704">
        <w:trPr>
          <w:trHeight w:val="57"/>
          <w:jc w:val="center"/>
        </w:trPr>
        <w:tc>
          <w:tcPr>
            <w:tcW w:w="554" w:type="dxa"/>
            <w:tcBorders>
              <w:top w:val="nil"/>
              <w:left w:val="single" w:sz="2" w:space="0" w:color="000000"/>
              <w:bottom w:val="single" w:sz="4" w:space="0" w:color="auto"/>
              <w:right w:val="nil"/>
            </w:tcBorders>
            <w:shd w:val="clear" w:color="auto" w:fill="FFFFFF"/>
            <w:vAlign w:val="center"/>
            <w:hideMark/>
          </w:tcPr>
          <w:p w:rsidR="006D1704" w:rsidRPr="0039778C" w:rsidRDefault="006D1704" w:rsidP="006D1704">
            <w:pPr>
              <w:snapToGrid w:val="0"/>
              <w:jc w:val="center"/>
              <w:rPr>
                <w:rFonts w:cs="Times New Roman"/>
                <w:lang w:val="en-US"/>
              </w:rPr>
            </w:pPr>
            <w:r w:rsidRPr="0039778C">
              <w:rPr>
                <w:rFonts w:cs="Times New Roman"/>
                <w:lang w:val="en-US"/>
              </w:rPr>
              <w:t>4.3</w:t>
            </w:r>
          </w:p>
        </w:tc>
        <w:tc>
          <w:tcPr>
            <w:tcW w:w="5836" w:type="dxa"/>
            <w:tcBorders>
              <w:top w:val="nil"/>
              <w:left w:val="single" w:sz="2" w:space="0" w:color="000000"/>
              <w:bottom w:val="single" w:sz="4" w:space="0" w:color="auto"/>
              <w:right w:val="nil"/>
            </w:tcBorders>
            <w:shd w:val="clear" w:color="auto" w:fill="FFFFFF"/>
            <w:vAlign w:val="center"/>
            <w:hideMark/>
          </w:tcPr>
          <w:p w:rsidR="006D1704" w:rsidRPr="0039778C" w:rsidRDefault="006D1704" w:rsidP="006D1704">
            <w:pPr>
              <w:snapToGrid w:val="0"/>
              <w:jc w:val="center"/>
              <w:rPr>
                <w:rFonts w:cs="Times New Roman"/>
              </w:rPr>
            </w:pPr>
            <w:r w:rsidRPr="0039778C">
              <w:rPr>
                <w:rFonts w:cs="Times New Roman"/>
                <w:b/>
                <w:bCs/>
              </w:rPr>
              <w:t>ПРЕДПРИЯТИЯ ТОРГОВЛИ, ОБЩЕСТВЕННОГО ПИТАНИЯ, БЫТОВОГО И КОММУНАЛЬНОГО ОБСЛУЖИВАНИЯ</w:t>
            </w:r>
          </w:p>
        </w:tc>
        <w:tc>
          <w:tcPr>
            <w:tcW w:w="1134" w:type="dxa"/>
            <w:tcBorders>
              <w:top w:val="nil"/>
              <w:left w:val="single" w:sz="2" w:space="0" w:color="000000"/>
              <w:bottom w:val="single" w:sz="4" w:space="0" w:color="auto"/>
              <w:right w:val="nil"/>
            </w:tcBorders>
            <w:shd w:val="clear" w:color="auto" w:fill="FFFFFF"/>
            <w:vAlign w:val="center"/>
          </w:tcPr>
          <w:p w:rsidR="006D1704" w:rsidRPr="0039778C" w:rsidRDefault="006D1704" w:rsidP="006D1704">
            <w:pPr>
              <w:snapToGrid w:val="0"/>
              <w:jc w:val="center"/>
              <w:rPr>
                <w:rFonts w:cs="Times New Roman"/>
              </w:rPr>
            </w:pPr>
          </w:p>
        </w:tc>
        <w:tc>
          <w:tcPr>
            <w:tcW w:w="1701" w:type="dxa"/>
            <w:tcBorders>
              <w:top w:val="nil"/>
              <w:left w:val="single" w:sz="2" w:space="0" w:color="000000"/>
              <w:bottom w:val="single" w:sz="4" w:space="0" w:color="auto"/>
              <w:right w:val="single" w:sz="2" w:space="0" w:color="000000"/>
            </w:tcBorders>
            <w:shd w:val="clear" w:color="auto" w:fill="FFFFFF"/>
            <w:vAlign w:val="center"/>
          </w:tcPr>
          <w:p w:rsidR="006D1704" w:rsidRPr="0039778C" w:rsidRDefault="006D1704" w:rsidP="006D1704">
            <w:pPr>
              <w:snapToGrid w:val="0"/>
              <w:jc w:val="center"/>
              <w:rPr>
                <w:rFonts w:cs="Times New Roman"/>
              </w:rPr>
            </w:pP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Магазин «Азия»</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Магазин «Бережок»</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 xml:space="preserve">Магазин </w:t>
            </w:r>
            <w:proofErr w:type="gramStart"/>
            <w:r w:rsidRPr="0039778C">
              <w:rPr>
                <w:rFonts w:cs="Times New Roman"/>
              </w:rPr>
              <w:t>« У</w:t>
            </w:r>
            <w:proofErr w:type="gramEnd"/>
            <w:r w:rsidRPr="0039778C">
              <w:rPr>
                <w:rFonts w:cs="Times New Roman"/>
              </w:rPr>
              <w:t xml:space="preserve"> Палыча»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Магазин «Светлана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Магазин «Мираж»</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rPr>
                <w:rFonts w:cs="Times New Roman"/>
              </w:rP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Магазин ПЗПО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Магазин Хозтоваров</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Отделение связи Почта России</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pPr>
            <w:r w:rsidRPr="0039778C">
              <w:rPr>
                <w:rFonts w:cs="Times New Roman"/>
                <w:lang w:val="en-US"/>
              </w:rPr>
              <w:t>сущ.</w:t>
            </w:r>
          </w:p>
        </w:tc>
      </w:tr>
      <w:tr w:rsidR="006D1704" w:rsidRPr="00540C26"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Отделение связи</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pPr>
            <w:r w:rsidRPr="0039778C">
              <w:rPr>
                <w:rFonts w:cs="Times New Roman"/>
                <w:lang w:val="en-US"/>
              </w:rPr>
              <w:t>сущ.</w:t>
            </w:r>
          </w:p>
        </w:tc>
      </w:tr>
      <w:tr w:rsidR="006D1704" w:rsidRPr="00343DE4" w:rsidTr="006D1704">
        <w:trPr>
          <w:trHeight w:val="57"/>
          <w:jc w:val="center"/>
        </w:trPr>
        <w:tc>
          <w:tcPr>
            <w:tcW w:w="554" w:type="dxa"/>
            <w:tcBorders>
              <w:top w:val="single" w:sz="4" w:space="0" w:color="auto"/>
              <w:left w:val="single" w:sz="4" w:space="0" w:color="auto"/>
              <w:bottom w:val="single" w:sz="4" w:space="0" w:color="auto"/>
              <w:right w:val="single" w:sz="4" w:space="0" w:color="auto"/>
            </w:tcBorders>
            <w:shd w:val="clear" w:color="auto" w:fill="FFFFFF"/>
            <w:vAlign w:val="center"/>
          </w:tcPr>
          <w:p w:rsidR="006D1704" w:rsidRPr="0039778C" w:rsidRDefault="006D1704" w:rsidP="006D1704">
            <w:pPr>
              <w:snapToGrid w:val="0"/>
              <w:jc w:val="center"/>
              <w:rPr>
                <w:rFonts w:cs="Times New Roman"/>
              </w:rPr>
            </w:pPr>
          </w:p>
        </w:tc>
        <w:tc>
          <w:tcPr>
            <w:tcW w:w="583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rPr>
                <w:rFonts w:cs="Times New Roman"/>
              </w:rPr>
            </w:pPr>
            <w:r w:rsidRPr="0039778C">
              <w:rPr>
                <w:rFonts w:cs="Times New Roman"/>
              </w:rPr>
              <w:t>Отделение Банка</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suppressAutoHyphens w:val="0"/>
              <w:jc w:val="center"/>
              <w:rPr>
                <w:rFonts w:eastAsiaTheme="minorHAnsi" w:cs="Times New Roman"/>
                <w:lang w:eastAsia="en-US"/>
              </w:rPr>
            </w:pP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6D1704" w:rsidRPr="0039778C" w:rsidRDefault="006D1704" w:rsidP="006D1704">
            <w:pPr>
              <w:jc w:val="center"/>
            </w:pPr>
            <w:r w:rsidRPr="0039778C">
              <w:rPr>
                <w:rFonts w:cs="Times New Roman"/>
                <w:lang w:val="en-US"/>
              </w:rPr>
              <w:t>сущ.</w:t>
            </w:r>
          </w:p>
        </w:tc>
      </w:tr>
    </w:tbl>
    <w:p w:rsidR="006D1704" w:rsidRDefault="006D1704" w:rsidP="006D1704"/>
    <w:p w:rsidR="006D1704" w:rsidRPr="00977149" w:rsidRDefault="006D1704" w:rsidP="006D1704">
      <w:pPr>
        <w:pStyle w:val="11"/>
        <w:rPr>
          <w:lang w:val="ru-RU"/>
        </w:rPr>
      </w:pPr>
      <w:bookmarkStart w:id="93" w:name="_Toc9845032"/>
      <w:bookmarkStart w:id="94" w:name="_Toc93779758"/>
      <w:r w:rsidRPr="00977149">
        <w:rPr>
          <w:lang w:val="ru-RU"/>
        </w:rPr>
        <w:t>7. Общий перечень планируемых объектов местного значения для включения в Генеральный план</w:t>
      </w:r>
      <w:bookmarkEnd w:id="93"/>
      <w:bookmarkEnd w:id="94"/>
    </w:p>
    <w:p w:rsidR="006D1704" w:rsidRDefault="006D1704" w:rsidP="006D1704">
      <w:pPr>
        <w:pStyle w:val="27"/>
        <w:widowControl w:val="0"/>
        <w:spacing w:after="0" w:line="240" w:lineRule="auto"/>
        <w:ind w:firstLine="709"/>
        <w:jc w:val="both"/>
      </w:pPr>
      <w:r w:rsidRPr="00741FAF">
        <w:t xml:space="preserve">Общий перечень основных видов объектов местного значения, с учетом полномочий МО, установленных Федеральным законом от 6 октября 2003 года N 131-ФЗ "Об общих принципах организации местного самоуправления в Российской Федерации", а так же федеральным и региональным законодательством о градостроительной деятельности, представлен </w:t>
      </w:r>
      <w:r w:rsidRPr="00741FAF">
        <w:rPr>
          <w:bCs/>
        </w:rPr>
        <w:t xml:space="preserve">в таблице </w:t>
      </w:r>
      <w:r>
        <w:rPr>
          <w:bCs/>
        </w:rPr>
        <w:t>7.</w:t>
      </w:r>
      <w:r w:rsidRPr="00741FAF">
        <w:rPr>
          <w:bCs/>
        </w:rPr>
        <w:t>1.</w:t>
      </w:r>
    </w:p>
    <w:p w:rsidR="006D1704" w:rsidRDefault="006D1704" w:rsidP="006D1704">
      <w:pPr>
        <w:pStyle w:val="7"/>
      </w:pPr>
      <w:r w:rsidRPr="00741FAF">
        <w:t xml:space="preserve">Таблица </w:t>
      </w:r>
      <w:r>
        <w:t>7.1</w:t>
      </w:r>
    </w:p>
    <w:p w:rsidR="006D1704" w:rsidRPr="00741FAF" w:rsidRDefault="006D1704" w:rsidP="006D1704">
      <w:pPr>
        <w:pStyle w:val="27"/>
        <w:widowControl w:val="0"/>
        <w:spacing w:after="0" w:line="240" w:lineRule="auto"/>
        <w:ind w:firstLine="567"/>
        <w:jc w:val="center"/>
      </w:pPr>
      <w:r w:rsidRPr="00741FAF">
        <w:t>Общий перечень основных видов объектов местного значения</w:t>
      </w:r>
    </w:p>
    <w:p w:rsidR="006D1704" w:rsidRDefault="006D1704" w:rsidP="006D1704">
      <w:pPr>
        <w:pStyle w:val="27"/>
        <w:widowControl w:val="0"/>
        <w:spacing w:after="0" w:line="240" w:lineRule="auto"/>
        <w:ind w:firstLine="567"/>
        <w:jc w:val="center"/>
      </w:pPr>
      <w:r w:rsidRPr="00741FAF">
        <w:t>с учетом полномочий МО</w:t>
      </w:r>
    </w:p>
    <w:tbl>
      <w:tblPr>
        <w:tblStyle w:val="af9"/>
        <w:tblW w:w="0" w:type="auto"/>
        <w:jc w:val="center"/>
        <w:tblLook w:val="04A0" w:firstRow="1" w:lastRow="0" w:firstColumn="1" w:lastColumn="0" w:noHBand="0" w:noVBand="1"/>
      </w:tblPr>
      <w:tblGrid>
        <w:gridCol w:w="959"/>
        <w:gridCol w:w="4536"/>
        <w:gridCol w:w="4216"/>
      </w:tblGrid>
      <w:tr w:rsidR="006D1704" w:rsidRPr="00D545B1" w:rsidTr="006D1704">
        <w:trPr>
          <w:tblHeader/>
          <w:jc w:val="center"/>
        </w:trPr>
        <w:tc>
          <w:tcPr>
            <w:tcW w:w="959" w:type="dxa"/>
            <w:vAlign w:val="center"/>
          </w:tcPr>
          <w:p w:rsidR="006D1704" w:rsidRPr="00D545B1" w:rsidRDefault="006D1704" w:rsidP="006D1704">
            <w:pPr>
              <w:pStyle w:val="27"/>
              <w:widowControl w:val="0"/>
              <w:spacing w:after="0" w:line="240" w:lineRule="auto"/>
              <w:ind w:hanging="70"/>
              <w:jc w:val="center"/>
              <w:rPr>
                <w:rFonts w:cs="Times New Roman"/>
                <w:b/>
              </w:rPr>
            </w:pPr>
            <w:r w:rsidRPr="00D545B1">
              <w:rPr>
                <w:rFonts w:cs="Times New Roman"/>
                <w:b/>
              </w:rPr>
              <w:t>№ п/п</w:t>
            </w:r>
          </w:p>
        </w:tc>
        <w:tc>
          <w:tcPr>
            <w:tcW w:w="4536" w:type="dxa"/>
            <w:vAlign w:val="center"/>
          </w:tcPr>
          <w:p w:rsidR="006D1704" w:rsidRPr="00D545B1" w:rsidRDefault="006D1704" w:rsidP="006D1704">
            <w:pPr>
              <w:pStyle w:val="27"/>
              <w:widowControl w:val="0"/>
              <w:spacing w:after="0" w:line="240" w:lineRule="auto"/>
              <w:ind w:firstLine="709"/>
              <w:jc w:val="center"/>
              <w:rPr>
                <w:rFonts w:cs="Times New Roman"/>
                <w:b/>
              </w:rPr>
            </w:pPr>
            <w:r w:rsidRPr="00D545B1">
              <w:rPr>
                <w:rFonts w:cs="Times New Roman"/>
                <w:b/>
              </w:rPr>
              <w:t>Краткое содержание полномочий</w:t>
            </w:r>
          </w:p>
        </w:tc>
        <w:tc>
          <w:tcPr>
            <w:tcW w:w="4216" w:type="dxa"/>
            <w:vAlign w:val="center"/>
          </w:tcPr>
          <w:p w:rsidR="006D1704" w:rsidRPr="00D545B1" w:rsidRDefault="006D1704" w:rsidP="006D1704">
            <w:pPr>
              <w:pStyle w:val="27"/>
              <w:widowControl w:val="0"/>
              <w:spacing w:after="0" w:line="240" w:lineRule="auto"/>
              <w:ind w:firstLine="709"/>
              <w:jc w:val="center"/>
              <w:rPr>
                <w:rFonts w:cs="Times New Roman"/>
                <w:b/>
              </w:rPr>
            </w:pPr>
            <w:r w:rsidRPr="00D545B1">
              <w:rPr>
                <w:rFonts w:cs="Times New Roman"/>
                <w:b/>
              </w:rPr>
              <w:t>Основные объекты капитального строительства, в том числе линейные объекты, необходимые для исполнения полномочий</w:t>
            </w:r>
          </w:p>
        </w:tc>
      </w:tr>
      <w:tr w:rsidR="006D1704" w:rsidRPr="00D545B1" w:rsidTr="006D1704">
        <w:trPr>
          <w:jc w:val="center"/>
        </w:trPr>
        <w:tc>
          <w:tcPr>
            <w:tcW w:w="9711" w:type="dxa"/>
            <w:gridSpan w:val="3"/>
          </w:tcPr>
          <w:p w:rsidR="006D1704" w:rsidRPr="00D545B1" w:rsidRDefault="006D1704" w:rsidP="006D1704">
            <w:pPr>
              <w:pStyle w:val="27"/>
              <w:widowControl w:val="0"/>
              <w:spacing w:after="0" w:line="240" w:lineRule="auto"/>
              <w:ind w:firstLine="709"/>
              <w:rPr>
                <w:rFonts w:cs="Times New Roman"/>
              </w:rPr>
            </w:pPr>
            <w:r w:rsidRPr="00D545B1">
              <w:rPr>
                <w:rFonts w:cs="Times New Roman"/>
              </w:rPr>
              <w:t>Статья 14. Вопросы местного значения городского, сельского поселения</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w:t>
            </w:r>
          </w:p>
        </w:tc>
        <w:tc>
          <w:tcPr>
            <w:tcW w:w="4536" w:type="dxa"/>
          </w:tcPr>
          <w:p w:rsidR="006D1704" w:rsidRPr="00D545B1" w:rsidRDefault="006D1704" w:rsidP="006D1704">
            <w:pPr>
              <w:pStyle w:val="27"/>
              <w:widowControl w:val="0"/>
              <w:tabs>
                <w:tab w:val="left" w:pos="503"/>
              </w:tabs>
              <w:spacing w:after="0" w:line="240" w:lineRule="auto"/>
              <w:ind w:firstLine="709"/>
              <w:rPr>
                <w:rFonts w:cs="Times New Roman"/>
              </w:rPr>
            </w:pPr>
            <w:r w:rsidRPr="00D545B1">
              <w:rPr>
                <w:rFonts w:cs="Times New Roman"/>
              </w:rPr>
              <w:t xml:space="preserve">3) </w:t>
            </w:r>
            <w:r w:rsidRPr="00D545B1">
              <w:rPr>
                <w:rFonts w:cs="Times New Roman"/>
                <w:bCs/>
              </w:rPr>
              <w:t>владение, пользование и распоряжение имуществом</w:t>
            </w:r>
            <w:r w:rsidRPr="00D545B1">
              <w:rPr>
                <w:rFonts w:cs="Times New Roman"/>
              </w:rPr>
              <w:t xml:space="preserve">, находящимся в муниципальной собственности МО; </w:t>
            </w:r>
          </w:p>
        </w:tc>
        <w:tc>
          <w:tcPr>
            <w:tcW w:w="4216" w:type="dxa"/>
          </w:tcPr>
          <w:p w:rsidR="006D1704" w:rsidRPr="00D545B1" w:rsidRDefault="006D1704" w:rsidP="006D1704">
            <w:pPr>
              <w:pStyle w:val="Default"/>
              <w:ind w:firstLine="709"/>
            </w:pPr>
            <w:r w:rsidRPr="00D545B1">
              <w:t xml:space="preserve">Административные здания органов местного самоуправления </w:t>
            </w:r>
          </w:p>
          <w:p w:rsidR="006D1704" w:rsidRPr="00D545B1" w:rsidRDefault="006D1704" w:rsidP="006D1704">
            <w:pPr>
              <w:pStyle w:val="Default"/>
              <w:ind w:firstLine="709"/>
            </w:pPr>
            <w:r w:rsidRPr="00D545B1">
              <w:t xml:space="preserve">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2</w:t>
            </w:r>
          </w:p>
        </w:tc>
        <w:tc>
          <w:tcPr>
            <w:tcW w:w="4536" w:type="dxa"/>
          </w:tcPr>
          <w:p w:rsidR="006D1704" w:rsidRPr="00D545B1" w:rsidRDefault="006D1704" w:rsidP="006D1704">
            <w:pPr>
              <w:pStyle w:val="Default"/>
              <w:ind w:firstLine="709"/>
            </w:pPr>
            <w:r w:rsidRPr="00D545B1">
              <w:t xml:space="preserve">4) </w:t>
            </w:r>
            <w:r w:rsidRPr="00D545B1">
              <w:rPr>
                <w:bCs/>
              </w:rPr>
              <w:t xml:space="preserve">организация в границах МО </w:t>
            </w:r>
            <w:r w:rsidRPr="00D545B1">
              <w:t xml:space="preserve">электро-, тепло-, газо- и водоснабжения населения, водоотведения, снабжения населения топливом в пределах полномочий, установленных законодательством Российской Федерации, в том числе: </w:t>
            </w:r>
          </w:p>
        </w:tc>
        <w:tc>
          <w:tcPr>
            <w:tcW w:w="4216" w:type="dxa"/>
          </w:tcPr>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p>
        </w:tc>
        <w:tc>
          <w:tcPr>
            <w:tcW w:w="4536" w:type="dxa"/>
          </w:tcPr>
          <w:p w:rsidR="006D1704" w:rsidRPr="00D545B1" w:rsidRDefault="006D1704" w:rsidP="006D1704">
            <w:pPr>
              <w:pStyle w:val="Default"/>
              <w:ind w:firstLine="709"/>
            </w:pPr>
            <w:r w:rsidRPr="00D545B1">
              <w:t xml:space="preserve">Электроснабжение </w:t>
            </w:r>
          </w:p>
          <w:p w:rsidR="006D1704" w:rsidRPr="00D545B1" w:rsidRDefault="006D1704" w:rsidP="006D1704">
            <w:pPr>
              <w:pStyle w:val="Default"/>
              <w:ind w:firstLine="709"/>
            </w:pPr>
          </w:p>
        </w:tc>
        <w:tc>
          <w:tcPr>
            <w:tcW w:w="4216" w:type="dxa"/>
          </w:tcPr>
          <w:p w:rsidR="006D1704" w:rsidRPr="00D545B1" w:rsidRDefault="006D1704" w:rsidP="006D1704">
            <w:pPr>
              <w:pStyle w:val="Default"/>
              <w:ind w:firstLine="709"/>
            </w:pPr>
            <w:r w:rsidRPr="00D545B1">
              <w:t xml:space="preserve">Трансформаторные подстанции, воздушные и подземные (кабельные) линии электропередачи, линии освещения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p>
        </w:tc>
        <w:tc>
          <w:tcPr>
            <w:tcW w:w="4536" w:type="dxa"/>
          </w:tcPr>
          <w:p w:rsidR="006D1704" w:rsidRPr="00D545B1" w:rsidRDefault="006D1704" w:rsidP="006D1704">
            <w:pPr>
              <w:pStyle w:val="Default"/>
              <w:tabs>
                <w:tab w:val="left" w:pos="3070"/>
              </w:tabs>
              <w:ind w:firstLine="709"/>
            </w:pPr>
            <w:r w:rsidRPr="00D545B1">
              <w:tab/>
            </w:r>
          </w:p>
          <w:p w:rsidR="006D1704" w:rsidRPr="00D545B1" w:rsidRDefault="006D1704" w:rsidP="006D1704">
            <w:pPr>
              <w:pStyle w:val="Default"/>
              <w:ind w:firstLine="709"/>
            </w:pPr>
            <w:r w:rsidRPr="00D545B1">
              <w:t xml:space="preserve">Теплоснабжение </w:t>
            </w:r>
          </w:p>
          <w:p w:rsidR="006D1704" w:rsidRPr="00D545B1" w:rsidRDefault="006D1704" w:rsidP="006D1704">
            <w:pPr>
              <w:pStyle w:val="Default"/>
              <w:tabs>
                <w:tab w:val="left" w:pos="3070"/>
              </w:tabs>
              <w:ind w:firstLine="709"/>
            </w:pPr>
          </w:p>
        </w:tc>
        <w:tc>
          <w:tcPr>
            <w:tcW w:w="4216" w:type="dxa"/>
          </w:tcPr>
          <w:p w:rsidR="006D1704" w:rsidRPr="00D545B1" w:rsidRDefault="006D1704" w:rsidP="006D1704">
            <w:pPr>
              <w:pStyle w:val="Default"/>
              <w:tabs>
                <w:tab w:val="left" w:pos="1032"/>
              </w:tabs>
              <w:ind w:firstLine="709"/>
            </w:pPr>
            <w:r w:rsidRPr="00D545B1">
              <w:tab/>
            </w:r>
          </w:p>
          <w:p w:rsidR="006D1704" w:rsidRPr="00D545B1" w:rsidRDefault="006D1704" w:rsidP="006D1704">
            <w:pPr>
              <w:pStyle w:val="Default"/>
              <w:ind w:firstLine="709"/>
            </w:pPr>
            <w:r w:rsidRPr="00D545B1">
              <w:t xml:space="preserve">Котельные, теплосети и пр. </w:t>
            </w:r>
          </w:p>
          <w:p w:rsidR="006D1704" w:rsidRPr="00D545B1" w:rsidRDefault="006D1704" w:rsidP="006D1704">
            <w:pPr>
              <w:pStyle w:val="Default"/>
              <w:tabs>
                <w:tab w:val="left" w:pos="1032"/>
              </w:tabs>
              <w:ind w:firstLine="709"/>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p>
        </w:tc>
        <w:tc>
          <w:tcPr>
            <w:tcW w:w="4536" w:type="dxa"/>
          </w:tcPr>
          <w:p w:rsidR="006D1704" w:rsidRPr="00D545B1" w:rsidRDefault="006D1704" w:rsidP="006D1704">
            <w:pPr>
              <w:pStyle w:val="Default"/>
              <w:tabs>
                <w:tab w:val="left" w:pos="530"/>
              </w:tabs>
              <w:ind w:firstLine="709"/>
            </w:pPr>
            <w:r w:rsidRPr="00D545B1">
              <w:tab/>
            </w:r>
          </w:p>
          <w:p w:rsidR="006D1704" w:rsidRPr="00D545B1" w:rsidRDefault="006D1704" w:rsidP="006D1704">
            <w:pPr>
              <w:pStyle w:val="Default"/>
              <w:ind w:firstLine="709"/>
            </w:pPr>
            <w:r w:rsidRPr="00D545B1">
              <w:t xml:space="preserve">Газоснабжение </w:t>
            </w:r>
          </w:p>
          <w:p w:rsidR="006D1704" w:rsidRPr="00D545B1" w:rsidRDefault="006D1704" w:rsidP="006D1704">
            <w:pPr>
              <w:pStyle w:val="Default"/>
              <w:tabs>
                <w:tab w:val="left" w:pos="530"/>
              </w:tabs>
              <w:ind w:firstLine="709"/>
            </w:pPr>
          </w:p>
        </w:tc>
        <w:tc>
          <w:tcPr>
            <w:tcW w:w="4216" w:type="dxa"/>
          </w:tcPr>
          <w:p w:rsidR="006D1704" w:rsidRPr="00D545B1" w:rsidRDefault="006D1704" w:rsidP="006D1704">
            <w:pPr>
              <w:pStyle w:val="Default"/>
              <w:ind w:firstLine="709"/>
            </w:pPr>
            <w:r w:rsidRPr="00D545B1">
              <w:t xml:space="preserve">ГРПБ, распределительные газопроводы, магистральные газопроводы и пр. </w:t>
            </w:r>
          </w:p>
          <w:p w:rsidR="006D1704" w:rsidRPr="00D545B1" w:rsidRDefault="006D1704" w:rsidP="006D1704">
            <w:pPr>
              <w:pStyle w:val="Default"/>
              <w:ind w:firstLine="709"/>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p>
        </w:tc>
        <w:tc>
          <w:tcPr>
            <w:tcW w:w="4536" w:type="dxa"/>
          </w:tcPr>
          <w:p w:rsidR="006D1704" w:rsidRPr="00D545B1" w:rsidRDefault="006D1704" w:rsidP="006D1704">
            <w:pPr>
              <w:pStyle w:val="Default"/>
              <w:ind w:firstLine="709"/>
            </w:pPr>
            <w:r w:rsidRPr="00D545B1">
              <w:t xml:space="preserve">Водоснабжение </w:t>
            </w:r>
          </w:p>
          <w:p w:rsidR="006D1704" w:rsidRPr="00D545B1" w:rsidRDefault="006D1704" w:rsidP="006D1704">
            <w:pPr>
              <w:pStyle w:val="Default"/>
              <w:ind w:firstLine="709"/>
            </w:pPr>
          </w:p>
        </w:tc>
        <w:tc>
          <w:tcPr>
            <w:tcW w:w="4216" w:type="dxa"/>
          </w:tcPr>
          <w:p w:rsidR="006D1704" w:rsidRPr="00D545B1" w:rsidRDefault="006D1704" w:rsidP="006D1704">
            <w:pPr>
              <w:pStyle w:val="Default"/>
              <w:ind w:firstLine="709"/>
            </w:pPr>
            <w:r w:rsidRPr="00D545B1">
              <w:t xml:space="preserve">Водозаборы, скважины, повысительные станции, водонапорные башни, станции ХВО, распределительные сети, водоводы, магистральные сети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p>
        </w:tc>
        <w:tc>
          <w:tcPr>
            <w:tcW w:w="4536" w:type="dxa"/>
          </w:tcPr>
          <w:p w:rsidR="006D1704" w:rsidRPr="00D545B1" w:rsidRDefault="006D1704" w:rsidP="006D1704">
            <w:pPr>
              <w:pStyle w:val="Default"/>
              <w:ind w:firstLine="709"/>
            </w:pPr>
            <w:r w:rsidRPr="00D545B1">
              <w:t xml:space="preserve">Водоотведение </w:t>
            </w:r>
          </w:p>
          <w:p w:rsidR="006D1704" w:rsidRPr="00D545B1" w:rsidRDefault="006D1704" w:rsidP="006D1704">
            <w:pPr>
              <w:pStyle w:val="Default"/>
              <w:ind w:firstLine="709"/>
            </w:pPr>
          </w:p>
        </w:tc>
        <w:tc>
          <w:tcPr>
            <w:tcW w:w="4216" w:type="dxa"/>
          </w:tcPr>
          <w:p w:rsidR="006D1704" w:rsidRPr="00D545B1" w:rsidRDefault="006D1704" w:rsidP="006D1704">
            <w:pPr>
              <w:pStyle w:val="Default"/>
              <w:ind w:firstLine="709"/>
            </w:pPr>
            <w:r w:rsidRPr="00D545B1">
              <w:t xml:space="preserve">Распределительные сети, магистральные сети, самотечный коллектор, напорный коллектор, очистные сооружения, КНС, </w:t>
            </w:r>
          </w:p>
          <w:p w:rsidR="006D1704" w:rsidRPr="00D545B1" w:rsidRDefault="006D1704" w:rsidP="006D1704">
            <w:pPr>
              <w:pStyle w:val="Default"/>
              <w:ind w:firstLine="709"/>
            </w:pPr>
            <w:r w:rsidRPr="00D545B1">
              <w:t xml:space="preserve">дождевая (ливневая) канализация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p>
        </w:tc>
        <w:tc>
          <w:tcPr>
            <w:tcW w:w="4536" w:type="dxa"/>
          </w:tcPr>
          <w:p w:rsidR="006D1704" w:rsidRPr="00D545B1" w:rsidRDefault="006D1704" w:rsidP="006D1704">
            <w:pPr>
              <w:pStyle w:val="Default"/>
              <w:ind w:firstLine="709"/>
            </w:pPr>
            <w:r w:rsidRPr="00D545B1">
              <w:t xml:space="preserve">Снабжение населения топливом </w:t>
            </w:r>
          </w:p>
          <w:p w:rsidR="006D1704" w:rsidRPr="00D545B1" w:rsidRDefault="006D1704" w:rsidP="006D1704">
            <w:pPr>
              <w:pStyle w:val="Default"/>
              <w:ind w:firstLine="709"/>
            </w:pPr>
          </w:p>
        </w:tc>
        <w:tc>
          <w:tcPr>
            <w:tcW w:w="4216" w:type="dxa"/>
          </w:tcPr>
          <w:p w:rsidR="006D1704" w:rsidRPr="00D545B1" w:rsidRDefault="006D1704" w:rsidP="006D1704">
            <w:pPr>
              <w:pStyle w:val="Default"/>
              <w:tabs>
                <w:tab w:val="left" w:pos="802"/>
              </w:tabs>
              <w:ind w:firstLine="709"/>
            </w:pPr>
          </w:p>
          <w:p w:rsidR="006D1704" w:rsidRPr="00D545B1" w:rsidRDefault="006D1704" w:rsidP="006D1704">
            <w:pPr>
              <w:pStyle w:val="Default"/>
              <w:ind w:firstLine="709"/>
            </w:pPr>
            <w:r w:rsidRPr="00D545B1">
              <w:t xml:space="preserve">Здания или площадки для временного хранения топлива и пр. </w:t>
            </w:r>
          </w:p>
          <w:p w:rsidR="006D1704" w:rsidRPr="00D545B1" w:rsidRDefault="006D1704" w:rsidP="006D1704">
            <w:pPr>
              <w:pStyle w:val="Default"/>
              <w:tabs>
                <w:tab w:val="left" w:pos="802"/>
              </w:tabs>
              <w:ind w:firstLine="709"/>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3</w:t>
            </w:r>
          </w:p>
        </w:tc>
        <w:tc>
          <w:tcPr>
            <w:tcW w:w="4536" w:type="dxa"/>
          </w:tcPr>
          <w:p w:rsidR="006D1704" w:rsidRPr="00D545B1" w:rsidRDefault="006D1704" w:rsidP="006D1704">
            <w:pPr>
              <w:pStyle w:val="Default"/>
              <w:ind w:firstLine="709"/>
            </w:pPr>
            <w:r w:rsidRPr="00D545B1">
              <w:t xml:space="preserve">5) </w:t>
            </w:r>
            <w:r w:rsidRPr="00D545B1">
              <w:rPr>
                <w:bCs/>
              </w:rPr>
              <w:t xml:space="preserve">дорожная деятельность в отношении </w:t>
            </w:r>
            <w:r w:rsidRPr="00D545B1">
              <w:t xml:space="preserve">автомобильных дорог местного значения в границах населенных пунктов МО и </w:t>
            </w:r>
            <w:r w:rsidRPr="00D545B1">
              <w:rPr>
                <w:bCs/>
              </w:rPr>
              <w:t xml:space="preserve">обеспечение безопасности </w:t>
            </w:r>
            <w:r w:rsidRPr="00D545B1">
              <w:t xml:space="preserve">дорожного движения на них, включая создание и </w:t>
            </w:r>
            <w:r w:rsidRPr="00D545B1">
              <w:rPr>
                <w:bCs/>
              </w:rPr>
              <w:t xml:space="preserve">обеспечение функционирования парковок </w:t>
            </w:r>
            <w:r w:rsidRPr="00D545B1">
              <w:t xml:space="preserve">(парковочных мест), </w:t>
            </w:r>
            <w:r w:rsidRPr="00D545B1">
              <w:rPr>
                <w:bCs/>
              </w:rPr>
              <w:t xml:space="preserve">осуществление </w:t>
            </w:r>
            <w:r w:rsidRPr="00D545B1">
              <w:t xml:space="preserve">муниципального контроля за сохранностью автомобильных дорог местного значения в границах населенных пунктов МО, а также </w:t>
            </w:r>
            <w:r w:rsidRPr="00D545B1">
              <w:rPr>
                <w:bCs/>
              </w:rPr>
              <w:t xml:space="preserve">осуществление иных полномочий </w:t>
            </w:r>
            <w:r w:rsidRPr="00D545B1">
              <w:t xml:space="preserve">в области использования автомобильных </w:t>
            </w:r>
          </w:p>
          <w:p w:rsidR="006D1704" w:rsidRPr="00D545B1" w:rsidRDefault="006D1704" w:rsidP="006D1704">
            <w:pPr>
              <w:pStyle w:val="Default"/>
              <w:ind w:firstLine="709"/>
            </w:pPr>
            <w:r w:rsidRPr="00D545B1">
              <w:t xml:space="preserve">дорог и </w:t>
            </w:r>
            <w:r w:rsidRPr="00D545B1">
              <w:rPr>
                <w:bCs/>
              </w:rPr>
              <w:t xml:space="preserve">осуществления дорожной деятельности </w:t>
            </w:r>
            <w:r w:rsidRPr="00D545B1">
              <w:t xml:space="preserve">в соответствии с законодательством Российской Федерации; </w:t>
            </w:r>
          </w:p>
        </w:tc>
        <w:tc>
          <w:tcPr>
            <w:tcW w:w="4216" w:type="dxa"/>
          </w:tcPr>
          <w:p w:rsidR="006D1704" w:rsidRPr="00D545B1" w:rsidRDefault="006D1704" w:rsidP="006D1704">
            <w:pPr>
              <w:pStyle w:val="Default"/>
              <w:ind w:firstLine="709"/>
            </w:pPr>
            <w:r w:rsidRPr="00D545B1">
              <w:t xml:space="preserve">Устройство дорог, реконструкция дорог местного значения в границах населенных пунктов МО (улично-дорожной сети), </w:t>
            </w:r>
          </w:p>
          <w:p w:rsidR="006D1704" w:rsidRPr="00D545B1" w:rsidRDefault="006D1704" w:rsidP="006D1704">
            <w:pPr>
              <w:pStyle w:val="27"/>
              <w:widowControl w:val="0"/>
              <w:spacing w:after="0" w:line="240" w:lineRule="auto"/>
              <w:ind w:firstLine="709"/>
              <w:rPr>
                <w:rFonts w:cs="Times New Roman"/>
              </w:rPr>
            </w:pPr>
            <w:r w:rsidRPr="00D545B1">
              <w:rPr>
                <w:rFonts w:cs="Times New Roman"/>
              </w:rPr>
              <w:t xml:space="preserve">объекты обеспечения безопасности дорожного движения, парковки,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4</w:t>
            </w:r>
          </w:p>
        </w:tc>
        <w:tc>
          <w:tcPr>
            <w:tcW w:w="4536" w:type="dxa"/>
          </w:tcPr>
          <w:p w:rsidR="006D1704" w:rsidRPr="00D545B1" w:rsidRDefault="006D1704" w:rsidP="006D1704">
            <w:pPr>
              <w:pStyle w:val="Default"/>
              <w:ind w:firstLine="709"/>
            </w:pPr>
            <w:r w:rsidRPr="00D545B1">
              <w:t xml:space="preserve">6) </w:t>
            </w:r>
            <w:r w:rsidRPr="00D545B1">
              <w:rPr>
                <w:bCs/>
              </w:rPr>
              <w:t xml:space="preserve">обеспечение </w:t>
            </w:r>
            <w:r w:rsidRPr="00D545B1">
              <w:t xml:space="preserve">проживающих в МО и нуждающихся в жилых помещениях малоимущих граждан </w:t>
            </w:r>
            <w:r w:rsidRPr="00D545B1">
              <w:rPr>
                <w:bCs/>
              </w:rPr>
              <w:t>жилыми помещениями</w:t>
            </w:r>
            <w:r w:rsidRPr="00D545B1">
              <w:t xml:space="preserve">, </w:t>
            </w:r>
            <w:r w:rsidRPr="00D545B1">
              <w:rPr>
                <w:bCs/>
              </w:rPr>
              <w:t xml:space="preserve">организация строительства </w:t>
            </w:r>
            <w:r w:rsidRPr="00D545B1">
              <w:t xml:space="preserve">и содержания </w:t>
            </w:r>
            <w:r w:rsidRPr="00D545B1">
              <w:rPr>
                <w:bCs/>
              </w:rPr>
              <w:t>муниципального жилищного фонда</w:t>
            </w:r>
            <w:r w:rsidRPr="00D545B1">
              <w:t xml:space="preserve">, </w:t>
            </w:r>
            <w:r w:rsidRPr="00D545B1">
              <w:rPr>
                <w:bCs/>
              </w:rPr>
              <w:t>создание условий для жилищного строительства</w:t>
            </w:r>
            <w:r w:rsidRPr="00D545B1">
              <w:t xml:space="preserve">, </w:t>
            </w:r>
            <w:r w:rsidRPr="00D545B1">
              <w:rPr>
                <w:bCs/>
              </w:rPr>
              <w:t xml:space="preserve">осуществление </w:t>
            </w:r>
            <w:r w:rsidRPr="00D545B1">
              <w:t xml:space="preserve">муниципального жилищного контроля, а также иных полномочий органов местного самоуправления в соответствии с жилищным законодательством; </w:t>
            </w:r>
          </w:p>
        </w:tc>
        <w:tc>
          <w:tcPr>
            <w:tcW w:w="4216" w:type="dxa"/>
          </w:tcPr>
          <w:p w:rsidR="006D1704" w:rsidRPr="00D545B1" w:rsidRDefault="006D1704" w:rsidP="006D1704">
            <w:pPr>
              <w:pStyle w:val="Default"/>
              <w:ind w:firstLine="709"/>
            </w:pPr>
            <w:r w:rsidRPr="00D545B1">
              <w:t xml:space="preserve">Строительство муниципального жилищного фонда, объекты </w:t>
            </w:r>
          </w:p>
          <w:p w:rsidR="006D1704" w:rsidRPr="00D545B1" w:rsidRDefault="006D1704" w:rsidP="006D1704">
            <w:pPr>
              <w:pStyle w:val="27"/>
              <w:widowControl w:val="0"/>
              <w:spacing w:after="0" w:line="240" w:lineRule="auto"/>
              <w:ind w:firstLine="709"/>
              <w:rPr>
                <w:rFonts w:cs="Times New Roman"/>
              </w:rPr>
            </w:pPr>
            <w:r w:rsidRPr="00D545B1">
              <w:rPr>
                <w:rFonts w:cs="Times New Roman"/>
              </w:rPr>
              <w:t xml:space="preserve">инженерной и транспортной инфраструктуры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5</w:t>
            </w:r>
          </w:p>
        </w:tc>
        <w:tc>
          <w:tcPr>
            <w:tcW w:w="4536" w:type="dxa"/>
          </w:tcPr>
          <w:p w:rsidR="006D1704" w:rsidRPr="00D545B1" w:rsidRDefault="006D1704" w:rsidP="006D1704">
            <w:pPr>
              <w:pStyle w:val="Default"/>
              <w:ind w:firstLine="709"/>
            </w:pPr>
            <w:r w:rsidRPr="00D545B1">
              <w:t xml:space="preserve">9) </w:t>
            </w:r>
            <w:r w:rsidRPr="00D545B1">
              <w:rPr>
                <w:bCs/>
              </w:rPr>
              <w:t xml:space="preserve">обеспечение первичных мер пожарной безопасности </w:t>
            </w:r>
            <w:r w:rsidRPr="00D545B1">
              <w:t xml:space="preserve">в границах населенных пунктов МО; </w:t>
            </w:r>
          </w:p>
        </w:tc>
        <w:tc>
          <w:tcPr>
            <w:tcW w:w="4216" w:type="dxa"/>
          </w:tcPr>
          <w:p w:rsidR="006D1704" w:rsidRPr="00D545B1" w:rsidRDefault="006D1704" w:rsidP="006D1704">
            <w:pPr>
              <w:pStyle w:val="Default"/>
              <w:ind w:firstLine="709"/>
            </w:pPr>
            <w:r w:rsidRPr="00D545B1">
              <w:t xml:space="preserve">Пожарный водоем (как ОКС), противопожарный водопровод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6</w:t>
            </w:r>
          </w:p>
        </w:tc>
        <w:tc>
          <w:tcPr>
            <w:tcW w:w="4536" w:type="dxa"/>
          </w:tcPr>
          <w:p w:rsidR="006D1704" w:rsidRPr="00D545B1" w:rsidRDefault="006D1704" w:rsidP="006D1704">
            <w:pPr>
              <w:pStyle w:val="Default"/>
              <w:ind w:firstLine="709"/>
            </w:pPr>
            <w:r w:rsidRPr="00D545B1">
              <w:t xml:space="preserve">11) </w:t>
            </w:r>
            <w:r w:rsidRPr="00D545B1">
              <w:rPr>
                <w:bCs/>
              </w:rPr>
              <w:t xml:space="preserve">организация библиотечного обслуживания </w:t>
            </w:r>
            <w:r w:rsidRPr="00D545B1">
              <w:t xml:space="preserve">населения, комплектование и </w:t>
            </w:r>
            <w:r w:rsidRPr="00D545B1">
              <w:rPr>
                <w:bCs/>
              </w:rPr>
              <w:t xml:space="preserve">обеспечение сохранности библиотечных </w:t>
            </w:r>
            <w:r w:rsidRPr="00D545B1">
              <w:t xml:space="preserve">фондов библиотек МО; </w:t>
            </w:r>
          </w:p>
        </w:tc>
        <w:tc>
          <w:tcPr>
            <w:tcW w:w="4216" w:type="dxa"/>
          </w:tcPr>
          <w:p w:rsidR="006D1704" w:rsidRPr="00D545B1" w:rsidRDefault="006D1704" w:rsidP="006D1704">
            <w:pPr>
              <w:pStyle w:val="Default"/>
              <w:ind w:firstLine="709"/>
            </w:pPr>
            <w:r w:rsidRPr="00D545B1">
              <w:t xml:space="preserve">Здание библиотеки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7</w:t>
            </w:r>
          </w:p>
        </w:tc>
        <w:tc>
          <w:tcPr>
            <w:tcW w:w="4536" w:type="dxa"/>
          </w:tcPr>
          <w:p w:rsidR="006D1704" w:rsidRPr="00D545B1" w:rsidRDefault="006D1704" w:rsidP="006D1704">
            <w:pPr>
              <w:pStyle w:val="Default"/>
              <w:ind w:firstLine="709"/>
            </w:pPr>
            <w:r w:rsidRPr="00D545B1">
              <w:t>12</w:t>
            </w:r>
            <w:r w:rsidRPr="00D545B1">
              <w:rPr>
                <w:bCs/>
              </w:rPr>
              <w:t xml:space="preserve">) создание условий </w:t>
            </w:r>
            <w:r w:rsidRPr="00D545B1">
              <w:t xml:space="preserve">для организации досуга и </w:t>
            </w:r>
            <w:r w:rsidRPr="00D545B1">
              <w:rPr>
                <w:bCs/>
              </w:rPr>
              <w:t xml:space="preserve">обеспечения жителей МО услугами </w:t>
            </w:r>
            <w:r w:rsidRPr="00D545B1">
              <w:t xml:space="preserve">организаций культуры; </w:t>
            </w:r>
          </w:p>
        </w:tc>
        <w:tc>
          <w:tcPr>
            <w:tcW w:w="4216" w:type="dxa"/>
          </w:tcPr>
          <w:p w:rsidR="006D1704" w:rsidRPr="00D545B1" w:rsidRDefault="006D1704" w:rsidP="006D1704">
            <w:pPr>
              <w:pStyle w:val="Default"/>
              <w:ind w:firstLine="709"/>
            </w:pPr>
            <w:r w:rsidRPr="00D545B1">
              <w:t xml:space="preserve">Дом культуры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8</w:t>
            </w:r>
          </w:p>
        </w:tc>
        <w:tc>
          <w:tcPr>
            <w:tcW w:w="4536" w:type="dxa"/>
          </w:tcPr>
          <w:p w:rsidR="006D1704" w:rsidRPr="00D545B1" w:rsidRDefault="006D1704" w:rsidP="006D1704">
            <w:pPr>
              <w:pStyle w:val="Default"/>
              <w:ind w:firstLine="709"/>
            </w:pPr>
            <w:r w:rsidRPr="00D545B1">
              <w:t xml:space="preserve">14) </w:t>
            </w:r>
            <w:r w:rsidRPr="00D545B1">
              <w:rPr>
                <w:bCs/>
              </w:rPr>
              <w:t xml:space="preserve">обеспечение условий для развития </w:t>
            </w:r>
            <w:r w:rsidRPr="00D545B1">
              <w:t xml:space="preserve">на территории МО физической культуры и массового спорта, организация проведения официальных физкультурно-оздоровительных и спортивных мероприятий МО; </w:t>
            </w:r>
          </w:p>
        </w:tc>
        <w:tc>
          <w:tcPr>
            <w:tcW w:w="4216" w:type="dxa"/>
          </w:tcPr>
          <w:p w:rsidR="006D1704" w:rsidRPr="00D545B1" w:rsidRDefault="006D1704" w:rsidP="006D1704">
            <w:pPr>
              <w:pStyle w:val="Default"/>
              <w:ind w:firstLine="709"/>
            </w:pPr>
            <w:r w:rsidRPr="00D545B1">
              <w:t xml:space="preserve">Дома спорта, бассейны, спортивные центры, спортивные площадки, спортивные трассы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9</w:t>
            </w:r>
          </w:p>
        </w:tc>
        <w:tc>
          <w:tcPr>
            <w:tcW w:w="4536" w:type="dxa"/>
          </w:tcPr>
          <w:p w:rsidR="006D1704" w:rsidRPr="00D545B1" w:rsidRDefault="006D1704" w:rsidP="006D1704">
            <w:pPr>
              <w:pStyle w:val="Default"/>
              <w:ind w:firstLine="709"/>
            </w:pPr>
            <w:r w:rsidRPr="00D545B1">
              <w:t xml:space="preserve">17) </w:t>
            </w:r>
            <w:r w:rsidRPr="00D545B1">
              <w:rPr>
                <w:bCs/>
              </w:rPr>
              <w:t xml:space="preserve">формирование архивных </w:t>
            </w:r>
            <w:r w:rsidRPr="00D545B1">
              <w:t xml:space="preserve">фондов МО; </w:t>
            </w:r>
          </w:p>
        </w:tc>
        <w:tc>
          <w:tcPr>
            <w:tcW w:w="4216" w:type="dxa"/>
          </w:tcPr>
          <w:p w:rsidR="006D1704" w:rsidRPr="00D545B1" w:rsidRDefault="006D1704" w:rsidP="006D1704">
            <w:pPr>
              <w:pStyle w:val="Default"/>
              <w:ind w:firstLine="709"/>
            </w:pPr>
            <w:r w:rsidRPr="00D545B1">
              <w:t xml:space="preserve">Здание архивного фонда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10</w:t>
            </w:r>
          </w:p>
        </w:tc>
        <w:tc>
          <w:tcPr>
            <w:tcW w:w="4536" w:type="dxa"/>
          </w:tcPr>
          <w:p w:rsidR="006D1704" w:rsidRPr="00D545B1" w:rsidRDefault="006D1704" w:rsidP="006D1704">
            <w:pPr>
              <w:pStyle w:val="Default"/>
              <w:ind w:firstLine="709"/>
            </w:pPr>
            <w:r w:rsidRPr="00D545B1">
              <w:t xml:space="preserve">18) </w:t>
            </w:r>
            <w:r w:rsidRPr="00D545B1">
              <w:rPr>
                <w:bCs/>
              </w:rPr>
              <w:t xml:space="preserve">организация сбора и вывоза </w:t>
            </w:r>
            <w:r w:rsidRPr="00D545B1">
              <w:t xml:space="preserve">бытовых отходов и мусора; </w:t>
            </w:r>
          </w:p>
        </w:tc>
        <w:tc>
          <w:tcPr>
            <w:tcW w:w="4216" w:type="dxa"/>
          </w:tcPr>
          <w:p w:rsidR="006D1704" w:rsidRPr="00D545B1" w:rsidRDefault="006D1704" w:rsidP="006D1704">
            <w:pPr>
              <w:pStyle w:val="Default"/>
              <w:ind w:firstLine="709"/>
            </w:pPr>
            <w:r w:rsidRPr="00D545B1">
              <w:t xml:space="preserve">Площадки для сбора бытовых отходов и мусора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11</w:t>
            </w:r>
          </w:p>
        </w:tc>
        <w:tc>
          <w:tcPr>
            <w:tcW w:w="4536" w:type="dxa"/>
          </w:tcPr>
          <w:p w:rsidR="006D1704" w:rsidRPr="00D545B1" w:rsidRDefault="006D1704" w:rsidP="006D1704">
            <w:pPr>
              <w:pStyle w:val="Default"/>
              <w:ind w:firstLine="709"/>
            </w:pPr>
            <w:r w:rsidRPr="00D545B1">
              <w:t>19) …………</w:t>
            </w:r>
            <w:proofErr w:type="gramStart"/>
            <w:r w:rsidRPr="00D545B1">
              <w:t>…….</w:t>
            </w:r>
            <w:proofErr w:type="gramEnd"/>
            <w:r w:rsidRPr="00D545B1">
              <w:t xml:space="preserve"> </w:t>
            </w:r>
            <w:r w:rsidRPr="00D545B1">
              <w:rPr>
                <w:bCs/>
              </w:rPr>
              <w:t xml:space="preserve">организация благоустройства </w:t>
            </w:r>
            <w:r w:rsidRPr="00D545B1">
              <w:t>территории МО (</w:t>
            </w:r>
            <w:r w:rsidRPr="00D545B1">
              <w:rPr>
                <w:bCs/>
              </w:rPr>
              <w:t>включая освещение улиц</w:t>
            </w:r>
            <w:r w:rsidRPr="00D545B1">
              <w:t xml:space="preserve">, озеленение территории, установку указателей с наименованиями улиц и номерами домов, размещение и содержание малых архитектурных форм), а также </w:t>
            </w:r>
            <w:r w:rsidRPr="00D545B1">
              <w:rPr>
                <w:bCs/>
              </w:rPr>
              <w:t xml:space="preserve">использования, охраны, защиты, </w:t>
            </w:r>
            <w:r w:rsidRPr="00D545B1">
              <w:t xml:space="preserve">воспроизводства городских лесов, лесов </w:t>
            </w:r>
          </w:p>
          <w:p w:rsidR="006D1704" w:rsidRPr="00D545B1" w:rsidRDefault="006D1704" w:rsidP="006D1704">
            <w:pPr>
              <w:pStyle w:val="Default"/>
              <w:ind w:firstLine="709"/>
            </w:pPr>
            <w:r w:rsidRPr="00D545B1">
              <w:t xml:space="preserve">особо охраняемых природных территорий, </w:t>
            </w:r>
            <w:r w:rsidRPr="00D545B1">
              <w:rPr>
                <w:bCs/>
              </w:rPr>
              <w:t>расположенных в границах населенных пунктов МО</w:t>
            </w:r>
          </w:p>
        </w:tc>
        <w:tc>
          <w:tcPr>
            <w:tcW w:w="4216" w:type="dxa"/>
          </w:tcPr>
          <w:p w:rsidR="006D1704" w:rsidRPr="00D545B1" w:rsidRDefault="006D1704" w:rsidP="006D1704">
            <w:pPr>
              <w:pStyle w:val="27"/>
              <w:widowControl w:val="0"/>
              <w:tabs>
                <w:tab w:val="left" w:pos="1535"/>
              </w:tabs>
              <w:spacing w:after="0" w:line="240" w:lineRule="auto"/>
              <w:ind w:firstLine="709"/>
              <w:rPr>
                <w:rFonts w:cs="Times New Roman"/>
              </w:rPr>
            </w:pPr>
            <w:r w:rsidRPr="00D545B1">
              <w:rPr>
                <w:rFonts w:cs="Times New Roman"/>
              </w:rPr>
              <w:tab/>
            </w:r>
          </w:p>
          <w:p w:rsidR="006D1704" w:rsidRPr="00D545B1" w:rsidRDefault="006D1704" w:rsidP="006D1704">
            <w:pPr>
              <w:pStyle w:val="Default"/>
              <w:ind w:firstLine="709"/>
            </w:pPr>
            <w:r w:rsidRPr="00D545B1">
              <w:t xml:space="preserve">Линии освещение улиц и пр. </w:t>
            </w:r>
          </w:p>
          <w:p w:rsidR="006D1704" w:rsidRPr="00D545B1" w:rsidRDefault="006D1704" w:rsidP="006D1704">
            <w:pPr>
              <w:pStyle w:val="27"/>
              <w:widowControl w:val="0"/>
              <w:tabs>
                <w:tab w:val="left" w:pos="1535"/>
              </w:tabs>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12</w:t>
            </w:r>
          </w:p>
        </w:tc>
        <w:tc>
          <w:tcPr>
            <w:tcW w:w="4536" w:type="dxa"/>
          </w:tcPr>
          <w:p w:rsidR="006D1704" w:rsidRPr="00D545B1" w:rsidRDefault="006D1704" w:rsidP="006D1704">
            <w:pPr>
              <w:pStyle w:val="Default"/>
              <w:ind w:firstLine="709"/>
            </w:pPr>
            <w:r w:rsidRPr="00D545B1">
              <w:t xml:space="preserve">22) </w:t>
            </w:r>
            <w:r w:rsidRPr="00D545B1">
              <w:rPr>
                <w:bCs/>
              </w:rPr>
              <w:t xml:space="preserve">организация </w:t>
            </w:r>
            <w:r w:rsidRPr="00D545B1">
              <w:t>ритуальных услуг и содержание мест захоронения;</w:t>
            </w:r>
          </w:p>
        </w:tc>
        <w:tc>
          <w:tcPr>
            <w:tcW w:w="4216" w:type="dxa"/>
          </w:tcPr>
          <w:p w:rsidR="006D1704" w:rsidRPr="00D545B1" w:rsidRDefault="006D1704" w:rsidP="006D1704">
            <w:pPr>
              <w:pStyle w:val="Default"/>
              <w:ind w:firstLine="709"/>
            </w:pPr>
            <w:r w:rsidRPr="00D545B1">
              <w:t xml:space="preserve">Территории кладбищ, здания специального назначения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13</w:t>
            </w:r>
          </w:p>
        </w:tc>
        <w:tc>
          <w:tcPr>
            <w:tcW w:w="4536" w:type="dxa"/>
          </w:tcPr>
          <w:p w:rsidR="006D1704" w:rsidRPr="00D545B1" w:rsidRDefault="006D1704" w:rsidP="006D1704">
            <w:pPr>
              <w:pStyle w:val="Default"/>
              <w:ind w:firstLine="709"/>
            </w:pPr>
            <w:r w:rsidRPr="00D545B1">
              <w:t xml:space="preserve">23) </w:t>
            </w:r>
            <w:r w:rsidRPr="00D545B1">
              <w:rPr>
                <w:bCs/>
              </w:rPr>
              <w:t>организация и осуществление мероприятий по территориальной обороне и гражданской обороне</w:t>
            </w:r>
            <w:r w:rsidRPr="00D545B1">
              <w:t>, защите населения и территории МО от чрезвычайных ситуаций природного и техногенного характера;</w:t>
            </w:r>
          </w:p>
        </w:tc>
        <w:tc>
          <w:tcPr>
            <w:tcW w:w="4216" w:type="dxa"/>
          </w:tcPr>
          <w:p w:rsidR="006D1704" w:rsidRPr="00D545B1" w:rsidRDefault="006D1704" w:rsidP="006D1704">
            <w:pPr>
              <w:pStyle w:val="Default"/>
              <w:ind w:firstLine="709"/>
            </w:pPr>
            <w:r w:rsidRPr="00D545B1">
              <w:t xml:space="preserve">Объекты в соответствии с мероприятиями, предусмотренными «Паспортом безопасности» и мероприятиями по территориальной обороне и гражданской обороне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14</w:t>
            </w:r>
          </w:p>
        </w:tc>
        <w:tc>
          <w:tcPr>
            <w:tcW w:w="4536" w:type="dxa"/>
          </w:tcPr>
          <w:p w:rsidR="006D1704" w:rsidRPr="00D545B1" w:rsidRDefault="006D1704" w:rsidP="006D1704">
            <w:pPr>
              <w:pStyle w:val="Default"/>
              <w:ind w:firstLine="709"/>
            </w:pPr>
            <w:r w:rsidRPr="00D545B1">
              <w:t xml:space="preserve">24) </w:t>
            </w:r>
            <w:r w:rsidRPr="00D545B1">
              <w:rPr>
                <w:bCs/>
              </w:rPr>
              <w:t xml:space="preserve">создание, содержание и организация деятельности </w:t>
            </w:r>
            <w:r w:rsidRPr="00D545B1">
              <w:t>аварийно-спасательных служб и (или) аварийно-спасательных формирований на территории МО;</w:t>
            </w:r>
          </w:p>
        </w:tc>
        <w:tc>
          <w:tcPr>
            <w:tcW w:w="4216" w:type="dxa"/>
          </w:tcPr>
          <w:p w:rsidR="006D1704" w:rsidRPr="00D545B1" w:rsidRDefault="006D1704" w:rsidP="006D1704">
            <w:pPr>
              <w:pStyle w:val="Default"/>
              <w:ind w:firstLine="709"/>
            </w:pPr>
            <w:r w:rsidRPr="00D545B1">
              <w:t xml:space="preserve">Здание для аварийно-спасательных служб и (или) аварийно-спасательных формирований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15</w:t>
            </w:r>
          </w:p>
        </w:tc>
        <w:tc>
          <w:tcPr>
            <w:tcW w:w="4536" w:type="dxa"/>
          </w:tcPr>
          <w:p w:rsidR="006D1704" w:rsidRPr="00D545B1" w:rsidRDefault="006D1704" w:rsidP="006D1704">
            <w:pPr>
              <w:pStyle w:val="Default"/>
              <w:ind w:firstLine="709"/>
            </w:pPr>
            <w:r w:rsidRPr="00D545B1">
              <w:t xml:space="preserve">26) </w:t>
            </w:r>
            <w:r w:rsidRPr="00D545B1">
              <w:rPr>
                <w:bCs/>
              </w:rPr>
              <w:t xml:space="preserve">осуществление мероприятий по обеспечению безопасности людей на водных </w:t>
            </w:r>
            <w:r w:rsidRPr="00D545B1">
              <w:t xml:space="preserve">объектах, </w:t>
            </w:r>
            <w:r w:rsidRPr="00D545B1">
              <w:rPr>
                <w:bCs/>
              </w:rPr>
              <w:t xml:space="preserve">охране </w:t>
            </w:r>
            <w:r w:rsidRPr="00D545B1">
              <w:t>их жизни и здоровья;</w:t>
            </w:r>
          </w:p>
        </w:tc>
        <w:tc>
          <w:tcPr>
            <w:tcW w:w="4216" w:type="dxa"/>
          </w:tcPr>
          <w:p w:rsidR="006D1704" w:rsidRPr="00D545B1" w:rsidRDefault="006D1704" w:rsidP="006D1704">
            <w:pPr>
              <w:pStyle w:val="Default"/>
              <w:ind w:firstLine="709"/>
            </w:pPr>
            <w:r w:rsidRPr="00D545B1">
              <w:t xml:space="preserve">Пляж как объект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16</w:t>
            </w:r>
          </w:p>
        </w:tc>
        <w:tc>
          <w:tcPr>
            <w:tcW w:w="4536" w:type="dxa"/>
          </w:tcPr>
          <w:p w:rsidR="006D1704" w:rsidRPr="00D545B1" w:rsidRDefault="006D1704" w:rsidP="006D1704">
            <w:pPr>
              <w:pStyle w:val="27"/>
              <w:widowControl w:val="0"/>
              <w:tabs>
                <w:tab w:val="left" w:pos="869"/>
              </w:tabs>
              <w:spacing w:after="0" w:line="240" w:lineRule="auto"/>
              <w:ind w:firstLine="709"/>
              <w:rPr>
                <w:rFonts w:cs="Times New Roman"/>
              </w:rPr>
            </w:pPr>
            <w:r w:rsidRPr="00D545B1">
              <w:rPr>
                <w:rFonts w:cs="Times New Roman"/>
              </w:rPr>
              <w:t xml:space="preserve">27) </w:t>
            </w:r>
            <w:r w:rsidRPr="00D545B1">
              <w:rPr>
                <w:rFonts w:cs="Times New Roman"/>
                <w:bCs/>
              </w:rPr>
              <w:t xml:space="preserve">создание, развитие и обеспечение </w:t>
            </w:r>
            <w:r w:rsidRPr="00D545B1">
              <w:rPr>
                <w:rFonts w:cs="Times New Roman"/>
              </w:rPr>
              <w:t xml:space="preserve">охраны лечебно-оздоровительных местностей и курортов местного значения на территории МО, а также осуществление муниципального контроля в области использования и охраны особо охраняемых природных территорий местного значения; </w:t>
            </w:r>
          </w:p>
        </w:tc>
        <w:tc>
          <w:tcPr>
            <w:tcW w:w="4216" w:type="dxa"/>
          </w:tcPr>
          <w:p w:rsidR="006D1704" w:rsidRPr="00D545B1" w:rsidRDefault="006D1704" w:rsidP="006D1704">
            <w:pPr>
              <w:pStyle w:val="Default"/>
              <w:ind w:firstLine="709"/>
            </w:pPr>
            <w:r w:rsidRPr="00D545B1">
              <w:t xml:space="preserve">Объекты капитального строительства, предусмотренные соответствующими мероприятиями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17</w:t>
            </w:r>
          </w:p>
        </w:tc>
        <w:tc>
          <w:tcPr>
            <w:tcW w:w="4536" w:type="dxa"/>
          </w:tcPr>
          <w:p w:rsidR="006D1704" w:rsidRPr="00D545B1" w:rsidRDefault="006D1704" w:rsidP="006D1704">
            <w:pPr>
              <w:pStyle w:val="27"/>
              <w:widowControl w:val="0"/>
              <w:tabs>
                <w:tab w:val="left" w:pos="611"/>
              </w:tabs>
              <w:spacing w:after="0" w:line="240" w:lineRule="auto"/>
              <w:ind w:firstLine="709"/>
              <w:rPr>
                <w:rFonts w:cs="Times New Roman"/>
              </w:rPr>
            </w:pPr>
            <w:r w:rsidRPr="00D545B1">
              <w:rPr>
                <w:rFonts w:cs="Times New Roman"/>
              </w:rPr>
              <w:t>37</w:t>
            </w:r>
            <w:r w:rsidRPr="00D545B1">
              <w:rPr>
                <w:rFonts w:cs="Times New Roman"/>
                <w:bCs/>
              </w:rPr>
              <w:t>) обеспечение выполнения работ</w:t>
            </w:r>
            <w:r w:rsidRPr="00D545B1">
              <w:rPr>
                <w:rFonts w:cs="Times New Roman"/>
              </w:rPr>
              <w:t xml:space="preserve">, необходимых для создания искусственных земельных участков для нужд МО, проведение открытого аукциона на право заключить договор о создании искусственного земельного участка в соответствии с федеральным законом; </w:t>
            </w:r>
          </w:p>
        </w:tc>
        <w:tc>
          <w:tcPr>
            <w:tcW w:w="4216" w:type="dxa"/>
          </w:tcPr>
          <w:p w:rsidR="006D1704" w:rsidRPr="00D545B1" w:rsidRDefault="006D1704" w:rsidP="006D1704">
            <w:pPr>
              <w:pStyle w:val="Default"/>
              <w:ind w:firstLine="709"/>
            </w:pPr>
            <w:r w:rsidRPr="00D545B1">
              <w:t xml:space="preserve">Объекты капитального строительства, предусмотренные соответствующими мероприятиями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711" w:type="dxa"/>
            <w:gridSpan w:val="3"/>
          </w:tcPr>
          <w:p w:rsidR="006D1704" w:rsidRPr="00D545B1" w:rsidRDefault="006D1704" w:rsidP="006D1704">
            <w:pPr>
              <w:pStyle w:val="Default"/>
              <w:ind w:firstLine="709"/>
            </w:pPr>
            <w:r w:rsidRPr="00D545B1">
              <w:rPr>
                <w:bCs/>
              </w:rPr>
              <w:t>Статья 14.1. Права органов местного самоуправления городского, сельского поселения на решение вопросов, не отнесенных к вопросам местного значения МО</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1</w:t>
            </w:r>
          </w:p>
        </w:tc>
        <w:tc>
          <w:tcPr>
            <w:tcW w:w="4536" w:type="dxa"/>
          </w:tcPr>
          <w:p w:rsidR="006D1704" w:rsidRPr="00D545B1" w:rsidRDefault="006D1704" w:rsidP="006D1704">
            <w:pPr>
              <w:pStyle w:val="Default"/>
              <w:ind w:firstLine="709"/>
            </w:pPr>
            <w:r w:rsidRPr="00D545B1">
              <w:t xml:space="preserve">1) </w:t>
            </w:r>
            <w:r w:rsidRPr="00D545B1">
              <w:rPr>
                <w:bCs/>
              </w:rPr>
              <w:t xml:space="preserve">создание </w:t>
            </w:r>
            <w:r w:rsidRPr="00D545B1">
              <w:t xml:space="preserve">музеев МО; </w:t>
            </w:r>
          </w:p>
          <w:p w:rsidR="006D1704" w:rsidRPr="00D545B1" w:rsidRDefault="006D1704" w:rsidP="006D1704">
            <w:pPr>
              <w:pStyle w:val="27"/>
              <w:widowControl w:val="0"/>
              <w:spacing w:after="0" w:line="240" w:lineRule="auto"/>
              <w:ind w:firstLine="709"/>
              <w:rPr>
                <w:rFonts w:cs="Times New Roman"/>
              </w:rPr>
            </w:pPr>
          </w:p>
        </w:tc>
        <w:tc>
          <w:tcPr>
            <w:tcW w:w="4216" w:type="dxa"/>
          </w:tcPr>
          <w:p w:rsidR="006D1704" w:rsidRPr="00D545B1" w:rsidRDefault="006D1704" w:rsidP="006D1704">
            <w:pPr>
              <w:pStyle w:val="Default"/>
              <w:ind w:firstLine="709"/>
            </w:pPr>
            <w:r w:rsidRPr="00D545B1">
              <w:t xml:space="preserve">Здание музея и пр. </w:t>
            </w: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2</w:t>
            </w:r>
          </w:p>
        </w:tc>
        <w:tc>
          <w:tcPr>
            <w:tcW w:w="4536" w:type="dxa"/>
          </w:tcPr>
          <w:p w:rsidR="006D1704" w:rsidRPr="00D545B1" w:rsidRDefault="006D1704" w:rsidP="006D1704">
            <w:pPr>
              <w:pStyle w:val="Default"/>
              <w:ind w:firstLine="709"/>
            </w:pPr>
            <w:r w:rsidRPr="00D545B1">
              <w:t xml:space="preserve">3) </w:t>
            </w:r>
            <w:r w:rsidRPr="00D545B1">
              <w:rPr>
                <w:bCs/>
              </w:rPr>
              <w:t>совершение нотариальных действий</w:t>
            </w:r>
            <w:r w:rsidRPr="00D545B1">
              <w:t xml:space="preserve">, предусмотренных законодательством, в случае отсутствия в МО нотариуса; </w:t>
            </w:r>
          </w:p>
        </w:tc>
        <w:tc>
          <w:tcPr>
            <w:tcW w:w="4216" w:type="dxa"/>
          </w:tcPr>
          <w:p w:rsidR="006D1704" w:rsidRPr="00D545B1" w:rsidRDefault="006D1704" w:rsidP="006D1704">
            <w:pPr>
              <w:pStyle w:val="Default"/>
              <w:ind w:firstLine="709"/>
            </w:pPr>
            <w:r w:rsidRPr="00D545B1">
              <w:t xml:space="preserve">Объекты капитального строительства, необходимые для реализации полномочия и пр. </w:t>
            </w:r>
          </w:p>
          <w:p w:rsidR="006D1704" w:rsidRPr="00D545B1" w:rsidRDefault="006D1704" w:rsidP="006D1704">
            <w:pPr>
              <w:pStyle w:val="27"/>
              <w:widowControl w:val="0"/>
              <w:spacing w:after="0" w:line="240" w:lineRule="auto"/>
              <w:ind w:firstLine="709"/>
              <w:rPr>
                <w:rFonts w:cs="Times New Roman"/>
              </w:rPr>
            </w:pPr>
          </w:p>
        </w:tc>
      </w:tr>
      <w:tr w:rsidR="006D1704" w:rsidRPr="00D545B1" w:rsidTr="006D1704">
        <w:trPr>
          <w:jc w:val="center"/>
        </w:trPr>
        <w:tc>
          <w:tcPr>
            <w:tcW w:w="959" w:type="dxa"/>
          </w:tcPr>
          <w:p w:rsidR="006D1704" w:rsidRPr="00D545B1" w:rsidRDefault="006D1704" w:rsidP="006D1704">
            <w:pPr>
              <w:pStyle w:val="27"/>
              <w:widowControl w:val="0"/>
              <w:spacing w:after="0" w:line="240" w:lineRule="auto"/>
              <w:ind w:firstLine="213"/>
              <w:rPr>
                <w:rFonts w:cs="Times New Roman"/>
              </w:rPr>
            </w:pPr>
            <w:r w:rsidRPr="00D545B1">
              <w:rPr>
                <w:rFonts w:cs="Times New Roman"/>
              </w:rPr>
              <w:t>3</w:t>
            </w:r>
          </w:p>
        </w:tc>
        <w:tc>
          <w:tcPr>
            <w:tcW w:w="4536" w:type="dxa"/>
          </w:tcPr>
          <w:p w:rsidR="006D1704" w:rsidRPr="00D545B1" w:rsidRDefault="006D1704" w:rsidP="006D1704">
            <w:pPr>
              <w:pStyle w:val="Default"/>
              <w:ind w:firstLine="709"/>
            </w:pPr>
            <w:r w:rsidRPr="00D545B1">
              <w:t xml:space="preserve">8.1) </w:t>
            </w:r>
            <w:r w:rsidRPr="00D545B1">
              <w:rPr>
                <w:bCs/>
              </w:rPr>
              <w:t xml:space="preserve">создание </w:t>
            </w:r>
            <w:r w:rsidRPr="00D545B1">
              <w:t xml:space="preserve">муниципальной пожарной охраны; </w:t>
            </w:r>
          </w:p>
        </w:tc>
        <w:tc>
          <w:tcPr>
            <w:tcW w:w="4216" w:type="dxa"/>
          </w:tcPr>
          <w:p w:rsidR="006D1704" w:rsidRPr="00D545B1" w:rsidRDefault="006D1704" w:rsidP="006D1704">
            <w:pPr>
              <w:pStyle w:val="Default"/>
              <w:ind w:firstLine="709"/>
            </w:pPr>
            <w:r w:rsidRPr="00D545B1">
              <w:t xml:space="preserve">Здание депо и пр. </w:t>
            </w:r>
          </w:p>
          <w:p w:rsidR="006D1704" w:rsidRPr="00D545B1" w:rsidRDefault="006D1704" w:rsidP="006D1704">
            <w:pPr>
              <w:ind w:firstLine="709"/>
              <w:rPr>
                <w:rFonts w:cs="Times New Roman"/>
              </w:rPr>
            </w:pPr>
          </w:p>
        </w:tc>
      </w:tr>
    </w:tbl>
    <w:p w:rsidR="006D1704" w:rsidRDefault="006D1704" w:rsidP="006D1704">
      <w:pPr>
        <w:rPr>
          <w:color w:val="00B0F0"/>
        </w:rPr>
      </w:pPr>
    </w:p>
    <w:p w:rsidR="006D1704" w:rsidRDefault="006D1704" w:rsidP="006D1704">
      <w:pPr>
        <w:rPr>
          <w:color w:val="00B0F0"/>
        </w:rPr>
      </w:pPr>
    </w:p>
    <w:p w:rsidR="006D1704" w:rsidRDefault="006D1704" w:rsidP="006D1704">
      <w:pPr>
        <w:pStyle w:val="27"/>
        <w:widowControl w:val="0"/>
        <w:spacing w:after="0" w:line="240" w:lineRule="auto"/>
        <w:ind w:firstLine="709"/>
        <w:jc w:val="both"/>
      </w:pPr>
      <w:proofErr w:type="gramStart"/>
      <w:r w:rsidRPr="00741FAF">
        <w:t>Выше приведенная</w:t>
      </w:r>
      <w:proofErr w:type="gramEnd"/>
      <w:r w:rsidRPr="00741FAF">
        <w:t xml:space="preserve"> информация применятся при дальнейшей подготовке материалов по обоснованию </w:t>
      </w:r>
      <w:r w:rsidRPr="00741FAF">
        <w:rPr>
          <w:bCs/>
        </w:rPr>
        <w:t>Генерального плана</w:t>
      </w:r>
      <w:r w:rsidRPr="00741FAF">
        <w:t>, в части формирования перечней и определения сведений о видах, назначении и наименованиях планируемых для размещения объектов местного значения МО.</w:t>
      </w:r>
    </w:p>
    <w:p w:rsidR="006D1704" w:rsidRDefault="006D1704" w:rsidP="006D1704">
      <w:pPr>
        <w:pStyle w:val="7"/>
      </w:pPr>
      <w:r>
        <w:t>Таблица 7.2</w:t>
      </w:r>
    </w:p>
    <w:p w:rsidR="006D1704" w:rsidRDefault="006D1704" w:rsidP="006D1704">
      <w:pPr>
        <w:jc w:val="center"/>
      </w:pPr>
      <w:r w:rsidRPr="001E2B72">
        <w:t xml:space="preserve">Перечень </w:t>
      </w:r>
      <w:r>
        <w:t xml:space="preserve">планируемых </w:t>
      </w:r>
      <w:r w:rsidRPr="001E2B72">
        <w:t>объектов местного значения</w:t>
      </w:r>
    </w:p>
    <w:tbl>
      <w:tblPr>
        <w:tblW w:w="9226" w:type="dxa"/>
        <w:tblInd w:w="6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2" w:type="dxa"/>
          <w:right w:w="102" w:type="dxa"/>
        </w:tblCellMar>
        <w:tblLook w:val="0000" w:firstRow="0" w:lastRow="0" w:firstColumn="0" w:lastColumn="0" w:noHBand="0" w:noVBand="0"/>
      </w:tblPr>
      <w:tblGrid>
        <w:gridCol w:w="554"/>
        <w:gridCol w:w="5270"/>
        <w:gridCol w:w="709"/>
        <w:gridCol w:w="2693"/>
      </w:tblGrid>
      <w:tr w:rsidR="006D1704" w:rsidTr="006D1704">
        <w:trPr>
          <w:trHeight w:val="541"/>
          <w:tblHeader/>
        </w:trPr>
        <w:tc>
          <w:tcPr>
            <w:tcW w:w="554" w:type="dxa"/>
            <w:shd w:val="clear" w:color="auto" w:fill="FFFFFF"/>
            <w:vAlign w:val="center"/>
          </w:tcPr>
          <w:p w:rsidR="006D1704" w:rsidRPr="00D64293" w:rsidRDefault="006D1704" w:rsidP="006D1704">
            <w:pPr>
              <w:snapToGrid w:val="0"/>
              <w:jc w:val="center"/>
              <w:rPr>
                <w:b/>
              </w:rPr>
            </w:pPr>
            <w:r w:rsidRPr="00D64293">
              <w:rPr>
                <w:b/>
              </w:rPr>
              <w:t xml:space="preserve">№ п/п </w:t>
            </w:r>
          </w:p>
        </w:tc>
        <w:tc>
          <w:tcPr>
            <w:tcW w:w="5270" w:type="dxa"/>
            <w:shd w:val="clear" w:color="auto" w:fill="FFFFFF"/>
            <w:vAlign w:val="center"/>
          </w:tcPr>
          <w:p w:rsidR="006D1704" w:rsidRPr="00D64293" w:rsidRDefault="006D1704" w:rsidP="006D1704">
            <w:pPr>
              <w:snapToGrid w:val="0"/>
              <w:jc w:val="center"/>
              <w:rPr>
                <w:b/>
              </w:rPr>
            </w:pPr>
            <w:r w:rsidRPr="00D64293">
              <w:rPr>
                <w:b/>
              </w:rPr>
              <w:t>Наименование</w:t>
            </w:r>
          </w:p>
        </w:tc>
        <w:tc>
          <w:tcPr>
            <w:tcW w:w="709" w:type="dxa"/>
            <w:shd w:val="clear" w:color="auto" w:fill="FFFFFF"/>
            <w:vAlign w:val="center"/>
          </w:tcPr>
          <w:p w:rsidR="006D1704" w:rsidRPr="00D64293" w:rsidRDefault="006D1704" w:rsidP="006D1704">
            <w:pPr>
              <w:snapToGrid w:val="0"/>
              <w:jc w:val="center"/>
              <w:rPr>
                <w:b/>
              </w:rPr>
            </w:pPr>
            <w:r w:rsidRPr="00D64293">
              <w:rPr>
                <w:b/>
              </w:rPr>
              <w:t>Кол-во</w:t>
            </w:r>
          </w:p>
        </w:tc>
        <w:tc>
          <w:tcPr>
            <w:tcW w:w="2693" w:type="dxa"/>
            <w:shd w:val="clear" w:color="auto" w:fill="FFFFFF"/>
            <w:vAlign w:val="center"/>
          </w:tcPr>
          <w:p w:rsidR="006D1704" w:rsidRPr="00D64293" w:rsidRDefault="006D1704" w:rsidP="006D1704">
            <w:pPr>
              <w:snapToGrid w:val="0"/>
              <w:jc w:val="center"/>
              <w:rPr>
                <w:b/>
              </w:rPr>
            </w:pPr>
            <w:r w:rsidRPr="00D64293">
              <w:rPr>
                <w:b/>
              </w:rPr>
              <w:t>Примечание</w:t>
            </w:r>
          </w:p>
        </w:tc>
      </w:tr>
      <w:tr w:rsidR="006D1704" w:rsidTr="006D1704">
        <w:trPr>
          <w:trHeight w:val="315"/>
          <w:tblHeader/>
        </w:trPr>
        <w:tc>
          <w:tcPr>
            <w:tcW w:w="554" w:type="dxa"/>
            <w:shd w:val="clear" w:color="auto" w:fill="FFFFFF"/>
            <w:vAlign w:val="center"/>
          </w:tcPr>
          <w:p w:rsidR="006D1704" w:rsidRPr="00D64293" w:rsidRDefault="006D1704" w:rsidP="006D1704">
            <w:pPr>
              <w:snapToGrid w:val="0"/>
              <w:jc w:val="center"/>
              <w:rPr>
                <w:b/>
              </w:rPr>
            </w:pPr>
            <w:r w:rsidRPr="00D64293">
              <w:rPr>
                <w:b/>
              </w:rPr>
              <w:t>1</w:t>
            </w:r>
          </w:p>
        </w:tc>
        <w:tc>
          <w:tcPr>
            <w:tcW w:w="5270" w:type="dxa"/>
            <w:shd w:val="clear" w:color="auto" w:fill="FFFFFF"/>
            <w:vAlign w:val="center"/>
          </w:tcPr>
          <w:p w:rsidR="006D1704" w:rsidRPr="00D64293" w:rsidRDefault="006D1704" w:rsidP="006D1704">
            <w:pPr>
              <w:snapToGrid w:val="0"/>
              <w:jc w:val="center"/>
              <w:rPr>
                <w:b/>
              </w:rPr>
            </w:pPr>
            <w:r w:rsidRPr="00D64293">
              <w:rPr>
                <w:b/>
              </w:rPr>
              <w:t>2</w:t>
            </w:r>
          </w:p>
        </w:tc>
        <w:tc>
          <w:tcPr>
            <w:tcW w:w="709" w:type="dxa"/>
            <w:shd w:val="clear" w:color="auto" w:fill="FFFFFF"/>
            <w:vAlign w:val="center"/>
          </w:tcPr>
          <w:p w:rsidR="006D1704" w:rsidRPr="00D64293" w:rsidRDefault="006D1704" w:rsidP="006D1704">
            <w:pPr>
              <w:snapToGrid w:val="0"/>
              <w:jc w:val="center"/>
              <w:rPr>
                <w:b/>
              </w:rPr>
            </w:pPr>
            <w:r w:rsidRPr="00D64293">
              <w:rPr>
                <w:b/>
              </w:rPr>
              <w:t>3</w:t>
            </w:r>
          </w:p>
        </w:tc>
        <w:tc>
          <w:tcPr>
            <w:tcW w:w="2693" w:type="dxa"/>
            <w:shd w:val="clear" w:color="auto" w:fill="FFFFFF"/>
            <w:vAlign w:val="center"/>
          </w:tcPr>
          <w:p w:rsidR="006D1704" w:rsidRPr="00D64293" w:rsidRDefault="006D1704" w:rsidP="006D1704">
            <w:pPr>
              <w:snapToGrid w:val="0"/>
              <w:jc w:val="center"/>
              <w:rPr>
                <w:b/>
              </w:rPr>
            </w:pPr>
            <w:r w:rsidRPr="00D64293">
              <w:rPr>
                <w:b/>
              </w:rPr>
              <w:t>4</w:t>
            </w:r>
          </w:p>
        </w:tc>
      </w:tr>
      <w:tr w:rsidR="006D1704" w:rsidTr="006D1704">
        <w:trPr>
          <w:trHeight w:val="315"/>
        </w:trPr>
        <w:tc>
          <w:tcPr>
            <w:tcW w:w="554" w:type="dxa"/>
            <w:shd w:val="clear" w:color="auto" w:fill="FFFFFF"/>
            <w:vAlign w:val="center"/>
          </w:tcPr>
          <w:p w:rsidR="006D1704" w:rsidRPr="00D64293" w:rsidRDefault="006D1704" w:rsidP="006D1704">
            <w:pPr>
              <w:snapToGrid w:val="0"/>
              <w:jc w:val="center"/>
              <w:rPr>
                <w:b/>
              </w:rPr>
            </w:pPr>
            <w:r w:rsidRPr="00D64293">
              <w:rPr>
                <w:b/>
              </w:rPr>
              <w:t>1</w:t>
            </w:r>
          </w:p>
        </w:tc>
        <w:tc>
          <w:tcPr>
            <w:tcW w:w="8672" w:type="dxa"/>
            <w:gridSpan w:val="3"/>
            <w:shd w:val="clear" w:color="auto" w:fill="FFFFFF"/>
            <w:vAlign w:val="center"/>
          </w:tcPr>
          <w:p w:rsidR="006D1704" w:rsidRPr="00D64293" w:rsidRDefault="006D1704" w:rsidP="006D1704">
            <w:pPr>
              <w:snapToGrid w:val="0"/>
              <w:jc w:val="center"/>
              <w:rPr>
                <w:caps/>
              </w:rPr>
            </w:pPr>
            <w:r w:rsidRPr="00D64293">
              <w:rPr>
                <w:b/>
                <w:caps/>
              </w:rPr>
              <w:t>Объекты электро-, тепло-, газо- и водоснабжение населения, водоотведение</w:t>
            </w:r>
          </w:p>
        </w:tc>
      </w:tr>
      <w:tr w:rsidR="006D1704" w:rsidTr="006D1704">
        <w:trPr>
          <w:trHeight w:val="315"/>
        </w:trPr>
        <w:tc>
          <w:tcPr>
            <w:tcW w:w="554" w:type="dxa"/>
            <w:shd w:val="clear" w:color="auto" w:fill="FFFFFF"/>
          </w:tcPr>
          <w:p w:rsidR="006D1704" w:rsidRPr="00D64293" w:rsidRDefault="006D1704" w:rsidP="006D1704">
            <w:pPr>
              <w:snapToGrid w:val="0"/>
              <w:jc w:val="center"/>
              <w:rPr>
                <w:b/>
              </w:rPr>
            </w:pPr>
          </w:p>
        </w:tc>
        <w:tc>
          <w:tcPr>
            <w:tcW w:w="5270" w:type="dxa"/>
            <w:shd w:val="clear" w:color="auto" w:fill="FFFFFF"/>
          </w:tcPr>
          <w:p w:rsidR="006D1704" w:rsidRPr="00D64293" w:rsidRDefault="006D1704" w:rsidP="006D1704">
            <w:pPr>
              <w:rPr>
                <w:rFonts w:cs="Times New Roman"/>
                <w:color w:val="FF0000"/>
              </w:rPr>
            </w:pPr>
            <w:r w:rsidRPr="00D64293">
              <w:rPr>
                <w:rFonts w:cs="Times New Roman"/>
                <w:b/>
              </w:rPr>
              <w:t>Электроснабжение</w:t>
            </w:r>
          </w:p>
        </w:tc>
        <w:tc>
          <w:tcPr>
            <w:tcW w:w="709" w:type="dxa"/>
            <w:shd w:val="clear" w:color="auto" w:fill="FFFFFF"/>
            <w:vAlign w:val="center"/>
          </w:tcPr>
          <w:p w:rsidR="006D1704" w:rsidRPr="00D64293" w:rsidRDefault="006D1704" w:rsidP="006D1704">
            <w:pPr>
              <w:snapToGrid w:val="0"/>
              <w:jc w:val="center"/>
              <w:rPr>
                <w:rFonts w:cs="Times New Roman"/>
                <w:b/>
                <w:lang w:val="en-US"/>
              </w:rPr>
            </w:pPr>
            <w:r w:rsidRPr="00D64293">
              <w:rPr>
                <w:rFonts w:cs="Times New Roman"/>
                <w:b/>
                <w:lang w:val="en-US"/>
              </w:rPr>
              <w:t>-</w:t>
            </w: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15"/>
        </w:trPr>
        <w:tc>
          <w:tcPr>
            <w:tcW w:w="554" w:type="dxa"/>
            <w:shd w:val="clear" w:color="auto" w:fill="FFFFFF"/>
          </w:tcPr>
          <w:p w:rsidR="006D1704" w:rsidRPr="00D64293" w:rsidRDefault="006D1704" w:rsidP="006D1704">
            <w:pPr>
              <w:snapToGrid w:val="0"/>
              <w:jc w:val="center"/>
              <w:rPr>
                <w:b/>
              </w:rPr>
            </w:pPr>
          </w:p>
        </w:tc>
        <w:tc>
          <w:tcPr>
            <w:tcW w:w="5270" w:type="dxa"/>
            <w:shd w:val="clear" w:color="auto" w:fill="FFFFFF"/>
          </w:tcPr>
          <w:p w:rsidR="006D1704" w:rsidRPr="00D64293" w:rsidRDefault="006D1704" w:rsidP="006D1704">
            <w:pPr>
              <w:rPr>
                <w:rFonts w:cs="Times New Roman"/>
                <w:color w:val="000000"/>
                <w:lang w:eastAsia="ru-RU"/>
              </w:rPr>
            </w:pPr>
            <w:r w:rsidRPr="00D64293">
              <w:rPr>
                <w:rFonts w:cs="Times New Roman"/>
                <w:b/>
              </w:rPr>
              <w:t>Теплоснабжение</w:t>
            </w:r>
          </w:p>
        </w:tc>
        <w:tc>
          <w:tcPr>
            <w:tcW w:w="709" w:type="dxa"/>
            <w:shd w:val="clear" w:color="auto" w:fill="FFFFFF"/>
            <w:vAlign w:val="center"/>
          </w:tcPr>
          <w:p w:rsidR="006D1704" w:rsidRPr="00D64293" w:rsidRDefault="006D1704" w:rsidP="006D1704">
            <w:pPr>
              <w:snapToGrid w:val="0"/>
              <w:jc w:val="center"/>
              <w:rPr>
                <w:rFonts w:cs="Times New Roman"/>
                <w:color w:val="000000"/>
                <w:lang w:val="en-US" w:eastAsia="ru-RU"/>
              </w:rPr>
            </w:pPr>
            <w:r w:rsidRPr="00D64293">
              <w:rPr>
                <w:rFonts w:cs="Times New Roman"/>
                <w:color w:val="000000"/>
                <w:lang w:val="en-US" w:eastAsia="ru-RU"/>
              </w:rPr>
              <w:t>-</w:t>
            </w:r>
          </w:p>
        </w:tc>
        <w:tc>
          <w:tcPr>
            <w:tcW w:w="2693" w:type="dxa"/>
            <w:shd w:val="clear" w:color="auto" w:fill="FFFFFF"/>
            <w:vAlign w:val="center"/>
          </w:tcPr>
          <w:p w:rsidR="006D1704" w:rsidRPr="00D64293" w:rsidRDefault="006D1704" w:rsidP="006D1704">
            <w:pPr>
              <w:snapToGrid w:val="0"/>
              <w:jc w:val="center"/>
              <w:rPr>
                <w:rFonts w:cs="Times New Roman"/>
                <w:color w:val="000000"/>
                <w:lang w:val="en-US" w:eastAsia="ru-RU"/>
              </w:rPr>
            </w:pPr>
          </w:p>
        </w:tc>
      </w:tr>
      <w:tr w:rsidR="006D1704" w:rsidTr="006D1704">
        <w:trPr>
          <w:trHeight w:val="315"/>
        </w:trPr>
        <w:tc>
          <w:tcPr>
            <w:tcW w:w="554" w:type="dxa"/>
            <w:shd w:val="clear" w:color="auto" w:fill="FFFFFF"/>
          </w:tcPr>
          <w:p w:rsidR="006D1704" w:rsidRPr="00D64293" w:rsidRDefault="006D1704" w:rsidP="006D1704">
            <w:pPr>
              <w:snapToGrid w:val="0"/>
              <w:jc w:val="center"/>
              <w:rPr>
                <w:b/>
              </w:rPr>
            </w:pPr>
          </w:p>
        </w:tc>
        <w:tc>
          <w:tcPr>
            <w:tcW w:w="5270" w:type="dxa"/>
            <w:shd w:val="clear" w:color="auto" w:fill="FFFFFF"/>
          </w:tcPr>
          <w:p w:rsidR="006D1704" w:rsidRPr="00D64293" w:rsidRDefault="006D1704" w:rsidP="006D1704">
            <w:r w:rsidRPr="00D64293">
              <w:rPr>
                <w:rFonts w:cs="Times New Roman"/>
                <w:b/>
              </w:rPr>
              <w:t>Газоснабжение</w:t>
            </w:r>
          </w:p>
        </w:tc>
        <w:tc>
          <w:tcPr>
            <w:tcW w:w="709" w:type="dxa"/>
            <w:shd w:val="clear" w:color="auto" w:fill="FFFFFF"/>
            <w:vAlign w:val="center"/>
          </w:tcPr>
          <w:p w:rsidR="006D1704" w:rsidRPr="00D64293" w:rsidRDefault="006D1704" w:rsidP="006D1704">
            <w:pPr>
              <w:snapToGrid w:val="0"/>
              <w:jc w:val="center"/>
              <w:rPr>
                <w:rFonts w:cs="Times New Roman"/>
                <w:b/>
                <w:lang w:val="en-US"/>
              </w:rPr>
            </w:pPr>
            <w:r w:rsidRPr="00D64293">
              <w:rPr>
                <w:rFonts w:cs="Times New Roman"/>
                <w:b/>
                <w:lang w:val="en-US"/>
              </w:rPr>
              <w:t>-</w:t>
            </w:r>
          </w:p>
        </w:tc>
        <w:tc>
          <w:tcPr>
            <w:tcW w:w="2693" w:type="dxa"/>
            <w:shd w:val="clear" w:color="auto" w:fill="FFFFFF"/>
          </w:tcPr>
          <w:p w:rsidR="006D1704" w:rsidRPr="00D64293" w:rsidRDefault="006D1704" w:rsidP="006D1704">
            <w:pPr>
              <w:snapToGrid w:val="0"/>
              <w:jc w:val="center"/>
              <w:rPr>
                <w:rFonts w:cs="Times New Roman"/>
                <w:lang w:val="en-US"/>
              </w:rPr>
            </w:pPr>
          </w:p>
        </w:tc>
      </w:tr>
      <w:tr w:rsidR="006D1704" w:rsidTr="006D1704">
        <w:trPr>
          <w:trHeight w:val="315"/>
        </w:trPr>
        <w:tc>
          <w:tcPr>
            <w:tcW w:w="554" w:type="dxa"/>
            <w:shd w:val="clear" w:color="auto" w:fill="FFFFFF"/>
          </w:tcPr>
          <w:p w:rsidR="006D1704" w:rsidRPr="00D64293" w:rsidRDefault="006D1704" w:rsidP="006D1704">
            <w:pPr>
              <w:snapToGrid w:val="0"/>
              <w:jc w:val="center"/>
              <w:rPr>
                <w:b/>
              </w:rPr>
            </w:pPr>
          </w:p>
        </w:tc>
        <w:tc>
          <w:tcPr>
            <w:tcW w:w="5270" w:type="dxa"/>
            <w:shd w:val="clear" w:color="auto" w:fill="FFFFFF"/>
          </w:tcPr>
          <w:p w:rsidR="006D1704" w:rsidRPr="00D64293" w:rsidRDefault="006D1704" w:rsidP="006D1704">
            <w:pPr>
              <w:rPr>
                <w:rFonts w:cs="Times New Roman"/>
                <w:b/>
              </w:rPr>
            </w:pPr>
            <w:r w:rsidRPr="00D64293">
              <w:rPr>
                <w:rFonts w:cs="Times New Roman"/>
                <w:b/>
              </w:rPr>
              <w:t>Водоснабжение</w:t>
            </w:r>
          </w:p>
          <w:p w:rsidR="006D1704" w:rsidRPr="00D577FD" w:rsidRDefault="006D1704" w:rsidP="006D1704">
            <w:pPr>
              <w:rPr>
                <w:lang w:eastAsia="en-US"/>
              </w:rPr>
            </w:pPr>
            <w:r w:rsidRPr="00D64293">
              <w:rPr>
                <w:rFonts w:cs="Times New Roman"/>
              </w:rPr>
              <w:t>Реконструкция водозаборной скважины</w:t>
            </w:r>
            <w:r w:rsidRPr="00D577FD">
              <w:rPr>
                <w:rFonts w:cs="Times New Roman"/>
              </w:rPr>
              <w:t xml:space="preserve"> </w:t>
            </w:r>
            <w:r>
              <w:rPr>
                <w:rFonts w:cs="Times New Roman"/>
              </w:rPr>
              <w:t>в с. Харьковка</w:t>
            </w:r>
          </w:p>
        </w:tc>
        <w:tc>
          <w:tcPr>
            <w:tcW w:w="709" w:type="dxa"/>
            <w:shd w:val="clear" w:color="auto" w:fill="FFFFFF"/>
            <w:vAlign w:val="center"/>
          </w:tcPr>
          <w:p w:rsidR="006D1704" w:rsidRPr="00D64293" w:rsidRDefault="006D1704" w:rsidP="006D1704">
            <w:pPr>
              <w:snapToGrid w:val="0"/>
              <w:jc w:val="center"/>
              <w:rPr>
                <w:rFonts w:cs="Times New Roman"/>
                <w:lang w:val="en-US"/>
              </w:rPr>
            </w:pPr>
            <w:r w:rsidRPr="00D64293">
              <w:rPr>
                <w:rFonts w:cs="Times New Roman"/>
                <w:lang w:val="en-US"/>
              </w:rPr>
              <w:t>-</w:t>
            </w:r>
          </w:p>
        </w:tc>
        <w:tc>
          <w:tcPr>
            <w:tcW w:w="2693" w:type="dxa"/>
            <w:shd w:val="clear" w:color="auto" w:fill="FFFFFF"/>
          </w:tcPr>
          <w:p w:rsidR="006D1704" w:rsidRPr="008575AD" w:rsidRDefault="006D1704" w:rsidP="006D1704">
            <w:pPr>
              <w:snapToGrid w:val="0"/>
              <w:jc w:val="center"/>
              <w:rPr>
                <w:rFonts w:cs="Times New Roman"/>
              </w:rPr>
            </w:pPr>
            <w:r w:rsidRPr="008575AD">
              <w:rPr>
                <w:rFonts w:cs="Times New Roman"/>
              </w:rPr>
              <w:t>ул. Советская, 85</w:t>
            </w:r>
          </w:p>
        </w:tc>
      </w:tr>
      <w:tr w:rsidR="006D1704" w:rsidTr="006D1704">
        <w:trPr>
          <w:trHeight w:val="315"/>
        </w:trPr>
        <w:tc>
          <w:tcPr>
            <w:tcW w:w="554" w:type="dxa"/>
            <w:shd w:val="clear" w:color="auto" w:fill="FFFFFF"/>
          </w:tcPr>
          <w:p w:rsidR="006D1704" w:rsidRPr="00D64293" w:rsidRDefault="006D1704" w:rsidP="006D1704">
            <w:pPr>
              <w:snapToGrid w:val="0"/>
              <w:jc w:val="center"/>
              <w:rPr>
                <w:b/>
              </w:rPr>
            </w:pPr>
          </w:p>
        </w:tc>
        <w:tc>
          <w:tcPr>
            <w:tcW w:w="5270" w:type="dxa"/>
            <w:shd w:val="clear" w:color="auto" w:fill="FFFFFF"/>
          </w:tcPr>
          <w:p w:rsidR="006D1704" w:rsidRPr="00D64293" w:rsidRDefault="006D1704" w:rsidP="006D1704">
            <w:pPr>
              <w:rPr>
                <w:rFonts w:cs="Times New Roman"/>
                <w:color w:val="000000"/>
              </w:rPr>
            </w:pPr>
            <w:r w:rsidRPr="00D64293">
              <w:rPr>
                <w:rFonts w:cs="Times New Roman"/>
                <w:b/>
              </w:rPr>
              <w:t>Водоотведение и очистка сточных вод</w:t>
            </w:r>
          </w:p>
        </w:tc>
        <w:tc>
          <w:tcPr>
            <w:tcW w:w="709" w:type="dxa"/>
            <w:shd w:val="clear" w:color="auto" w:fill="FFFFFF"/>
            <w:vAlign w:val="center"/>
          </w:tcPr>
          <w:p w:rsidR="006D1704" w:rsidRPr="00D64293" w:rsidRDefault="006D1704" w:rsidP="006D1704">
            <w:pPr>
              <w:snapToGrid w:val="0"/>
              <w:jc w:val="center"/>
              <w:rPr>
                <w:rFonts w:cs="Times New Roman"/>
                <w:b/>
                <w:lang w:val="en-US"/>
              </w:rPr>
            </w:pPr>
            <w:r w:rsidRPr="00D64293">
              <w:rPr>
                <w:rFonts w:cs="Times New Roman"/>
                <w:b/>
                <w:lang w:val="en-US"/>
              </w:rPr>
              <w:t>-</w:t>
            </w:r>
          </w:p>
        </w:tc>
        <w:tc>
          <w:tcPr>
            <w:tcW w:w="2693" w:type="dxa"/>
            <w:shd w:val="clear" w:color="auto" w:fill="FFFFFF"/>
          </w:tcPr>
          <w:p w:rsidR="006D1704" w:rsidRPr="00D64293" w:rsidRDefault="006D1704" w:rsidP="006D1704">
            <w:pPr>
              <w:snapToGrid w:val="0"/>
              <w:jc w:val="center"/>
              <w:rPr>
                <w:rFonts w:cs="Times New Roman"/>
                <w:lang w:val="en-US"/>
              </w:rPr>
            </w:pPr>
          </w:p>
        </w:tc>
      </w:tr>
      <w:tr w:rsidR="006D1704" w:rsidTr="006D1704">
        <w:trPr>
          <w:trHeight w:val="300"/>
        </w:trPr>
        <w:tc>
          <w:tcPr>
            <w:tcW w:w="554" w:type="dxa"/>
            <w:shd w:val="clear" w:color="auto" w:fill="FFFFFF"/>
          </w:tcPr>
          <w:p w:rsidR="006D1704" w:rsidRPr="00D64293" w:rsidRDefault="006D1704" w:rsidP="006D1704">
            <w:pPr>
              <w:snapToGrid w:val="0"/>
              <w:jc w:val="center"/>
              <w:rPr>
                <w:b/>
              </w:rPr>
            </w:pPr>
            <w:r w:rsidRPr="00D64293">
              <w:rPr>
                <w:b/>
              </w:rPr>
              <w:t>2</w:t>
            </w:r>
          </w:p>
        </w:tc>
        <w:tc>
          <w:tcPr>
            <w:tcW w:w="8672" w:type="dxa"/>
            <w:gridSpan w:val="3"/>
            <w:shd w:val="clear" w:color="auto" w:fill="FFFFFF"/>
            <w:vAlign w:val="center"/>
          </w:tcPr>
          <w:p w:rsidR="006D1704" w:rsidRPr="00D64293" w:rsidRDefault="006D1704" w:rsidP="006D1704">
            <w:pPr>
              <w:snapToGrid w:val="0"/>
              <w:jc w:val="center"/>
              <w:rPr>
                <w:rFonts w:cs="Times New Roman"/>
                <w:b/>
                <w:lang w:eastAsia="ru-RU"/>
              </w:rPr>
            </w:pPr>
            <w:r w:rsidRPr="00D64293">
              <w:rPr>
                <w:rFonts w:cs="Times New Roman"/>
                <w:b/>
                <w:lang w:eastAsia="ru-RU"/>
              </w:rPr>
              <w:t>Автомобильные дороги местного значения</w:t>
            </w:r>
          </w:p>
        </w:tc>
      </w:tr>
      <w:tr w:rsidR="006D1704" w:rsidTr="006D1704">
        <w:trPr>
          <w:trHeight w:val="300"/>
        </w:trPr>
        <w:tc>
          <w:tcPr>
            <w:tcW w:w="554" w:type="dxa"/>
            <w:vMerge w:val="restart"/>
            <w:shd w:val="clear" w:color="auto" w:fill="FFFFFF"/>
          </w:tcPr>
          <w:p w:rsidR="006D1704" w:rsidRPr="00D64293" w:rsidRDefault="006D1704" w:rsidP="006D1704">
            <w:pPr>
              <w:snapToGrid w:val="0"/>
              <w:jc w:val="center"/>
              <w:rPr>
                <w:rFonts w:cs="Times New Roman"/>
                <w:b/>
              </w:rPr>
            </w:pPr>
            <w:r w:rsidRPr="00D64293">
              <w:rPr>
                <w:rFonts w:cs="Times New Roman"/>
                <w:b/>
              </w:rPr>
              <w:t xml:space="preserve"> </w:t>
            </w:r>
          </w:p>
        </w:tc>
        <w:tc>
          <w:tcPr>
            <w:tcW w:w="5270" w:type="dxa"/>
            <w:vMerge w:val="restart"/>
            <w:shd w:val="clear" w:color="auto" w:fill="FFFFFF"/>
            <w:vAlign w:val="center"/>
          </w:tcPr>
          <w:p w:rsidR="006D1704" w:rsidRPr="00D64293" w:rsidRDefault="006D1704" w:rsidP="006D1704">
            <w:pPr>
              <w:pStyle w:val="TableParagraph"/>
              <w:rPr>
                <w:rFonts w:ascii="Times New Roman" w:eastAsia="Calibri" w:hAnsi="Times New Roman" w:cs="Times New Roman"/>
                <w:spacing w:val="-1"/>
                <w:sz w:val="24"/>
                <w:szCs w:val="24"/>
                <w:lang w:val="ru-RU"/>
              </w:rPr>
            </w:pPr>
            <w:r>
              <w:rPr>
                <w:rFonts w:ascii="Times New Roman" w:eastAsia="Calibri" w:hAnsi="Times New Roman" w:cs="Times New Roman"/>
                <w:spacing w:val="-1"/>
                <w:sz w:val="24"/>
                <w:szCs w:val="24"/>
                <w:lang w:val="ru-RU"/>
              </w:rPr>
              <w:t>Капитальный ремонт автомобильных дорог</w:t>
            </w:r>
          </w:p>
        </w:tc>
        <w:tc>
          <w:tcPr>
            <w:tcW w:w="709" w:type="dxa"/>
            <w:vMerge w:val="restart"/>
            <w:shd w:val="clear" w:color="auto" w:fill="FFFFFF"/>
            <w:vAlign w:val="center"/>
          </w:tcPr>
          <w:p w:rsidR="006D1704" w:rsidRPr="00D64293" w:rsidRDefault="006D1704" w:rsidP="006D1704">
            <w:pPr>
              <w:jc w:val="center"/>
              <w:rPr>
                <w:sz w:val="22"/>
                <w:szCs w:val="22"/>
              </w:rPr>
            </w:pPr>
            <w:r>
              <w:rPr>
                <w:sz w:val="22"/>
                <w:szCs w:val="22"/>
              </w:rPr>
              <w:t>-</w:t>
            </w:r>
          </w:p>
        </w:tc>
        <w:tc>
          <w:tcPr>
            <w:tcW w:w="2693" w:type="dxa"/>
            <w:shd w:val="clear" w:color="auto" w:fill="FFFFFF"/>
            <w:vAlign w:val="center"/>
          </w:tcPr>
          <w:p w:rsidR="006D1704" w:rsidRPr="00D64293" w:rsidRDefault="006D1704" w:rsidP="006D1704">
            <w:pPr>
              <w:jc w:val="center"/>
            </w:pPr>
            <w:r>
              <w:t>с. Харьковка, ул. Октябрьская, объездная</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с. Харьковка, ул. Октябрьская, 1-20</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Телеграфная, 1-7</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Советская, 1-84</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Комсомольская, 1-20</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Школьная, 2-72</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Мира, 1-43</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Крестьянская, 1-17</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Рабочая, 1-13</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Кирова, 1-44</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Степная, 1-31</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Садовая, 1-12</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Чапаева, 1-24</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Набережная, 1-8</w:t>
            </w:r>
          </w:p>
        </w:tc>
      </w:tr>
      <w:tr w:rsidR="006D1704" w:rsidTr="006D1704">
        <w:trPr>
          <w:trHeight w:val="300"/>
        </w:trPr>
        <w:tc>
          <w:tcPr>
            <w:tcW w:w="554" w:type="dxa"/>
            <w:vMerge/>
            <w:shd w:val="clear" w:color="auto" w:fill="FFFFFF"/>
          </w:tcPr>
          <w:p w:rsidR="006D1704" w:rsidRPr="00D64293" w:rsidRDefault="006D1704" w:rsidP="006D1704">
            <w:pPr>
              <w:snapToGrid w:val="0"/>
              <w:jc w:val="center"/>
              <w:rPr>
                <w:rFonts w:cs="Times New Roman"/>
                <w:b/>
              </w:rPr>
            </w:pPr>
          </w:p>
        </w:tc>
        <w:tc>
          <w:tcPr>
            <w:tcW w:w="5270" w:type="dxa"/>
            <w:vMerge/>
            <w:shd w:val="clear" w:color="auto" w:fill="FFFFFF"/>
            <w:vAlign w:val="center"/>
          </w:tcPr>
          <w:p w:rsidR="006D1704" w:rsidRDefault="006D1704" w:rsidP="006D1704">
            <w:pPr>
              <w:pStyle w:val="TableParagraph"/>
              <w:rPr>
                <w:rFonts w:ascii="Times New Roman" w:eastAsia="Calibri" w:hAnsi="Times New Roman" w:cs="Times New Roman"/>
                <w:spacing w:val="-1"/>
                <w:sz w:val="24"/>
                <w:szCs w:val="24"/>
                <w:lang w:val="ru-RU"/>
              </w:rPr>
            </w:pPr>
          </w:p>
        </w:tc>
        <w:tc>
          <w:tcPr>
            <w:tcW w:w="709" w:type="dxa"/>
            <w:vMerge/>
            <w:shd w:val="clear" w:color="auto" w:fill="FFFFFF"/>
          </w:tcPr>
          <w:p w:rsidR="006D1704" w:rsidRPr="00D64293" w:rsidRDefault="006D1704" w:rsidP="006D1704">
            <w:pPr>
              <w:jc w:val="center"/>
              <w:rPr>
                <w:sz w:val="22"/>
                <w:szCs w:val="22"/>
              </w:rPr>
            </w:pPr>
          </w:p>
        </w:tc>
        <w:tc>
          <w:tcPr>
            <w:tcW w:w="2693" w:type="dxa"/>
            <w:shd w:val="clear" w:color="auto" w:fill="FFFFFF"/>
            <w:vAlign w:val="center"/>
          </w:tcPr>
          <w:p w:rsidR="006D1704" w:rsidRDefault="006D1704" w:rsidP="006D1704">
            <w:pPr>
              <w:jc w:val="center"/>
            </w:pPr>
            <w:r>
              <w:t>ул. Заречная, 1-23</w:t>
            </w:r>
          </w:p>
        </w:tc>
      </w:tr>
      <w:tr w:rsidR="006D1704" w:rsidTr="006D1704">
        <w:trPr>
          <w:trHeight w:val="300"/>
        </w:trPr>
        <w:tc>
          <w:tcPr>
            <w:tcW w:w="554" w:type="dxa"/>
            <w:shd w:val="clear" w:color="auto" w:fill="FFFFFF"/>
          </w:tcPr>
          <w:p w:rsidR="006D1704" w:rsidRPr="00D64293" w:rsidRDefault="006D1704" w:rsidP="006D1704">
            <w:pPr>
              <w:snapToGrid w:val="0"/>
              <w:jc w:val="center"/>
              <w:rPr>
                <w:b/>
              </w:rPr>
            </w:pPr>
            <w:r w:rsidRPr="00D64293">
              <w:rPr>
                <w:b/>
              </w:rPr>
              <w:t>3</w:t>
            </w:r>
          </w:p>
        </w:tc>
        <w:tc>
          <w:tcPr>
            <w:tcW w:w="8672" w:type="dxa"/>
            <w:gridSpan w:val="3"/>
            <w:shd w:val="clear" w:color="auto" w:fill="FFFFFF"/>
            <w:vAlign w:val="center"/>
          </w:tcPr>
          <w:p w:rsidR="006D1704" w:rsidRPr="00D64293" w:rsidRDefault="006D1704" w:rsidP="006D1704">
            <w:pPr>
              <w:snapToGrid w:val="0"/>
              <w:jc w:val="center"/>
              <w:rPr>
                <w:b/>
              </w:rPr>
            </w:pPr>
            <w:r w:rsidRPr="00D64293">
              <w:rPr>
                <w:b/>
                <w:caps/>
              </w:rPr>
              <w:t>Объекты физической культуры и массового спорта, образования, здравоохранения</w:t>
            </w:r>
          </w:p>
        </w:tc>
      </w:tr>
      <w:tr w:rsidR="006D1704" w:rsidTr="006D1704">
        <w:trPr>
          <w:trHeight w:val="300"/>
        </w:trPr>
        <w:tc>
          <w:tcPr>
            <w:tcW w:w="554" w:type="dxa"/>
            <w:shd w:val="clear" w:color="auto" w:fill="FFFFFF"/>
          </w:tcPr>
          <w:p w:rsidR="006D1704" w:rsidRPr="00D64293" w:rsidRDefault="006D1704" w:rsidP="006D1704">
            <w:pPr>
              <w:snapToGrid w:val="0"/>
              <w:jc w:val="center"/>
            </w:pPr>
            <w:r w:rsidRPr="00D64293">
              <w:t>3.1</w:t>
            </w:r>
          </w:p>
        </w:tc>
        <w:tc>
          <w:tcPr>
            <w:tcW w:w="5270" w:type="dxa"/>
            <w:shd w:val="clear" w:color="auto" w:fill="FFFFFF"/>
            <w:vAlign w:val="center"/>
          </w:tcPr>
          <w:p w:rsidR="006D1704" w:rsidRPr="00D64293" w:rsidRDefault="006D1704" w:rsidP="006D1704">
            <w:pPr>
              <w:snapToGrid w:val="0"/>
              <w:jc w:val="center"/>
              <w:rPr>
                <w:caps/>
              </w:rPr>
            </w:pPr>
            <w:r w:rsidRPr="00D64293">
              <w:rPr>
                <w:b/>
                <w:caps/>
              </w:rPr>
              <w:t>Объекты физической культуры и массового спорта</w:t>
            </w:r>
          </w:p>
        </w:tc>
        <w:tc>
          <w:tcPr>
            <w:tcW w:w="709" w:type="dxa"/>
            <w:shd w:val="clear" w:color="auto" w:fill="FFFFFF"/>
            <w:vAlign w:val="center"/>
          </w:tcPr>
          <w:p w:rsidR="006D1704" w:rsidRPr="00D64293" w:rsidRDefault="006D1704" w:rsidP="006D1704">
            <w:pPr>
              <w:snapToGrid w:val="0"/>
              <w:jc w:val="center"/>
              <w:rPr>
                <w:b/>
              </w:rP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pStyle w:val="27"/>
              <w:widowControl w:val="0"/>
              <w:spacing w:line="240" w:lineRule="auto"/>
              <w:jc w:val="both"/>
              <w:rPr>
                <w:rFonts w:cs="Times New Roman"/>
              </w:rPr>
            </w:pPr>
            <w:r>
              <w:rPr>
                <w:rFonts w:cs="Times New Roman"/>
              </w:rPr>
              <w:t xml:space="preserve">Реконструкция площадки для физкультурных занятий и тренировок </w:t>
            </w:r>
          </w:p>
        </w:tc>
        <w:tc>
          <w:tcPr>
            <w:tcW w:w="709" w:type="dxa"/>
            <w:shd w:val="clear" w:color="auto" w:fill="FFFFFF"/>
            <w:vAlign w:val="center"/>
          </w:tcPr>
          <w:p w:rsidR="006D1704" w:rsidRPr="00D64293" w:rsidRDefault="006D1704" w:rsidP="006D1704">
            <w:pPr>
              <w:suppressAutoHyphens w:val="0"/>
              <w:jc w:val="center"/>
              <w:rPr>
                <w:rFonts w:cs="Times New Roman"/>
              </w:rPr>
            </w:pPr>
            <w:r>
              <w:rPr>
                <w:rFonts w:cs="Times New Roman"/>
              </w:rPr>
              <w:t>-</w:t>
            </w:r>
          </w:p>
        </w:tc>
        <w:tc>
          <w:tcPr>
            <w:tcW w:w="2693" w:type="dxa"/>
            <w:shd w:val="clear" w:color="auto" w:fill="FFFFFF"/>
            <w:vAlign w:val="center"/>
          </w:tcPr>
          <w:p w:rsidR="006D1704" w:rsidRPr="008575AD" w:rsidRDefault="006D1704" w:rsidP="006D1704">
            <w:pPr>
              <w:snapToGrid w:val="0"/>
              <w:jc w:val="center"/>
              <w:rPr>
                <w:rFonts w:cs="Times New Roman"/>
              </w:rPr>
            </w:pPr>
            <w:r w:rsidRPr="008575AD">
              <w:rPr>
                <w:rFonts w:cs="Times New Roman"/>
              </w:rPr>
              <w:t>с. Харьковка между «МКОУ Харьковская СШ» и «МКУ Харьковское КДО»</w:t>
            </w:r>
          </w:p>
        </w:tc>
      </w:tr>
      <w:tr w:rsidR="006D1704" w:rsidTr="006D1704">
        <w:trPr>
          <w:trHeight w:val="300"/>
        </w:trPr>
        <w:tc>
          <w:tcPr>
            <w:tcW w:w="554" w:type="dxa"/>
            <w:shd w:val="clear" w:color="auto" w:fill="FFFFFF"/>
          </w:tcPr>
          <w:p w:rsidR="006D1704" w:rsidRPr="00D64293" w:rsidRDefault="006D1704" w:rsidP="006D1704">
            <w:pPr>
              <w:snapToGrid w:val="0"/>
              <w:jc w:val="center"/>
            </w:pPr>
            <w:r w:rsidRPr="00D64293">
              <w:t>3.2</w:t>
            </w:r>
          </w:p>
        </w:tc>
        <w:tc>
          <w:tcPr>
            <w:tcW w:w="5270" w:type="dxa"/>
            <w:shd w:val="clear" w:color="auto" w:fill="FFFFFF"/>
            <w:vAlign w:val="center"/>
          </w:tcPr>
          <w:p w:rsidR="006D1704" w:rsidRPr="00D64293" w:rsidRDefault="006D1704" w:rsidP="006D1704">
            <w:pPr>
              <w:snapToGrid w:val="0"/>
              <w:jc w:val="center"/>
              <w:rPr>
                <w:b/>
              </w:rPr>
            </w:pPr>
            <w:r w:rsidRPr="00D64293">
              <w:rPr>
                <w:b/>
                <w:caps/>
              </w:rPr>
              <w:t>Объекты образования</w:t>
            </w:r>
          </w:p>
        </w:tc>
        <w:tc>
          <w:tcPr>
            <w:tcW w:w="709" w:type="dxa"/>
          </w:tcPr>
          <w:p w:rsidR="006D1704" w:rsidRPr="00D64293" w:rsidRDefault="006D1704" w:rsidP="006D1704">
            <w:pPr>
              <w:snapToGrid w:val="0"/>
              <w:jc w:val="cente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snapToGrid w:val="0"/>
              <w:jc w:val="center"/>
              <w:rPr>
                <w:b/>
                <w:bCs/>
                <w:caps/>
              </w:rPr>
            </w:pPr>
            <w:r w:rsidRPr="00D64293">
              <w:rPr>
                <w:b/>
                <w:bCs/>
                <w:caps/>
              </w:rPr>
              <w:t>Учреждения образования</w:t>
            </w:r>
          </w:p>
          <w:p w:rsidR="006D1704" w:rsidRPr="00D64293" w:rsidRDefault="006D1704" w:rsidP="006D1704">
            <w:pPr>
              <w:snapToGrid w:val="0"/>
              <w:jc w:val="center"/>
              <w:rPr>
                <w:b/>
              </w:rPr>
            </w:pPr>
          </w:p>
        </w:tc>
        <w:tc>
          <w:tcPr>
            <w:tcW w:w="709" w:type="dxa"/>
            <w:shd w:val="clear" w:color="auto" w:fill="FFFFFF"/>
            <w:vAlign w:val="center"/>
          </w:tcPr>
          <w:p w:rsidR="006D1704" w:rsidRPr="00D64293" w:rsidRDefault="006D1704" w:rsidP="006D1704">
            <w:pPr>
              <w:snapToGrid w:val="0"/>
              <w:jc w:val="cente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jc w:val="center"/>
              <w:rPr>
                <w:color w:val="000000"/>
              </w:rPr>
            </w:pPr>
          </w:p>
        </w:tc>
        <w:tc>
          <w:tcPr>
            <w:tcW w:w="709" w:type="dxa"/>
            <w:shd w:val="clear" w:color="auto" w:fill="FFFFFF"/>
            <w:vAlign w:val="center"/>
          </w:tcPr>
          <w:p w:rsidR="006D1704" w:rsidRPr="00D64293" w:rsidRDefault="006D1704" w:rsidP="006D1704">
            <w:pPr>
              <w:snapToGrid w:val="0"/>
              <w:jc w:val="cente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tcPr>
          <w:p w:rsidR="006D1704" w:rsidRPr="00D64293" w:rsidRDefault="006D1704" w:rsidP="006D1704">
            <w:pPr>
              <w:snapToGrid w:val="0"/>
              <w:jc w:val="center"/>
              <w:rPr>
                <w:b/>
              </w:rPr>
            </w:pPr>
          </w:p>
        </w:tc>
        <w:tc>
          <w:tcPr>
            <w:tcW w:w="5270" w:type="dxa"/>
            <w:shd w:val="clear" w:color="auto" w:fill="FFFFFF"/>
            <w:vAlign w:val="center"/>
          </w:tcPr>
          <w:p w:rsidR="006D1704" w:rsidRPr="00D64293" w:rsidRDefault="006D1704" w:rsidP="006D1704">
            <w:pPr>
              <w:snapToGrid w:val="0"/>
              <w:jc w:val="center"/>
            </w:pPr>
            <w:r w:rsidRPr="00D64293">
              <w:rPr>
                <w:b/>
                <w:bCs/>
              </w:rPr>
              <w:t>ДЕТСКИЕ ДОШКОЛЬНЫЕ УЧРЕЖДЕНИЯ</w:t>
            </w:r>
          </w:p>
        </w:tc>
        <w:tc>
          <w:tcPr>
            <w:tcW w:w="709" w:type="dxa"/>
            <w:shd w:val="clear" w:color="auto" w:fill="FFFFFF"/>
            <w:vAlign w:val="center"/>
          </w:tcPr>
          <w:p w:rsidR="006D1704" w:rsidRPr="00D64293" w:rsidRDefault="006D1704" w:rsidP="006D1704">
            <w:pPr>
              <w:suppressAutoHyphens w:val="0"/>
              <w:jc w:val="cente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vAlign w:val="center"/>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jc w:val="both"/>
              <w:rPr>
                <w:rFonts w:cs="Times New Roman"/>
              </w:rPr>
            </w:pPr>
          </w:p>
        </w:tc>
        <w:tc>
          <w:tcPr>
            <w:tcW w:w="709" w:type="dxa"/>
            <w:shd w:val="clear" w:color="auto" w:fill="FFFFFF"/>
            <w:vAlign w:val="center"/>
          </w:tcPr>
          <w:p w:rsidR="006D1704" w:rsidRPr="00D64293" w:rsidRDefault="006D1704" w:rsidP="006D1704">
            <w:pPr>
              <w:snapToGrid w:val="0"/>
              <w:jc w:val="center"/>
              <w:rPr>
                <w:rFonts w:cs="Times New Roman"/>
              </w:rPr>
            </w:pPr>
          </w:p>
        </w:tc>
        <w:tc>
          <w:tcPr>
            <w:tcW w:w="2693" w:type="dxa"/>
            <w:shd w:val="clear" w:color="auto" w:fill="FFFFFF"/>
          </w:tcPr>
          <w:p w:rsidR="006D1704" w:rsidRPr="00D64293" w:rsidRDefault="006D1704" w:rsidP="006D1704">
            <w:pPr>
              <w:snapToGrid w:val="0"/>
              <w:jc w:val="center"/>
              <w:rPr>
                <w:rFonts w:cs="Times New Roman"/>
                <w:b/>
                <w:lang w:val="en-US"/>
              </w:rPr>
            </w:pPr>
          </w:p>
        </w:tc>
      </w:tr>
      <w:tr w:rsidR="006D1704" w:rsidTr="006D1704">
        <w:trPr>
          <w:trHeight w:val="300"/>
        </w:trPr>
        <w:tc>
          <w:tcPr>
            <w:tcW w:w="554" w:type="dxa"/>
            <w:shd w:val="clear" w:color="auto" w:fill="FFFFFF"/>
          </w:tcPr>
          <w:p w:rsidR="006D1704" w:rsidRPr="00D64293" w:rsidRDefault="006D1704" w:rsidP="006D1704">
            <w:pPr>
              <w:snapToGrid w:val="0"/>
              <w:jc w:val="center"/>
            </w:pPr>
            <w:r w:rsidRPr="00D64293">
              <w:t>3.3</w:t>
            </w:r>
          </w:p>
        </w:tc>
        <w:tc>
          <w:tcPr>
            <w:tcW w:w="5270" w:type="dxa"/>
            <w:shd w:val="clear" w:color="auto" w:fill="FFFFFF"/>
            <w:vAlign w:val="center"/>
          </w:tcPr>
          <w:p w:rsidR="006D1704" w:rsidRPr="00D64293" w:rsidRDefault="006D1704" w:rsidP="006D1704">
            <w:pPr>
              <w:pStyle w:val="ad"/>
              <w:spacing w:after="0"/>
              <w:jc w:val="center"/>
              <w:rPr>
                <w:rFonts w:ascii="Times New Roman Полужирный" w:hAnsi="Times New Roman Полужирный" w:cs="Calibri"/>
                <w:caps/>
              </w:rPr>
            </w:pPr>
            <w:r w:rsidRPr="00D64293">
              <w:rPr>
                <w:rFonts w:ascii="Times New Roman Полужирный" w:hAnsi="Times New Roman Полужирный" w:cs="Calibri"/>
                <w:b/>
                <w:bCs/>
                <w:caps/>
              </w:rPr>
              <w:t>Объекты здравоохранения</w:t>
            </w:r>
          </w:p>
        </w:tc>
        <w:tc>
          <w:tcPr>
            <w:tcW w:w="709" w:type="dxa"/>
          </w:tcPr>
          <w:p w:rsidR="006D1704" w:rsidRPr="00D64293" w:rsidRDefault="006D1704" w:rsidP="006D1704">
            <w:pPr>
              <w:snapToGrid w:val="0"/>
              <w:jc w:val="cente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vAlign w:val="center"/>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pStyle w:val="32"/>
              <w:shd w:val="clear" w:color="auto" w:fill="FFFFFF"/>
              <w:jc w:val="both"/>
            </w:pPr>
          </w:p>
        </w:tc>
        <w:tc>
          <w:tcPr>
            <w:tcW w:w="709" w:type="dxa"/>
            <w:shd w:val="clear" w:color="auto" w:fill="FFFFFF"/>
            <w:vAlign w:val="center"/>
          </w:tcPr>
          <w:p w:rsidR="006D1704" w:rsidRPr="00D64293" w:rsidRDefault="006D1704" w:rsidP="006D1704">
            <w:pPr>
              <w:snapToGrid w:val="0"/>
              <w:jc w:val="cente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tcPr>
          <w:p w:rsidR="006D1704" w:rsidRPr="00D64293" w:rsidRDefault="006D1704" w:rsidP="006D1704">
            <w:pPr>
              <w:snapToGrid w:val="0"/>
              <w:jc w:val="center"/>
              <w:rPr>
                <w:b/>
              </w:rPr>
            </w:pPr>
            <w:r w:rsidRPr="00D64293">
              <w:rPr>
                <w:b/>
              </w:rPr>
              <w:t>4</w:t>
            </w:r>
          </w:p>
        </w:tc>
        <w:tc>
          <w:tcPr>
            <w:tcW w:w="8672" w:type="dxa"/>
            <w:gridSpan w:val="3"/>
            <w:shd w:val="clear" w:color="auto" w:fill="FFFFFF"/>
            <w:vAlign w:val="center"/>
          </w:tcPr>
          <w:p w:rsidR="006D1704" w:rsidRPr="00D64293" w:rsidRDefault="006D1704" w:rsidP="006D1704">
            <w:pPr>
              <w:snapToGrid w:val="0"/>
              <w:jc w:val="center"/>
              <w:rPr>
                <w:rFonts w:cs="Times New Roman"/>
                <w:b/>
              </w:rPr>
            </w:pPr>
            <w:r w:rsidRPr="00D64293">
              <w:rPr>
                <w:b/>
                <w:caps/>
              </w:rPr>
              <w:t>Объекты в иных областях деятельности, необходимые для осуществления полномочий в связи с решением вопросов местного значения поселения</w:t>
            </w:r>
          </w:p>
        </w:tc>
      </w:tr>
      <w:tr w:rsidR="006D1704" w:rsidTr="006D1704">
        <w:trPr>
          <w:trHeight w:val="300"/>
        </w:trPr>
        <w:tc>
          <w:tcPr>
            <w:tcW w:w="554" w:type="dxa"/>
            <w:shd w:val="clear" w:color="auto" w:fill="FFFFFF"/>
          </w:tcPr>
          <w:p w:rsidR="006D1704" w:rsidRPr="00D64293" w:rsidRDefault="006D1704" w:rsidP="006D1704">
            <w:pPr>
              <w:snapToGrid w:val="0"/>
              <w:jc w:val="center"/>
            </w:pPr>
            <w:r w:rsidRPr="00D64293">
              <w:t>4.1</w:t>
            </w:r>
          </w:p>
        </w:tc>
        <w:tc>
          <w:tcPr>
            <w:tcW w:w="5270" w:type="dxa"/>
            <w:shd w:val="clear" w:color="auto" w:fill="FFFFFF"/>
            <w:vAlign w:val="center"/>
          </w:tcPr>
          <w:p w:rsidR="006D1704" w:rsidRPr="00D64293" w:rsidRDefault="006D1704" w:rsidP="006D1704">
            <w:pPr>
              <w:snapToGrid w:val="0"/>
            </w:pPr>
            <w:r w:rsidRPr="00D64293">
              <w:rPr>
                <w:b/>
                <w:bCs/>
              </w:rPr>
              <w:t>АДМИНИСТРАТИВНЫЕ ЗДАНИЯ</w:t>
            </w:r>
          </w:p>
        </w:tc>
        <w:tc>
          <w:tcPr>
            <w:tcW w:w="709" w:type="dxa"/>
            <w:shd w:val="clear" w:color="auto" w:fill="FFFFFF"/>
            <w:vAlign w:val="center"/>
          </w:tcPr>
          <w:p w:rsidR="006D1704" w:rsidRPr="00D64293" w:rsidRDefault="006D1704" w:rsidP="006D1704">
            <w:pPr>
              <w:snapToGrid w:val="0"/>
              <w:jc w:val="center"/>
              <w:rPr>
                <w:b/>
              </w:rPr>
            </w:pPr>
          </w:p>
        </w:tc>
        <w:tc>
          <w:tcPr>
            <w:tcW w:w="2693" w:type="dxa"/>
            <w:shd w:val="clear" w:color="auto" w:fill="FFFFFF"/>
          </w:tcPr>
          <w:p w:rsidR="006D1704" w:rsidRPr="00D64293" w:rsidRDefault="006D1704" w:rsidP="006D1704">
            <w:pPr>
              <w:snapToGrid w:val="0"/>
              <w:jc w:val="center"/>
              <w:rPr>
                <w:rFonts w:cs="Times New Roman"/>
                <w:b/>
              </w:rPr>
            </w:pPr>
          </w:p>
        </w:tc>
      </w:tr>
      <w:tr w:rsidR="006D1704" w:rsidTr="006D1704">
        <w:trPr>
          <w:trHeight w:val="300"/>
        </w:trPr>
        <w:tc>
          <w:tcPr>
            <w:tcW w:w="554" w:type="dxa"/>
            <w:shd w:val="clear" w:color="auto" w:fill="FFFFFF"/>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pStyle w:val="32"/>
              <w:shd w:val="clear" w:color="auto" w:fill="FFFFFF"/>
              <w:jc w:val="both"/>
            </w:pPr>
          </w:p>
        </w:tc>
        <w:tc>
          <w:tcPr>
            <w:tcW w:w="709" w:type="dxa"/>
            <w:shd w:val="clear" w:color="auto" w:fill="FFFFFF"/>
            <w:vAlign w:val="center"/>
          </w:tcPr>
          <w:p w:rsidR="006D1704" w:rsidRPr="00D64293" w:rsidRDefault="006D1704" w:rsidP="006D1704">
            <w:pPr>
              <w:snapToGrid w:val="0"/>
              <w:jc w:val="center"/>
            </w:pPr>
          </w:p>
        </w:tc>
        <w:tc>
          <w:tcPr>
            <w:tcW w:w="2693" w:type="dxa"/>
            <w:shd w:val="clear" w:color="auto" w:fill="FFFFFF"/>
            <w:vAlign w:val="center"/>
          </w:tcPr>
          <w:p w:rsidR="006D1704" w:rsidRPr="00D64293" w:rsidRDefault="006D1704" w:rsidP="006D1704">
            <w:pPr>
              <w:snapToGrid w:val="0"/>
              <w:jc w:val="center"/>
            </w:pPr>
          </w:p>
        </w:tc>
      </w:tr>
      <w:tr w:rsidR="006D1704" w:rsidTr="006D1704">
        <w:trPr>
          <w:trHeight w:val="300"/>
        </w:trPr>
        <w:tc>
          <w:tcPr>
            <w:tcW w:w="554" w:type="dxa"/>
            <w:shd w:val="clear" w:color="auto" w:fill="FFFFFF"/>
            <w:vAlign w:val="center"/>
          </w:tcPr>
          <w:p w:rsidR="006D1704" w:rsidRPr="00D64293" w:rsidRDefault="006D1704" w:rsidP="006D1704">
            <w:pPr>
              <w:snapToGrid w:val="0"/>
              <w:jc w:val="center"/>
            </w:pPr>
            <w:r w:rsidRPr="00D64293">
              <w:t>4.2</w:t>
            </w:r>
          </w:p>
        </w:tc>
        <w:tc>
          <w:tcPr>
            <w:tcW w:w="5270" w:type="dxa"/>
            <w:shd w:val="clear" w:color="auto" w:fill="FFFFFF"/>
            <w:vAlign w:val="center"/>
          </w:tcPr>
          <w:p w:rsidR="006D1704" w:rsidRPr="00D64293" w:rsidRDefault="006D1704" w:rsidP="006D1704">
            <w:pPr>
              <w:snapToGrid w:val="0"/>
              <w:jc w:val="center"/>
              <w:rPr>
                <w:b/>
              </w:rPr>
            </w:pPr>
            <w:r w:rsidRPr="00D64293">
              <w:rPr>
                <w:b/>
              </w:rPr>
              <w:t>УЧРЕЖДЕНИЯ КУЛЬТУРЫ И ИСКУССТВА</w:t>
            </w:r>
          </w:p>
        </w:tc>
        <w:tc>
          <w:tcPr>
            <w:tcW w:w="709" w:type="dxa"/>
            <w:shd w:val="clear" w:color="auto" w:fill="FFFFFF"/>
            <w:vAlign w:val="center"/>
          </w:tcPr>
          <w:p w:rsidR="006D1704" w:rsidRPr="00D64293" w:rsidRDefault="006D1704" w:rsidP="006D1704">
            <w:pPr>
              <w:snapToGrid w:val="0"/>
              <w:jc w:val="center"/>
            </w:pPr>
          </w:p>
        </w:tc>
        <w:tc>
          <w:tcPr>
            <w:tcW w:w="2693" w:type="dxa"/>
            <w:shd w:val="clear" w:color="auto" w:fill="FFFFFF"/>
            <w:vAlign w:val="center"/>
          </w:tcPr>
          <w:p w:rsidR="006D1704" w:rsidRPr="00D64293" w:rsidRDefault="006D1704" w:rsidP="006D1704">
            <w:pPr>
              <w:snapToGrid w:val="0"/>
              <w:jc w:val="center"/>
            </w:pPr>
          </w:p>
        </w:tc>
      </w:tr>
      <w:tr w:rsidR="006D1704" w:rsidTr="006D1704">
        <w:trPr>
          <w:trHeight w:val="334"/>
        </w:trPr>
        <w:tc>
          <w:tcPr>
            <w:tcW w:w="554" w:type="dxa"/>
            <w:shd w:val="clear" w:color="auto" w:fill="FFFFFF"/>
            <w:vAlign w:val="center"/>
          </w:tcPr>
          <w:p w:rsidR="006D1704" w:rsidRPr="00D64293" w:rsidRDefault="006D1704" w:rsidP="006D1704">
            <w:pPr>
              <w:snapToGrid w:val="0"/>
              <w:jc w:val="center"/>
            </w:pPr>
          </w:p>
        </w:tc>
        <w:tc>
          <w:tcPr>
            <w:tcW w:w="5270" w:type="dxa"/>
            <w:shd w:val="clear" w:color="auto" w:fill="FFFFFF"/>
            <w:vAlign w:val="center"/>
          </w:tcPr>
          <w:p w:rsidR="006D1704" w:rsidRPr="00D64293" w:rsidRDefault="006D1704" w:rsidP="006D1704">
            <w:pPr>
              <w:snapToGrid w:val="0"/>
              <w:jc w:val="both"/>
            </w:pPr>
          </w:p>
        </w:tc>
        <w:tc>
          <w:tcPr>
            <w:tcW w:w="709" w:type="dxa"/>
            <w:shd w:val="clear" w:color="auto" w:fill="FFFFFF"/>
            <w:vAlign w:val="center"/>
          </w:tcPr>
          <w:p w:rsidR="006D1704" w:rsidRPr="00D64293" w:rsidRDefault="006D1704" w:rsidP="006D1704">
            <w:pPr>
              <w:suppressAutoHyphens w:val="0"/>
              <w:jc w:val="center"/>
              <w:rPr>
                <w:rFonts w:cs="Times New Roman"/>
              </w:rPr>
            </w:pPr>
          </w:p>
        </w:tc>
        <w:tc>
          <w:tcPr>
            <w:tcW w:w="2693" w:type="dxa"/>
            <w:shd w:val="clear" w:color="auto" w:fill="FFFFFF"/>
            <w:vAlign w:val="center"/>
          </w:tcPr>
          <w:p w:rsidR="006D1704" w:rsidRPr="00D64293" w:rsidRDefault="006D1704" w:rsidP="006D1704">
            <w:pPr>
              <w:snapToGrid w:val="0"/>
              <w:jc w:val="center"/>
              <w:rPr>
                <w:rFonts w:cs="Times New Roman"/>
              </w:rPr>
            </w:pPr>
          </w:p>
        </w:tc>
      </w:tr>
      <w:tr w:rsidR="006D1704" w:rsidTr="006D1704">
        <w:trPr>
          <w:trHeight w:val="300"/>
        </w:trPr>
        <w:tc>
          <w:tcPr>
            <w:tcW w:w="554" w:type="dxa"/>
            <w:shd w:val="clear" w:color="auto" w:fill="FFFFFF"/>
            <w:vAlign w:val="center"/>
          </w:tcPr>
          <w:p w:rsidR="006D1704" w:rsidRPr="00D64293" w:rsidRDefault="006D1704" w:rsidP="006D1704">
            <w:pPr>
              <w:snapToGrid w:val="0"/>
              <w:jc w:val="center"/>
            </w:pPr>
            <w:r w:rsidRPr="00D64293">
              <w:t>4.3</w:t>
            </w:r>
          </w:p>
        </w:tc>
        <w:tc>
          <w:tcPr>
            <w:tcW w:w="5270" w:type="dxa"/>
            <w:shd w:val="clear" w:color="auto" w:fill="FFFFFF"/>
            <w:vAlign w:val="center"/>
          </w:tcPr>
          <w:p w:rsidR="006D1704" w:rsidRPr="00D64293" w:rsidRDefault="006D1704" w:rsidP="006D1704">
            <w:pPr>
              <w:snapToGrid w:val="0"/>
              <w:jc w:val="center"/>
            </w:pPr>
            <w:r w:rsidRPr="00D64293">
              <w:rPr>
                <w:b/>
                <w:bCs/>
              </w:rPr>
              <w:t>ПРЕДПРИЯТИЯ ТОРГОВЛИ, ОБЩЕСТВЕННОГО ПИТАНИЯ, БЫТОВОГО И КОММУНАЛЬНОГО ОБСЛУЖИВАНИЯ</w:t>
            </w:r>
          </w:p>
        </w:tc>
        <w:tc>
          <w:tcPr>
            <w:tcW w:w="709" w:type="dxa"/>
            <w:shd w:val="clear" w:color="auto" w:fill="FFFFFF"/>
            <w:vAlign w:val="center"/>
          </w:tcPr>
          <w:p w:rsidR="006D1704" w:rsidRPr="00D64293" w:rsidRDefault="006D1704" w:rsidP="006D1704">
            <w:pPr>
              <w:snapToGrid w:val="0"/>
              <w:jc w:val="center"/>
            </w:pPr>
          </w:p>
        </w:tc>
        <w:tc>
          <w:tcPr>
            <w:tcW w:w="2693" w:type="dxa"/>
            <w:shd w:val="clear" w:color="auto" w:fill="FFFFFF"/>
            <w:vAlign w:val="center"/>
          </w:tcPr>
          <w:p w:rsidR="006D1704" w:rsidRPr="00D64293" w:rsidRDefault="006D1704" w:rsidP="006D1704">
            <w:pPr>
              <w:snapToGrid w:val="0"/>
              <w:jc w:val="center"/>
            </w:pPr>
          </w:p>
        </w:tc>
      </w:tr>
      <w:tr w:rsidR="006D1704" w:rsidTr="006D1704">
        <w:trPr>
          <w:trHeight w:val="300"/>
        </w:trPr>
        <w:tc>
          <w:tcPr>
            <w:tcW w:w="554" w:type="dxa"/>
            <w:shd w:val="clear" w:color="auto" w:fill="FFFFFF"/>
            <w:vAlign w:val="center"/>
          </w:tcPr>
          <w:p w:rsidR="006D1704" w:rsidRPr="00D64293" w:rsidRDefault="006D1704" w:rsidP="006D1704">
            <w:pPr>
              <w:snapToGrid w:val="0"/>
              <w:jc w:val="center"/>
            </w:pPr>
          </w:p>
        </w:tc>
        <w:tc>
          <w:tcPr>
            <w:tcW w:w="5270" w:type="dxa"/>
            <w:shd w:val="clear" w:color="auto" w:fill="FFFFFF"/>
            <w:vAlign w:val="center"/>
          </w:tcPr>
          <w:p w:rsidR="006D1704" w:rsidRPr="0091708E" w:rsidRDefault="006D1704" w:rsidP="006D1704">
            <w:pPr>
              <w:pStyle w:val="27"/>
              <w:widowControl w:val="0"/>
              <w:spacing w:line="240" w:lineRule="auto"/>
              <w:jc w:val="both"/>
              <w:rPr>
                <w:rFonts w:cs="Times New Roman"/>
              </w:rPr>
            </w:pPr>
          </w:p>
        </w:tc>
        <w:tc>
          <w:tcPr>
            <w:tcW w:w="709" w:type="dxa"/>
            <w:shd w:val="clear" w:color="auto" w:fill="FFFFFF"/>
            <w:vAlign w:val="center"/>
          </w:tcPr>
          <w:p w:rsidR="006D1704" w:rsidRPr="00D64293" w:rsidRDefault="006D1704" w:rsidP="006D1704">
            <w:pPr>
              <w:suppressAutoHyphens w:val="0"/>
              <w:jc w:val="center"/>
              <w:rPr>
                <w:rFonts w:eastAsiaTheme="minorHAnsi" w:cs="Times New Roman"/>
                <w:lang w:eastAsia="en-US"/>
              </w:rPr>
            </w:pPr>
          </w:p>
        </w:tc>
        <w:tc>
          <w:tcPr>
            <w:tcW w:w="2693" w:type="dxa"/>
            <w:shd w:val="clear" w:color="auto" w:fill="FFFFFF"/>
            <w:vAlign w:val="center"/>
          </w:tcPr>
          <w:p w:rsidR="006D1704" w:rsidRPr="00D64293" w:rsidRDefault="006D1704" w:rsidP="006D1704">
            <w:pPr>
              <w:jc w:val="center"/>
              <w:rPr>
                <w:rFonts w:cs="Times New Roman"/>
              </w:rPr>
            </w:pPr>
          </w:p>
        </w:tc>
      </w:tr>
    </w:tbl>
    <w:p w:rsidR="006D1704" w:rsidRDefault="006D1704" w:rsidP="006D1704">
      <w:pPr>
        <w:jc w:val="center"/>
      </w:pPr>
    </w:p>
    <w:p w:rsidR="006D1704" w:rsidRPr="00977149" w:rsidRDefault="006D1704" w:rsidP="006D1704">
      <w:pPr>
        <w:pStyle w:val="11"/>
        <w:rPr>
          <w:color w:val="FF0000"/>
          <w:lang w:val="ru-RU"/>
        </w:rPr>
      </w:pPr>
      <w:bookmarkStart w:id="95" w:name="_Toc9845038"/>
      <w:bookmarkStart w:id="96" w:name="_Toc93779759"/>
      <w:r w:rsidRPr="00977149">
        <w:rPr>
          <w:lang w:val="ru-RU"/>
        </w:rPr>
        <w:t>8. Обоснование выбранного варианта размещения объектов местного значения</w:t>
      </w:r>
      <w:bookmarkEnd w:id="95"/>
      <w:bookmarkEnd w:id="96"/>
    </w:p>
    <w:p w:rsidR="006D1704" w:rsidRPr="00D35BFA" w:rsidRDefault="006D1704" w:rsidP="006D1704">
      <w:pPr>
        <w:pStyle w:val="Default"/>
        <w:ind w:firstLine="567"/>
        <w:jc w:val="both"/>
        <w:rPr>
          <w:color w:val="auto"/>
        </w:rPr>
      </w:pPr>
      <w:r w:rsidRPr="00D35BFA">
        <w:rPr>
          <w:color w:val="auto"/>
        </w:rPr>
        <w:t xml:space="preserve">Обоснование выбранного варианта планируемого размещения объектов местного значения, установленных в планах и программах комплексного социально-экономического развития, выполнялось с соблюдением проведения следующих обязательных этапов: </w:t>
      </w:r>
    </w:p>
    <w:p w:rsidR="006D1704" w:rsidRPr="00D35BFA" w:rsidRDefault="006D1704" w:rsidP="006D1704">
      <w:pPr>
        <w:pStyle w:val="Default"/>
        <w:ind w:firstLine="567"/>
        <w:jc w:val="both"/>
        <w:rPr>
          <w:color w:val="auto"/>
        </w:rPr>
      </w:pPr>
      <w:r w:rsidRPr="00D35BFA">
        <w:rPr>
          <w:color w:val="auto"/>
        </w:rPr>
        <w:t xml:space="preserve">- анализ состояния и использования территории; </w:t>
      </w:r>
    </w:p>
    <w:p w:rsidR="006D1704" w:rsidRPr="00D35BFA" w:rsidRDefault="006D1704" w:rsidP="006D1704">
      <w:pPr>
        <w:pStyle w:val="Default"/>
        <w:ind w:firstLine="567"/>
        <w:jc w:val="both"/>
        <w:rPr>
          <w:color w:val="auto"/>
        </w:rPr>
      </w:pPr>
      <w:r w:rsidRPr="00D35BFA">
        <w:rPr>
          <w:color w:val="auto"/>
        </w:rPr>
        <w:t xml:space="preserve">- определение возможных направлений развития территории; </w:t>
      </w:r>
    </w:p>
    <w:p w:rsidR="006D1704" w:rsidRPr="00D35BFA" w:rsidRDefault="006D1704" w:rsidP="006D1704">
      <w:pPr>
        <w:pStyle w:val="Default"/>
        <w:ind w:firstLine="567"/>
        <w:jc w:val="both"/>
        <w:rPr>
          <w:color w:val="auto"/>
        </w:rPr>
      </w:pPr>
      <w:r w:rsidRPr="00D35BFA">
        <w:rPr>
          <w:color w:val="auto"/>
        </w:rPr>
        <w:t xml:space="preserve">- прогнозируемые ограничения использования территории. </w:t>
      </w:r>
    </w:p>
    <w:p w:rsidR="006D1704" w:rsidRPr="00D35BFA" w:rsidRDefault="006D1704" w:rsidP="006D1704">
      <w:pPr>
        <w:pStyle w:val="Default"/>
        <w:ind w:firstLine="567"/>
        <w:jc w:val="both"/>
        <w:rPr>
          <w:color w:val="auto"/>
        </w:rPr>
      </w:pPr>
      <w:r w:rsidRPr="00D35BFA">
        <w:rPr>
          <w:color w:val="auto"/>
        </w:rPr>
        <w:t xml:space="preserve">Обоснование проводилось для каждого рассматриваемого объекта. В случае указания в программе конкретного места размещения объекта, учитывались особенности проведения обоснований в этой ситуации, к которым относится ограниченность по площади территории, которая находится в населённом пункте или другой конкретно указанной части муниципального образования и занимает определенное место в составе принятых в генеральном плане градостроительных решений, учет которых является обязательным условием проведения обоснований. </w:t>
      </w:r>
    </w:p>
    <w:p w:rsidR="006D1704" w:rsidRPr="00D35BFA" w:rsidRDefault="006D1704" w:rsidP="006D1704">
      <w:pPr>
        <w:pStyle w:val="Default"/>
        <w:ind w:firstLine="567"/>
        <w:jc w:val="both"/>
        <w:rPr>
          <w:color w:val="auto"/>
        </w:rPr>
      </w:pPr>
      <w:r w:rsidRPr="00D35BFA">
        <w:rPr>
          <w:color w:val="auto"/>
        </w:rPr>
        <w:t xml:space="preserve">При этом определяются: функциональная зона и ограничения по использованию территории. </w:t>
      </w:r>
    </w:p>
    <w:p w:rsidR="006D1704" w:rsidRPr="00D35BFA" w:rsidRDefault="006D1704" w:rsidP="006D1704">
      <w:pPr>
        <w:pStyle w:val="Default"/>
        <w:ind w:firstLine="567"/>
        <w:jc w:val="both"/>
        <w:rPr>
          <w:color w:val="auto"/>
        </w:rPr>
      </w:pPr>
      <w:r w:rsidRPr="00D35BFA">
        <w:rPr>
          <w:color w:val="auto"/>
        </w:rPr>
        <w:t xml:space="preserve">Все результаты по обоснованию выбранного варианта планируемого размещения объекта местного значения занесены в сводную </w:t>
      </w:r>
      <w:r w:rsidRPr="00D35BFA">
        <w:rPr>
          <w:bCs/>
          <w:color w:val="auto"/>
        </w:rPr>
        <w:t xml:space="preserve">таблицу </w:t>
      </w:r>
      <w:r>
        <w:rPr>
          <w:bCs/>
          <w:color w:val="auto"/>
        </w:rPr>
        <w:t>8.5</w:t>
      </w:r>
      <w:r w:rsidRPr="00D35BFA">
        <w:rPr>
          <w:bCs/>
          <w:color w:val="auto"/>
        </w:rPr>
        <w:t>.1.</w:t>
      </w:r>
    </w:p>
    <w:p w:rsidR="006D1704" w:rsidRPr="00444202" w:rsidRDefault="006D1704" w:rsidP="006D1704">
      <w:pPr>
        <w:pStyle w:val="2"/>
      </w:pPr>
      <w:bookmarkStart w:id="97" w:name="_Toc9845039"/>
      <w:bookmarkStart w:id="98" w:name="_Toc93779760"/>
      <w:r w:rsidRPr="00444202">
        <w:t>8.1 Обоснование выбранного варианта размещения объектов электро-, тепло-, газо-, водоснабжения населения, водоотведение, установленных в планах и программах комплексного социально-экономического развития муниципального образования</w:t>
      </w:r>
      <w:bookmarkEnd w:id="97"/>
      <w:bookmarkEnd w:id="98"/>
    </w:p>
    <w:p w:rsidR="006D1704" w:rsidRDefault="006D1704" w:rsidP="006D1704">
      <w:pPr>
        <w:pStyle w:val="Default"/>
        <w:ind w:firstLine="567"/>
        <w:jc w:val="both"/>
      </w:pPr>
      <w:r w:rsidRPr="008673B2">
        <w:rPr>
          <w:color w:val="auto"/>
        </w:rPr>
        <w:t xml:space="preserve">На основании сведений, представленных в разделе 5, в планах и программах комплексного социально-экономического развития муниципального образования </w:t>
      </w:r>
      <w:r>
        <w:rPr>
          <w:color w:val="auto"/>
        </w:rPr>
        <w:t xml:space="preserve">не </w:t>
      </w:r>
      <w:r w:rsidRPr="00D35BFA">
        <w:rPr>
          <w:bCs/>
          <w:color w:val="auto"/>
        </w:rPr>
        <w:t xml:space="preserve">предусматривается </w:t>
      </w:r>
      <w:r w:rsidRPr="00444202">
        <w:t>размещения объектов электро-, тепло-, газо-, водоснабжения населения, водоотведение</w:t>
      </w:r>
      <w:r>
        <w:rPr>
          <w:bCs/>
          <w:color w:val="auto"/>
        </w:rPr>
        <w:t>.</w:t>
      </w:r>
      <w:r w:rsidRPr="00D35BFA">
        <w:rPr>
          <w:bCs/>
          <w:color w:val="auto"/>
        </w:rPr>
        <w:t xml:space="preserve"> </w:t>
      </w:r>
    </w:p>
    <w:p w:rsidR="006D1704" w:rsidRPr="00D35BFA" w:rsidRDefault="006D1704" w:rsidP="006D1704">
      <w:pPr>
        <w:pStyle w:val="Default"/>
        <w:ind w:firstLine="567"/>
        <w:jc w:val="both"/>
        <w:rPr>
          <w:color w:val="auto"/>
        </w:rPr>
      </w:pPr>
      <w:r w:rsidRPr="008673B2">
        <w:rPr>
          <w:color w:val="auto"/>
        </w:rPr>
        <w:t>В случае утверждения планов и муниципальных программ и принятия решений по созданию объектов местного значения</w:t>
      </w:r>
      <w:r w:rsidRPr="00D35BFA">
        <w:rPr>
          <w:color w:val="auto"/>
        </w:rPr>
        <w:t xml:space="preserve">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6D1704" w:rsidRPr="00D35BFA" w:rsidRDefault="006D1704" w:rsidP="006D1704">
      <w:pPr>
        <w:pStyle w:val="27"/>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rsidR="006D1704" w:rsidRPr="001A0F36" w:rsidRDefault="006D1704" w:rsidP="006D1704">
      <w:pPr>
        <w:pStyle w:val="2"/>
      </w:pPr>
      <w:bookmarkStart w:id="99" w:name="_Toc9845040"/>
      <w:bookmarkStart w:id="100" w:name="_Toc93779761"/>
      <w:r>
        <w:t>8</w:t>
      </w:r>
      <w:r w:rsidRPr="001A0F36">
        <w:t>.2 Обоснование выбранного варианта размещения объектов автомобильных дорог в границах населенных пунктов МО, установленных в планах и программах комплексного социально-экономического развития муниципального образования</w:t>
      </w:r>
      <w:bookmarkEnd w:id="99"/>
      <w:bookmarkEnd w:id="100"/>
    </w:p>
    <w:p w:rsidR="006D1704" w:rsidRDefault="006D1704" w:rsidP="006D1704">
      <w:pPr>
        <w:pStyle w:val="Default"/>
        <w:ind w:firstLine="567"/>
        <w:jc w:val="both"/>
      </w:pPr>
      <w:bookmarkStart w:id="101" w:name="_Toc9845041"/>
      <w:bookmarkStart w:id="102" w:name="_Toc93779762"/>
      <w:r w:rsidRPr="00D35BFA">
        <w:rPr>
          <w:color w:val="auto"/>
        </w:rPr>
        <w:t xml:space="preserve">На основании сведений, представленных в разделе 5, в планах и программах комплексного социально-экономического развития муниципального образования </w:t>
      </w:r>
      <w:r>
        <w:rPr>
          <w:color w:val="auto"/>
        </w:rPr>
        <w:t xml:space="preserve">не </w:t>
      </w:r>
      <w:r w:rsidRPr="00D35BFA">
        <w:rPr>
          <w:bCs/>
          <w:color w:val="auto"/>
        </w:rPr>
        <w:t xml:space="preserve">предусматривается создание </w:t>
      </w:r>
      <w:r w:rsidRPr="001A0F36">
        <w:t>объектов</w:t>
      </w:r>
      <w:r w:rsidRPr="00D35BFA">
        <w:rPr>
          <w:bCs/>
          <w:color w:val="auto"/>
        </w:rPr>
        <w:t xml:space="preserve"> автомобильных дорог</w:t>
      </w:r>
      <w:r>
        <w:rPr>
          <w:bCs/>
          <w:color w:val="auto"/>
        </w:rPr>
        <w:t>.</w:t>
      </w:r>
      <w:r w:rsidRPr="00D35BFA">
        <w:rPr>
          <w:bCs/>
          <w:color w:val="auto"/>
        </w:rPr>
        <w:t xml:space="preserve"> </w:t>
      </w:r>
    </w:p>
    <w:p w:rsidR="006D1704" w:rsidRPr="00D35BFA" w:rsidRDefault="006D1704" w:rsidP="006D1704">
      <w:pPr>
        <w:pStyle w:val="Default"/>
        <w:ind w:firstLine="567"/>
        <w:jc w:val="both"/>
        <w:rPr>
          <w:color w:val="auto"/>
        </w:rPr>
      </w:pPr>
      <w:r w:rsidRPr="00D35BFA">
        <w:rPr>
          <w:color w:val="auto"/>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6D1704" w:rsidRPr="00D35BFA" w:rsidRDefault="006D1704" w:rsidP="006D1704">
      <w:pPr>
        <w:pStyle w:val="27"/>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rsidR="006D1704" w:rsidRPr="001A0F36" w:rsidRDefault="006D1704" w:rsidP="006D1704">
      <w:pPr>
        <w:pStyle w:val="2"/>
      </w:pPr>
      <w:r>
        <w:t>8</w:t>
      </w:r>
      <w:r w:rsidRPr="001A0F36">
        <w:t>.3 Обоснование выбранного варианта размещения объектов физической культуры и массового спорта,</w:t>
      </w:r>
      <w:r>
        <w:t xml:space="preserve"> </w:t>
      </w:r>
      <w:r w:rsidRPr="00C844BB">
        <w:t>образования, здравоохранения</w:t>
      </w:r>
      <w:r>
        <w:t>,</w:t>
      </w:r>
      <w:r w:rsidRPr="001A0F36">
        <w:t xml:space="preserve"> установленных в планах и программах комплексного социально-экономического развития муниципального образования</w:t>
      </w:r>
      <w:bookmarkEnd w:id="101"/>
      <w:bookmarkEnd w:id="102"/>
    </w:p>
    <w:p w:rsidR="006D1704" w:rsidRPr="00B951C5" w:rsidRDefault="006D1704" w:rsidP="006D1704">
      <w:pPr>
        <w:pStyle w:val="Default"/>
        <w:ind w:firstLine="567"/>
        <w:jc w:val="both"/>
        <w:rPr>
          <w:rFonts w:cs="Calibri"/>
          <w:color w:val="auto"/>
          <w:lang w:eastAsia="ar-SA"/>
        </w:rPr>
      </w:pPr>
      <w:r w:rsidRPr="00D35BFA">
        <w:rPr>
          <w:color w:val="auto"/>
        </w:rPr>
        <w:t xml:space="preserve">На основании сведений, представленных в разделе 5, в планах и программах комплексного </w:t>
      </w:r>
      <w:r w:rsidRPr="00B951C5">
        <w:rPr>
          <w:rFonts w:cs="Calibri"/>
          <w:color w:val="auto"/>
          <w:lang w:eastAsia="ar-SA"/>
        </w:rPr>
        <w:t xml:space="preserve">социально-экономического развития муниципального образования </w:t>
      </w:r>
      <w:r>
        <w:rPr>
          <w:rFonts w:cs="Calibri"/>
          <w:color w:val="auto"/>
          <w:lang w:eastAsia="ar-SA"/>
        </w:rPr>
        <w:t xml:space="preserve">не </w:t>
      </w:r>
      <w:r w:rsidRPr="00B951C5">
        <w:rPr>
          <w:rFonts w:cs="Calibri"/>
          <w:color w:val="auto"/>
          <w:lang w:eastAsia="ar-SA"/>
        </w:rPr>
        <w:t>предусматривается создание объектов физической культуры и массового спорта, образования, здравоохранения</w:t>
      </w:r>
      <w:r>
        <w:rPr>
          <w:rFonts w:cs="Calibri"/>
          <w:color w:val="auto"/>
          <w:lang w:eastAsia="ar-SA"/>
        </w:rPr>
        <w:t>.</w:t>
      </w:r>
    </w:p>
    <w:p w:rsidR="006D1704" w:rsidRDefault="006D1704" w:rsidP="006D1704">
      <w:pPr>
        <w:pStyle w:val="27"/>
        <w:widowControl w:val="0"/>
        <w:spacing w:line="240" w:lineRule="auto"/>
        <w:ind w:firstLine="567"/>
        <w:jc w:val="both"/>
      </w:pPr>
      <w:r w:rsidRPr="00D35BFA">
        <w:t xml:space="preserve">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 </w:t>
      </w:r>
    </w:p>
    <w:p w:rsidR="006D1704" w:rsidRPr="00D35BFA" w:rsidRDefault="006D1704" w:rsidP="006D1704">
      <w:pPr>
        <w:pStyle w:val="27"/>
        <w:widowControl w:val="0"/>
        <w:spacing w:line="240" w:lineRule="auto"/>
        <w:ind w:firstLine="567"/>
        <w:jc w:val="both"/>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8.5</w:t>
      </w:r>
      <w:r w:rsidRPr="00D35BFA">
        <w:t>.1.</w:t>
      </w:r>
    </w:p>
    <w:p w:rsidR="006D1704" w:rsidRPr="001A0F36" w:rsidRDefault="006D1704" w:rsidP="006D1704">
      <w:pPr>
        <w:pStyle w:val="2"/>
      </w:pPr>
      <w:bookmarkStart w:id="103" w:name="_Toc9845042"/>
      <w:bookmarkStart w:id="104" w:name="_Toc93779763"/>
      <w:r>
        <w:t>8</w:t>
      </w:r>
      <w:r w:rsidRPr="001A0F36">
        <w:t>.4 Обоснование выбранного варианта размещения объектов в иных областях деятельности, необходимых для осуществления полномочий в связи с решением вопросов местного значения МО, установленных в планах и программах комплексного социально-экономического развития муниципального образования</w:t>
      </w:r>
      <w:bookmarkEnd w:id="103"/>
      <w:bookmarkEnd w:id="104"/>
    </w:p>
    <w:p w:rsidR="006D1704" w:rsidRDefault="006D1704" w:rsidP="006D1704">
      <w:pPr>
        <w:pStyle w:val="Default"/>
        <w:ind w:firstLine="567"/>
        <w:jc w:val="both"/>
        <w:rPr>
          <w:bCs/>
          <w:color w:val="auto"/>
        </w:rPr>
      </w:pPr>
      <w:r w:rsidRPr="00D35BFA">
        <w:rPr>
          <w:color w:val="auto"/>
        </w:rPr>
        <w:t>На основании сведений, представленных в разделе 5, в планах и программах комплексного социально-экономического развития муниципального образования</w:t>
      </w:r>
      <w:r>
        <w:rPr>
          <w:color w:val="auto"/>
        </w:rPr>
        <w:t xml:space="preserve"> не </w:t>
      </w:r>
      <w:r w:rsidRPr="00D35BFA">
        <w:rPr>
          <w:bCs/>
          <w:color w:val="auto"/>
        </w:rPr>
        <w:t>предусматривается создание объектов в иных областях деятельности, необходимых для осуществления полномочий в связи с решением вопросов местного значения МО</w:t>
      </w:r>
      <w:r>
        <w:rPr>
          <w:bCs/>
          <w:color w:val="auto"/>
        </w:rPr>
        <w:t>.</w:t>
      </w:r>
    </w:p>
    <w:p w:rsidR="006D1704" w:rsidRPr="00D35BFA" w:rsidRDefault="006D1704" w:rsidP="006D1704">
      <w:pPr>
        <w:pStyle w:val="Default"/>
        <w:ind w:firstLine="567"/>
        <w:jc w:val="both"/>
        <w:rPr>
          <w:color w:val="auto"/>
        </w:rPr>
      </w:pPr>
      <w:r w:rsidRPr="00D35BFA">
        <w:rPr>
          <w:color w:val="auto"/>
        </w:rPr>
        <w:t>В случае утверждения планов и муниципальных программ и принятия решений по созданию объектов местного значения для исполнения полномочий в данной области, они подлежат обязательному обоснованию выбранного варианта размещения объекта и включению в Генеральный план.</w:t>
      </w:r>
    </w:p>
    <w:p w:rsidR="006D1704" w:rsidRPr="00D35BFA" w:rsidRDefault="006D1704" w:rsidP="006D1704">
      <w:pPr>
        <w:pStyle w:val="27"/>
        <w:widowControl w:val="0"/>
        <w:spacing w:line="240" w:lineRule="auto"/>
        <w:ind w:firstLine="567"/>
      </w:pPr>
      <w:r w:rsidRPr="00D35BFA">
        <w:t xml:space="preserve">Все результаты по обоснованию выбранного варианта планируемого размещения объекта местного значения должны быть занесены в сводную таблицу </w:t>
      </w:r>
      <w:r>
        <w:t>8</w:t>
      </w:r>
      <w:r w:rsidRPr="00D35BFA">
        <w:t>.5.1.</w:t>
      </w:r>
    </w:p>
    <w:p w:rsidR="006D1704" w:rsidRPr="001A0F36" w:rsidRDefault="006D1704" w:rsidP="006D1704">
      <w:pPr>
        <w:pStyle w:val="2"/>
      </w:pPr>
      <w:bookmarkStart w:id="105" w:name="_Toc9845044"/>
      <w:bookmarkStart w:id="106" w:name="_Toc93779764"/>
      <w:r>
        <w:t>8</w:t>
      </w:r>
      <w:r w:rsidRPr="001A0F36">
        <w:t>.5 Сводная таблица 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bookmarkEnd w:id="105"/>
      <w:bookmarkEnd w:id="106"/>
    </w:p>
    <w:p w:rsidR="006D1704" w:rsidRPr="00D35BFA" w:rsidRDefault="006D1704" w:rsidP="006D1704">
      <w:pPr>
        <w:pStyle w:val="7"/>
      </w:pPr>
      <w:r w:rsidRPr="00D35BFA">
        <w:t xml:space="preserve">Таблица </w:t>
      </w:r>
      <w:r>
        <w:t>8.5</w:t>
      </w:r>
      <w:r w:rsidRPr="00D35BFA">
        <w:t xml:space="preserve">.1 </w:t>
      </w:r>
    </w:p>
    <w:p w:rsidR="006D1704" w:rsidRDefault="006D1704" w:rsidP="006D1704">
      <w:pPr>
        <w:jc w:val="center"/>
      </w:pPr>
      <w:r w:rsidRPr="00D35BFA">
        <w:t>Обоснования выбранного варианта размещения планируемых объектов местного значения, установленных в планах и программах комплексного социально-экономического развития муниципального образования</w:t>
      </w:r>
    </w:p>
    <w:tbl>
      <w:tblPr>
        <w:tblW w:w="97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2" w:type="dxa"/>
          <w:right w:w="102" w:type="dxa"/>
        </w:tblCellMar>
        <w:tblLook w:val="0000" w:firstRow="0" w:lastRow="0" w:firstColumn="0" w:lastColumn="0" w:noHBand="0" w:noVBand="0"/>
      </w:tblPr>
      <w:tblGrid>
        <w:gridCol w:w="554"/>
        <w:gridCol w:w="4022"/>
        <w:gridCol w:w="426"/>
        <w:gridCol w:w="2551"/>
        <w:gridCol w:w="992"/>
        <w:gridCol w:w="1172"/>
      </w:tblGrid>
      <w:tr w:rsidR="006D1704" w:rsidTr="006D1704">
        <w:trPr>
          <w:cantSplit/>
          <w:trHeight w:val="2372"/>
          <w:tblHeader/>
          <w:jc w:val="center"/>
        </w:trPr>
        <w:tc>
          <w:tcPr>
            <w:tcW w:w="554" w:type="dxa"/>
            <w:shd w:val="clear" w:color="auto" w:fill="FFFFFF"/>
            <w:vAlign w:val="center"/>
          </w:tcPr>
          <w:p w:rsidR="006D1704" w:rsidRPr="00B043F8" w:rsidRDefault="006D1704" w:rsidP="006D1704">
            <w:pPr>
              <w:snapToGrid w:val="0"/>
              <w:jc w:val="center"/>
              <w:rPr>
                <w:b/>
              </w:rPr>
            </w:pPr>
            <w:r w:rsidRPr="00B043F8">
              <w:rPr>
                <w:b/>
              </w:rPr>
              <w:t xml:space="preserve">№ п/п </w:t>
            </w:r>
          </w:p>
        </w:tc>
        <w:tc>
          <w:tcPr>
            <w:tcW w:w="4022" w:type="dxa"/>
            <w:shd w:val="clear" w:color="auto" w:fill="FFFFFF"/>
            <w:vAlign w:val="center"/>
          </w:tcPr>
          <w:p w:rsidR="006D1704" w:rsidRPr="00B043F8" w:rsidRDefault="006D1704" w:rsidP="006D1704">
            <w:pPr>
              <w:snapToGrid w:val="0"/>
              <w:jc w:val="center"/>
              <w:rPr>
                <w:b/>
              </w:rPr>
            </w:pPr>
            <w:r w:rsidRPr="00B043F8">
              <w:rPr>
                <w:b/>
              </w:rPr>
              <w:t>Наименование</w:t>
            </w:r>
          </w:p>
        </w:tc>
        <w:tc>
          <w:tcPr>
            <w:tcW w:w="426" w:type="dxa"/>
            <w:shd w:val="clear" w:color="auto" w:fill="FFFFFF"/>
            <w:textDirection w:val="btLr"/>
            <w:vAlign w:val="center"/>
          </w:tcPr>
          <w:p w:rsidR="006D1704" w:rsidRPr="00B043F8" w:rsidRDefault="006D1704" w:rsidP="006D1704">
            <w:pPr>
              <w:snapToGrid w:val="0"/>
              <w:jc w:val="center"/>
              <w:rPr>
                <w:b/>
              </w:rPr>
            </w:pPr>
            <w:r w:rsidRPr="00B043F8">
              <w:rPr>
                <w:b/>
              </w:rPr>
              <w:t>Кол-во</w:t>
            </w:r>
          </w:p>
        </w:tc>
        <w:tc>
          <w:tcPr>
            <w:tcW w:w="2551" w:type="dxa"/>
            <w:shd w:val="clear" w:color="auto" w:fill="FFFFFF"/>
            <w:textDirection w:val="btLr"/>
            <w:vAlign w:val="center"/>
          </w:tcPr>
          <w:p w:rsidR="006D1704" w:rsidRPr="00B043F8" w:rsidRDefault="006D1704" w:rsidP="006D1704">
            <w:pPr>
              <w:snapToGrid w:val="0"/>
              <w:jc w:val="center"/>
              <w:rPr>
                <w:b/>
              </w:rPr>
            </w:pPr>
            <w:r w:rsidRPr="00B043F8">
              <w:rPr>
                <w:b/>
              </w:rPr>
              <w:t>Примечание</w:t>
            </w:r>
          </w:p>
        </w:tc>
        <w:tc>
          <w:tcPr>
            <w:tcW w:w="992" w:type="dxa"/>
            <w:shd w:val="clear" w:color="auto" w:fill="FFFFFF"/>
            <w:textDirection w:val="btLr"/>
            <w:vAlign w:val="center"/>
          </w:tcPr>
          <w:p w:rsidR="006D1704" w:rsidRPr="00B043F8" w:rsidRDefault="006D1704" w:rsidP="006D1704">
            <w:pPr>
              <w:snapToGrid w:val="0"/>
              <w:jc w:val="center"/>
              <w:rPr>
                <w:b/>
              </w:rPr>
            </w:pPr>
            <w:r w:rsidRPr="00B043F8">
              <w:rPr>
                <w:b/>
              </w:rPr>
              <w:t>Функциональная зона по генеральному плану МО</w:t>
            </w:r>
          </w:p>
        </w:tc>
        <w:tc>
          <w:tcPr>
            <w:tcW w:w="1172" w:type="dxa"/>
            <w:shd w:val="clear" w:color="auto" w:fill="FFFFFF"/>
            <w:textDirection w:val="btLr"/>
            <w:vAlign w:val="center"/>
          </w:tcPr>
          <w:p w:rsidR="006D1704" w:rsidRPr="00B043F8" w:rsidRDefault="006D1704" w:rsidP="006D1704">
            <w:pPr>
              <w:snapToGrid w:val="0"/>
              <w:jc w:val="center"/>
              <w:rPr>
                <w:b/>
              </w:rPr>
            </w:pPr>
            <w:r w:rsidRPr="00B043F8">
              <w:rPr>
                <w:b/>
              </w:rPr>
              <w:t>Наличие зон с особыми условиями использования территории</w:t>
            </w:r>
          </w:p>
        </w:tc>
      </w:tr>
      <w:tr w:rsidR="006D1704" w:rsidTr="006D1704">
        <w:trPr>
          <w:trHeight w:val="315"/>
          <w:tblHeader/>
          <w:jc w:val="center"/>
        </w:trPr>
        <w:tc>
          <w:tcPr>
            <w:tcW w:w="554" w:type="dxa"/>
            <w:shd w:val="clear" w:color="auto" w:fill="FFFFFF"/>
            <w:vAlign w:val="center"/>
          </w:tcPr>
          <w:p w:rsidR="006D1704" w:rsidRPr="00B043F8" w:rsidRDefault="006D1704" w:rsidP="006D1704">
            <w:pPr>
              <w:snapToGrid w:val="0"/>
              <w:jc w:val="center"/>
              <w:rPr>
                <w:b/>
              </w:rPr>
            </w:pPr>
            <w:r w:rsidRPr="00B043F8">
              <w:rPr>
                <w:b/>
              </w:rPr>
              <w:t>1</w:t>
            </w:r>
          </w:p>
        </w:tc>
        <w:tc>
          <w:tcPr>
            <w:tcW w:w="4022" w:type="dxa"/>
            <w:shd w:val="clear" w:color="auto" w:fill="FFFFFF"/>
            <w:vAlign w:val="center"/>
          </w:tcPr>
          <w:p w:rsidR="006D1704" w:rsidRPr="00B043F8" w:rsidRDefault="006D1704" w:rsidP="006D1704">
            <w:pPr>
              <w:snapToGrid w:val="0"/>
              <w:jc w:val="center"/>
              <w:rPr>
                <w:b/>
              </w:rPr>
            </w:pPr>
            <w:r w:rsidRPr="00B043F8">
              <w:rPr>
                <w:b/>
              </w:rPr>
              <w:t>2</w:t>
            </w:r>
          </w:p>
        </w:tc>
        <w:tc>
          <w:tcPr>
            <w:tcW w:w="426" w:type="dxa"/>
            <w:shd w:val="clear" w:color="auto" w:fill="FFFFFF"/>
            <w:vAlign w:val="center"/>
          </w:tcPr>
          <w:p w:rsidR="006D1704" w:rsidRPr="00B043F8" w:rsidRDefault="006D1704" w:rsidP="006D1704">
            <w:pPr>
              <w:snapToGrid w:val="0"/>
              <w:jc w:val="center"/>
              <w:rPr>
                <w:b/>
              </w:rPr>
            </w:pPr>
            <w:r w:rsidRPr="00B043F8">
              <w:rPr>
                <w:b/>
              </w:rPr>
              <w:t>3</w:t>
            </w:r>
          </w:p>
        </w:tc>
        <w:tc>
          <w:tcPr>
            <w:tcW w:w="2551" w:type="dxa"/>
            <w:shd w:val="clear" w:color="auto" w:fill="FFFFFF"/>
            <w:vAlign w:val="center"/>
          </w:tcPr>
          <w:p w:rsidR="006D1704" w:rsidRPr="00B043F8" w:rsidRDefault="006D1704" w:rsidP="006D1704">
            <w:pPr>
              <w:snapToGrid w:val="0"/>
              <w:jc w:val="center"/>
              <w:rPr>
                <w:b/>
              </w:rPr>
            </w:pPr>
            <w:r w:rsidRPr="00B043F8">
              <w:rPr>
                <w:b/>
              </w:rPr>
              <w:t>4</w:t>
            </w:r>
          </w:p>
        </w:tc>
        <w:tc>
          <w:tcPr>
            <w:tcW w:w="992" w:type="dxa"/>
            <w:shd w:val="clear" w:color="auto" w:fill="FFFFFF"/>
          </w:tcPr>
          <w:p w:rsidR="006D1704" w:rsidRPr="00B043F8" w:rsidRDefault="006D1704" w:rsidP="006D1704">
            <w:pPr>
              <w:snapToGrid w:val="0"/>
              <w:jc w:val="center"/>
              <w:rPr>
                <w:b/>
              </w:rPr>
            </w:pPr>
            <w:r w:rsidRPr="00B043F8">
              <w:rPr>
                <w:b/>
              </w:rPr>
              <w:t>5</w:t>
            </w:r>
          </w:p>
        </w:tc>
        <w:tc>
          <w:tcPr>
            <w:tcW w:w="1172" w:type="dxa"/>
            <w:shd w:val="clear" w:color="auto" w:fill="FFFFFF"/>
          </w:tcPr>
          <w:p w:rsidR="006D1704" w:rsidRPr="00B043F8" w:rsidRDefault="006D1704" w:rsidP="006D1704">
            <w:pPr>
              <w:snapToGrid w:val="0"/>
              <w:jc w:val="center"/>
              <w:rPr>
                <w:b/>
              </w:rPr>
            </w:pPr>
            <w:r w:rsidRPr="00B043F8">
              <w:rPr>
                <w:b/>
              </w:rPr>
              <w:t>6</w:t>
            </w:r>
          </w:p>
        </w:tc>
      </w:tr>
      <w:tr w:rsidR="006D1704" w:rsidTr="006D1704">
        <w:trPr>
          <w:trHeight w:val="315"/>
          <w:jc w:val="center"/>
        </w:trPr>
        <w:tc>
          <w:tcPr>
            <w:tcW w:w="554" w:type="dxa"/>
            <w:shd w:val="clear" w:color="auto" w:fill="FFFFFF"/>
            <w:vAlign w:val="center"/>
          </w:tcPr>
          <w:p w:rsidR="006D1704" w:rsidRPr="00B043F8" w:rsidRDefault="006D1704" w:rsidP="006D1704">
            <w:pPr>
              <w:snapToGrid w:val="0"/>
              <w:jc w:val="center"/>
              <w:rPr>
                <w:b/>
              </w:rPr>
            </w:pPr>
            <w:r w:rsidRPr="00B043F8">
              <w:rPr>
                <w:b/>
              </w:rPr>
              <w:t>1</w:t>
            </w:r>
          </w:p>
        </w:tc>
        <w:tc>
          <w:tcPr>
            <w:tcW w:w="9163" w:type="dxa"/>
            <w:gridSpan w:val="5"/>
            <w:shd w:val="clear" w:color="auto" w:fill="FFFFFF"/>
            <w:vAlign w:val="center"/>
          </w:tcPr>
          <w:p w:rsidR="006D1704" w:rsidRPr="00B043F8" w:rsidRDefault="006D1704" w:rsidP="006D1704">
            <w:pPr>
              <w:snapToGrid w:val="0"/>
              <w:jc w:val="center"/>
              <w:rPr>
                <w:b/>
                <w:caps/>
              </w:rPr>
            </w:pPr>
            <w:r w:rsidRPr="00B043F8">
              <w:rPr>
                <w:b/>
                <w:caps/>
              </w:rPr>
              <w:t>Объекты электро-, тепло-, газо- и водоснабжение населения, водоотведение</w:t>
            </w:r>
          </w:p>
        </w:tc>
      </w:tr>
      <w:tr w:rsidR="006D1704" w:rsidTr="006D1704">
        <w:trPr>
          <w:trHeight w:val="315"/>
          <w:jc w:val="center"/>
        </w:trPr>
        <w:tc>
          <w:tcPr>
            <w:tcW w:w="554" w:type="dxa"/>
            <w:shd w:val="clear" w:color="auto" w:fill="FFFFFF"/>
          </w:tcPr>
          <w:p w:rsidR="006D1704" w:rsidRPr="000E6920" w:rsidRDefault="006D1704" w:rsidP="006D1704">
            <w:pPr>
              <w:snapToGrid w:val="0"/>
              <w:jc w:val="center"/>
              <w:rPr>
                <w:b/>
                <w:color w:val="FF0000"/>
              </w:rPr>
            </w:pPr>
          </w:p>
        </w:tc>
        <w:tc>
          <w:tcPr>
            <w:tcW w:w="4022" w:type="dxa"/>
            <w:shd w:val="clear" w:color="auto" w:fill="FFFFFF"/>
            <w:vAlign w:val="center"/>
          </w:tcPr>
          <w:p w:rsidR="006D1704" w:rsidRPr="00E858EC" w:rsidRDefault="006D1704" w:rsidP="006D1704">
            <w:pPr>
              <w:pStyle w:val="Default"/>
              <w:jc w:val="both"/>
              <w:rPr>
                <w:color w:val="auto"/>
                <w:highlight w:val="yellow"/>
              </w:rPr>
            </w:pPr>
            <w:r w:rsidRPr="007D4FF6">
              <w:rPr>
                <w:color w:val="auto"/>
              </w:rPr>
              <w:t>Реконструкция водозаборной скважины в с.Харьковка</w:t>
            </w:r>
          </w:p>
        </w:tc>
        <w:tc>
          <w:tcPr>
            <w:tcW w:w="426" w:type="dxa"/>
            <w:shd w:val="clear" w:color="auto" w:fill="FFFFFF"/>
            <w:vAlign w:val="center"/>
          </w:tcPr>
          <w:p w:rsidR="006D1704" w:rsidRPr="00186BDE" w:rsidRDefault="006D1704" w:rsidP="006D1704">
            <w:pPr>
              <w:snapToGrid w:val="0"/>
              <w:jc w:val="center"/>
              <w:rPr>
                <w:b/>
              </w:rPr>
            </w:pPr>
            <w:r w:rsidRPr="00186BDE">
              <w:rPr>
                <w:b/>
              </w:rPr>
              <w:t>-</w:t>
            </w:r>
          </w:p>
        </w:tc>
        <w:tc>
          <w:tcPr>
            <w:tcW w:w="2551" w:type="dxa"/>
            <w:shd w:val="clear" w:color="auto" w:fill="FFFFFF"/>
            <w:vAlign w:val="center"/>
          </w:tcPr>
          <w:p w:rsidR="006D1704" w:rsidRDefault="006D1704" w:rsidP="006D1704">
            <w:pPr>
              <w:snapToGrid w:val="0"/>
              <w:jc w:val="center"/>
              <w:rPr>
                <w:rFonts w:cs="Times New Roman"/>
              </w:rPr>
            </w:pPr>
            <w:r w:rsidRPr="008575AD">
              <w:rPr>
                <w:rFonts w:cs="Times New Roman"/>
              </w:rPr>
              <w:t>ул. Советска</w:t>
            </w:r>
            <w:r>
              <w:rPr>
                <w:rFonts w:cs="Times New Roman"/>
              </w:rPr>
              <w:t>я</w:t>
            </w:r>
          </w:p>
          <w:p w:rsidR="006D1704" w:rsidRPr="00186BDE" w:rsidRDefault="006D1704" w:rsidP="006D1704">
            <w:pPr>
              <w:snapToGrid w:val="0"/>
              <w:jc w:val="center"/>
            </w:pPr>
            <w:r w:rsidRPr="008575AD">
              <w:rPr>
                <w:rFonts w:cs="Times New Roman"/>
              </w:rPr>
              <w:t>85</w:t>
            </w:r>
          </w:p>
        </w:tc>
        <w:tc>
          <w:tcPr>
            <w:tcW w:w="992" w:type="dxa"/>
            <w:shd w:val="clear" w:color="auto" w:fill="FFFFFF"/>
          </w:tcPr>
          <w:p w:rsidR="006D1704" w:rsidRPr="00E858EC" w:rsidRDefault="006D1704" w:rsidP="006D1704">
            <w:pPr>
              <w:snapToGrid w:val="0"/>
              <w:jc w:val="center"/>
              <w:rPr>
                <w:highlight w:val="yellow"/>
              </w:rPr>
            </w:pPr>
          </w:p>
        </w:tc>
        <w:tc>
          <w:tcPr>
            <w:tcW w:w="1172" w:type="dxa"/>
            <w:shd w:val="clear" w:color="auto" w:fill="FFFFFF"/>
          </w:tcPr>
          <w:p w:rsidR="006D1704" w:rsidRPr="00E858EC" w:rsidRDefault="006D1704" w:rsidP="006D1704">
            <w:pPr>
              <w:snapToGrid w:val="0"/>
              <w:jc w:val="center"/>
              <w:rPr>
                <w:highlight w:val="yellow"/>
              </w:rPr>
            </w:pPr>
          </w:p>
        </w:tc>
      </w:tr>
      <w:tr w:rsidR="006D1704" w:rsidTr="006D1704">
        <w:trPr>
          <w:trHeight w:val="300"/>
          <w:jc w:val="center"/>
        </w:trPr>
        <w:tc>
          <w:tcPr>
            <w:tcW w:w="554" w:type="dxa"/>
            <w:shd w:val="clear" w:color="auto" w:fill="FFFFFF"/>
          </w:tcPr>
          <w:p w:rsidR="006D1704" w:rsidRPr="00B043F8" w:rsidRDefault="006D1704" w:rsidP="006D1704">
            <w:pPr>
              <w:snapToGrid w:val="0"/>
              <w:jc w:val="center"/>
              <w:rPr>
                <w:b/>
              </w:rPr>
            </w:pPr>
            <w:r w:rsidRPr="00B043F8">
              <w:rPr>
                <w:b/>
              </w:rPr>
              <w:t>2</w:t>
            </w:r>
          </w:p>
        </w:tc>
        <w:tc>
          <w:tcPr>
            <w:tcW w:w="9163" w:type="dxa"/>
            <w:gridSpan w:val="5"/>
            <w:shd w:val="clear" w:color="auto" w:fill="FFFFFF"/>
            <w:vAlign w:val="center"/>
          </w:tcPr>
          <w:p w:rsidR="006D1704" w:rsidRPr="00221F7A" w:rsidRDefault="006D1704" w:rsidP="006D1704">
            <w:pPr>
              <w:snapToGrid w:val="0"/>
              <w:jc w:val="center"/>
              <w:rPr>
                <w:b/>
                <w:caps/>
              </w:rPr>
            </w:pPr>
            <w:r w:rsidRPr="00221F7A">
              <w:rPr>
                <w:b/>
                <w:caps/>
              </w:rPr>
              <w:t>Автомобильные дороги местного значения</w:t>
            </w:r>
          </w:p>
        </w:tc>
      </w:tr>
      <w:tr w:rsidR="006D1704" w:rsidTr="006D1704">
        <w:trPr>
          <w:trHeight w:val="300"/>
          <w:jc w:val="center"/>
        </w:trPr>
        <w:tc>
          <w:tcPr>
            <w:tcW w:w="554" w:type="dxa"/>
            <w:vMerge w:val="restart"/>
            <w:shd w:val="clear" w:color="auto" w:fill="FFFFFF"/>
          </w:tcPr>
          <w:p w:rsidR="006D1704" w:rsidRPr="00D27C93" w:rsidRDefault="006D1704" w:rsidP="006D1704">
            <w:pPr>
              <w:snapToGrid w:val="0"/>
              <w:jc w:val="center"/>
              <w:rPr>
                <w:rFonts w:cs="Times New Roman"/>
                <w:b/>
                <w:color w:val="FF0000"/>
              </w:rPr>
            </w:pPr>
            <w:r w:rsidRPr="00D27C93">
              <w:rPr>
                <w:rFonts w:cs="Times New Roman"/>
                <w:b/>
                <w:color w:val="FF0000"/>
              </w:rPr>
              <w:t xml:space="preserve"> </w:t>
            </w:r>
          </w:p>
        </w:tc>
        <w:tc>
          <w:tcPr>
            <w:tcW w:w="4022" w:type="dxa"/>
            <w:vMerge w:val="restart"/>
            <w:shd w:val="clear" w:color="auto" w:fill="FFFFFF"/>
          </w:tcPr>
          <w:p w:rsidR="006D1704" w:rsidRPr="00D577FD" w:rsidRDefault="006D1704" w:rsidP="006D1704">
            <w:pPr>
              <w:rPr>
                <w:lang w:eastAsia="en-US"/>
              </w:rPr>
            </w:pPr>
            <w:r>
              <w:rPr>
                <w:rFonts w:eastAsia="Calibri" w:cs="Times New Roman"/>
                <w:spacing w:val="-1"/>
              </w:rPr>
              <w:t>Капитальный ремонт автомобильных дорог</w:t>
            </w:r>
          </w:p>
        </w:tc>
        <w:tc>
          <w:tcPr>
            <w:tcW w:w="426" w:type="dxa"/>
            <w:vMerge w:val="restart"/>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Pr="00D64293" w:rsidRDefault="006D1704" w:rsidP="006D1704">
            <w:pPr>
              <w:jc w:val="center"/>
            </w:pPr>
            <w:r>
              <w:t>с. Харьковка, ул. Октябрьская, объездная</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Pr="00D64293"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794545" w:rsidRDefault="006D1704" w:rsidP="006D1704">
            <w:pPr>
              <w:snapToGrid w:val="0"/>
              <w:jc w:val="center"/>
              <w:rPr>
                <w:rFonts w:cs="Times New Roman"/>
              </w:rPr>
            </w:pPr>
          </w:p>
        </w:tc>
        <w:tc>
          <w:tcPr>
            <w:tcW w:w="2551" w:type="dxa"/>
            <w:shd w:val="clear" w:color="auto" w:fill="FFFFFF"/>
            <w:vAlign w:val="center"/>
          </w:tcPr>
          <w:p w:rsidR="006D1704" w:rsidRDefault="006D1704" w:rsidP="006D1704">
            <w:pPr>
              <w:jc w:val="center"/>
            </w:pPr>
            <w:r>
              <w:t>с. Харьковка, ул. Октябрьская, 1-20</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Телеграфная, 1-7</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Советская, 1-84</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Комсомольская, 1-20</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Школьная, 2-72</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Мира, 1-43</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Крестьянская, 1-17</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Рабочая, 1-13</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Кирова, 1-44</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Степная, 1-31</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Садовая, 1-12</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Чапаева, 1-24</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Набережная, 1-8</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vMerge/>
            <w:shd w:val="clear" w:color="auto" w:fill="FFFFFF"/>
          </w:tcPr>
          <w:p w:rsidR="006D1704" w:rsidRPr="00D27C93" w:rsidRDefault="006D1704" w:rsidP="006D1704">
            <w:pPr>
              <w:snapToGrid w:val="0"/>
              <w:jc w:val="center"/>
              <w:rPr>
                <w:rFonts w:cs="Times New Roman"/>
                <w:b/>
                <w:color w:val="FF0000"/>
              </w:rPr>
            </w:pPr>
          </w:p>
        </w:tc>
        <w:tc>
          <w:tcPr>
            <w:tcW w:w="4022" w:type="dxa"/>
            <w:vMerge/>
            <w:shd w:val="clear" w:color="auto" w:fill="FFFFFF"/>
          </w:tcPr>
          <w:p w:rsidR="006D1704" w:rsidRPr="00D577FD" w:rsidRDefault="006D1704" w:rsidP="006D1704">
            <w:pPr>
              <w:rPr>
                <w:lang w:eastAsia="en-US"/>
              </w:rPr>
            </w:pPr>
          </w:p>
        </w:tc>
        <w:tc>
          <w:tcPr>
            <w:tcW w:w="426" w:type="dxa"/>
            <w:vMerge/>
            <w:shd w:val="clear" w:color="auto" w:fill="FFFFFF"/>
            <w:vAlign w:val="center"/>
          </w:tcPr>
          <w:p w:rsidR="006D1704" w:rsidRPr="00D64293" w:rsidRDefault="006D1704" w:rsidP="006D1704">
            <w:pPr>
              <w:snapToGrid w:val="0"/>
              <w:jc w:val="center"/>
              <w:rPr>
                <w:rFonts w:cs="Times New Roman"/>
                <w:lang w:val="en-US"/>
              </w:rPr>
            </w:pPr>
          </w:p>
        </w:tc>
        <w:tc>
          <w:tcPr>
            <w:tcW w:w="2551" w:type="dxa"/>
            <w:shd w:val="clear" w:color="auto" w:fill="FFFFFF"/>
            <w:vAlign w:val="center"/>
          </w:tcPr>
          <w:p w:rsidR="006D1704" w:rsidRDefault="006D1704" w:rsidP="006D1704">
            <w:pPr>
              <w:jc w:val="center"/>
            </w:pPr>
            <w:r>
              <w:t>ул. Заречная, 1-23</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vAlign w:val="center"/>
          </w:tcPr>
          <w:p w:rsidR="006D1704" w:rsidRDefault="006D1704" w:rsidP="006D1704">
            <w:pPr>
              <w:jc w:val="center"/>
            </w:pPr>
          </w:p>
        </w:tc>
      </w:tr>
      <w:tr w:rsidR="006D1704" w:rsidTr="006D1704">
        <w:trPr>
          <w:trHeight w:val="300"/>
          <w:jc w:val="center"/>
        </w:trPr>
        <w:tc>
          <w:tcPr>
            <w:tcW w:w="554" w:type="dxa"/>
            <w:shd w:val="clear" w:color="auto" w:fill="FFFFFF"/>
          </w:tcPr>
          <w:p w:rsidR="006D1704" w:rsidRPr="00B043F8" w:rsidRDefault="006D1704" w:rsidP="006D1704">
            <w:pPr>
              <w:snapToGrid w:val="0"/>
              <w:jc w:val="center"/>
              <w:rPr>
                <w:b/>
              </w:rPr>
            </w:pPr>
            <w:r w:rsidRPr="00B043F8">
              <w:rPr>
                <w:b/>
              </w:rPr>
              <w:t>3</w:t>
            </w:r>
          </w:p>
        </w:tc>
        <w:tc>
          <w:tcPr>
            <w:tcW w:w="9163" w:type="dxa"/>
            <w:gridSpan w:val="5"/>
            <w:shd w:val="clear" w:color="auto" w:fill="FFFFFF"/>
            <w:vAlign w:val="center"/>
          </w:tcPr>
          <w:p w:rsidR="006D1704" w:rsidRPr="000C60A0" w:rsidRDefault="006D1704" w:rsidP="006D1704">
            <w:pPr>
              <w:snapToGrid w:val="0"/>
              <w:jc w:val="center"/>
              <w:rPr>
                <w:b/>
                <w:caps/>
              </w:rPr>
            </w:pPr>
            <w:r w:rsidRPr="00B043F8">
              <w:rPr>
                <w:b/>
                <w:caps/>
              </w:rPr>
              <w:t>Объекты физической культуры и массового спорта, образования, здравоохранения</w:t>
            </w: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r w:rsidRPr="000C60A0">
              <w:t>3.1</w:t>
            </w:r>
          </w:p>
        </w:tc>
        <w:tc>
          <w:tcPr>
            <w:tcW w:w="4022" w:type="dxa"/>
            <w:shd w:val="clear" w:color="auto" w:fill="FFFFFF"/>
            <w:vAlign w:val="center"/>
          </w:tcPr>
          <w:p w:rsidR="006D1704" w:rsidRPr="000C60A0" w:rsidRDefault="006D1704" w:rsidP="006D1704">
            <w:pPr>
              <w:snapToGrid w:val="0"/>
              <w:jc w:val="center"/>
              <w:rPr>
                <w:caps/>
              </w:rPr>
            </w:pPr>
            <w:r w:rsidRPr="000C60A0">
              <w:rPr>
                <w:b/>
                <w:caps/>
              </w:rPr>
              <w:t>Объекты физической культуры и массового спорта</w:t>
            </w:r>
          </w:p>
        </w:tc>
        <w:tc>
          <w:tcPr>
            <w:tcW w:w="426" w:type="dxa"/>
            <w:shd w:val="clear" w:color="auto" w:fill="FFFFFF"/>
            <w:vAlign w:val="center"/>
          </w:tcPr>
          <w:p w:rsidR="006D1704" w:rsidRPr="000C60A0" w:rsidRDefault="006D1704" w:rsidP="006D1704">
            <w:pPr>
              <w:snapToGrid w:val="0"/>
              <w:jc w:val="center"/>
              <w:rPr>
                <w:b/>
              </w:rPr>
            </w:pPr>
          </w:p>
        </w:tc>
        <w:tc>
          <w:tcPr>
            <w:tcW w:w="2551" w:type="dxa"/>
            <w:shd w:val="clear" w:color="auto" w:fill="FFFFFF"/>
            <w:vAlign w:val="center"/>
          </w:tcPr>
          <w:p w:rsidR="006D1704" w:rsidRPr="000C60A0" w:rsidRDefault="006D1704" w:rsidP="006D1704">
            <w:pPr>
              <w:snapToGrid w:val="0"/>
              <w:jc w:val="center"/>
              <w:rPr>
                <w:b/>
              </w:rPr>
            </w:pPr>
          </w:p>
        </w:tc>
        <w:tc>
          <w:tcPr>
            <w:tcW w:w="992" w:type="dxa"/>
            <w:shd w:val="clear" w:color="auto" w:fill="FFFFFF"/>
          </w:tcPr>
          <w:p w:rsidR="006D1704" w:rsidRPr="000C60A0" w:rsidRDefault="006D1704" w:rsidP="006D1704">
            <w:pPr>
              <w:snapToGrid w:val="0"/>
              <w:jc w:val="center"/>
              <w:rPr>
                <w:b/>
              </w:rPr>
            </w:pPr>
          </w:p>
        </w:tc>
        <w:tc>
          <w:tcPr>
            <w:tcW w:w="1172" w:type="dxa"/>
            <w:shd w:val="clear" w:color="auto" w:fill="FFFFFF"/>
          </w:tcPr>
          <w:p w:rsidR="006D1704" w:rsidRPr="000C60A0" w:rsidRDefault="006D1704" w:rsidP="006D1704">
            <w:pPr>
              <w:snapToGrid w:val="0"/>
              <w:jc w:val="center"/>
              <w:rPr>
                <w:b/>
              </w:rPr>
            </w:pPr>
          </w:p>
        </w:tc>
      </w:tr>
      <w:tr w:rsidR="006D1704" w:rsidTr="006D1704">
        <w:trPr>
          <w:trHeight w:val="300"/>
          <w:jc w:val="center"/>
        </w:trPr>
        <w:tc>
          <w:tcPr>
            <w:tcW w:w="554" w:type="dxa"/>
            <w:shd w:val="clear" w:color="auto" w:fill="FFFFFF"/>
            <w:vAlign w:val="center"/>
          </w:tcPr>
          <w:p w:rsidR="006D1704" w:rsidRPr="00CD3FF4" w:rsidRDefault="006D1704" w:rsidP="006D1704">
            <w:pPr>
              <w:snapToGrid w:val="0"/>
              <w:jc w:val="center"/>
              <w:rPr>
                <w:b/>
                <w:highlight w:val="cyan"/>
              </w:rPr>
            </w:pPr>
          </w:p>
        </w:tc>
        <w:tc>
          <w:tcPr>
            <w:tcW w:w="4022" w:type="dxa"/>
            <w:shd w:val="clear" w:color="auto" w:fill="FFFFFF"/>
            <w:vAlign w:val="center"/>
          </w:tcPr>
          <w:p w:rsidR="006D1704" w:rsidRPr="00D64293" w:rsidRDefault="006D1704" w:rsidP="006D1704">
            <w:pPr>
              <w:pStyle w:val="27"/>
              <w:widowControl w:val="0"/>
              <w:spacing w:line="240" w:lineRule="auto"/>
              <w:jc w:val="both"/>
              <w:rPr>
                <w:rFonts w:cs="Times New Roman"/>
              </w:rPr>
            </w:pPr>
            <w:r>
              <w:rPr>
                <w:rFonts w:cs="Times New Roman"/>
              </w:rPr>
              <w:t xml:space="preserve">Реконструкция площадки для физкультурных занятий и тренировок </w:t>
            </w:r>
          </w:p>
        </w:tc>
        <w:tc>
          <w:tcPr>
            <w:tcW w:w="426" w:type="dxa"/>
            <w:shd w:val="clear" w:color="auto" w:fill="FFFFFF"/>
            <w:vAlign w:val="center"/>
          </w:tcPr>
          <w:p w:rsidR="006D1704" w:rsidRPr="00D64293" w:rsidRDefault="006D1704" w:rsidP="006D1704">
            <w:pPr>
              <w:suppressAutoHyphens w:val="0"/>
              <w:jc w:val="center"/>
              <w:rPr>
                <w:rFonts w:cs="Times New Roman"/>
              </w:rPr>
            </w:pPr>
            <w:r>
              <w:rPr>
                <w:rFonts w:cs="Times New Roman"/>
              </w:rPr>
              <w:t>-</w:t>
            </w:r>
          </w:p>
        </w:tc>
        <w:tc>
          <w:tcPr>
            <w:tcW w:w="2551" w:type="dxa"/>
            <w:shd w:val="clear" w:color="auto" w:fill="FFFFFF"/>
            <w:vAlign w:val="center"/>
          </w:tcPr>
          <w:p w:rsidR="006D1704" w:rsidRPr="008575AD" w:rsidRDefault="006D1704" w:rsidP="006D1704">
            <w:pPr>
              <w:snapToGrid w:val="0"/>
              <w:jc w:val="center"/>
              <w:rPr>
                <w:rFonts w:cs="Times New Roman"/>
              </w:rPr>
            </w:pPr>
            <w:r w:rsidRPr="008575AD">
              <w:rPr>
                <w:rFonts w:cs="Times New Roman"/>
              </w:rPr>
              <w:t>с. Харьковка между «МКОУ Харьковская СШ» и «МКУ Харьковское КДО»</w:t>
            </w: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tcPr>
          <w:p w:rsidR="006D1704" w:rsidRPr="004B0640" w:rsidRDefault="006D1704" w:rsidP="006D1704">
            <w:pPr>
              <w:snapToGrid w:val="0"/>
              <w:jc w:val="center"/>
              <w:rPr>
                <w:highlight w:val="cyan"/>
              </w:rPr>
            </w:pP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r w:rsidRPr="000C60A0">
              <w:t>3.2</w:t>
            </w:r>
          </w:p>
        </w:tc>
        <w:tc>
          <w:tcPr>
            <w:tcW w:w="4022" w:type="dxa"/>
            <w:shd w:val="clear" w:color="auto" w:fill="FFFFFF"/>
            <w:vAlign w:val="center"/>
          </w:tcPr>
          <w:p w:rsidR="006D1704" w:rsidRPr="000C60A0" w:rsidRDefault="006D1704" w:rsidP="006D1704">
            <w:pPr>
              <w:snapToGrid w:val="0"/>
              <w:rPr>
                <w:b/>
              </w:rPr>
            </w:pPr>
            <w:r w:rsidRPr="000C60A0">
              <w:rPr>
                <w:b/>
                <w:caps/>
              </w:rPr>
              <w:t>Объекты образования</w:t>
            </w:r>
          </w:p>
        </w:tc>
        <w:tc>
          <w:tcPr>
            <w:tcW w:w="426" w:type="dxa"/>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Pr="000C60A0" w:rsidRDefault="006D1704" w:rsidP="006D1704">
            <w:pPr>
              <w:snapToGrid w:val="0"/>
              <w:jc w:val="center"/>
            </w:pPr>
          </w:p>
        </w:tc>
        <w:tc>
          <w:tcPr>
            <w:tcW w:w="1172" w:type="dxa"/>
            <w:shd w:val="clear" w:color="auto" w:fill="FFFFFF"/>
          </w:tcPr>
          <w:p w:rsidR="006D1704" w:rsidRPr="000C60A0" w:rsidRDefault="006D1704" w:rsidP="006D1704">
            <w:pPr>
              <w:snapToGrid w:val="0"/>
              <w:jc w:val="center"/>
            </w:pP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p>
        </w:tc>
        <w:tc>
          <w:tcPr>
            <w:tcW w:w="4022" w:type="dxa"/>
            <w:shd w:val="clear" w:color="auto" w:fill="FFFFFF"/>
            <w:vAlign w:val="center"/>
          </w:tcPr>
          <w:p w:rsidR="006D1704" w:rsidRPr="000C60A0" w:rsidRDefault="006D1704" w:rsidP="006D1704">
            <w:pPr>
              <w:snapToGrid w:val="0"/>
              <w:rPr>
                <w:b/>
                <w:bCs/>
                <w:caps/>
              </w:rPr>
            </w:pPr>
            <w:r w:rsidRPr="000C60A0">
              <w:rPr>
                <w:b/>
                <w:bCs/>
                <w:caps/>
              </w:rPr>
              <w:t>Учреждения образования</w:t>
            </w:r>
          </w:p>
          <w:p w:rsidR="006D1704" w:rsidRPr="000C60A0" w:rsidRDefault="006D1704" w:rsidP="006D1704">
            <w:pPr>
              <w:snapToGrid w:val="0"/>
              <w:rPr>
                <w:b/>
              </w:rPr>
            </w:pPr>
          </w:p>
        </w:tc>
        <w:tc>
          <w:tcPr>
            <w:tcW w:w="426" w:type="dxa"/>
            <w:shd w:val="clear" w:color="auto" w:fill="FFFFFF"/>
            <w:vAlign w:val="center"/>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Pr="000C60A0" w:rsidRDefault="006D1704" w:rsidP="006D1704">
            <w:pPr>
              <w:snapToGrid w:val="0"/>
              <w:jc w:val="center"/>
            </w:pPr>
          </w:p>
        </w:tc>
        <w:tc>
          <w:tcPr>
            <w:tcW w:w="1172" w:type="dxa"/>
            <w:shd w:val="clear" w:color="auto" w:fill="FFFFFF"/>
          </w:tcPr>
          <w:p w:rsidR="006D1704" w:rsidRPr="000C60A0" w:rsidRDefault="006D1704" w:rsidP="006D1704">
            <w:pPr>
              <w:snapToGrid w:val="0"/>
              <w:jc w:val="center"/>
            </w:pP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p>
        </w:tc>
        <w:tc>
          <w:tcPr>
            <w:tcW w:w="4022" w:type="dxa"/>
            <w:shd w:val="clear" w:color="auto" w:fill="FFFFFF"/>
            <w:vAlign w:val="center"/>
          </w:tcPr>
          <w:p w:rsidR="006D1704" w:rsidRPr="00CD3FF4" w:rsidRDefault="006D1704" w:rsidP="006D1704">
            <w:pPr>
              <w:snapToGrid w:val="0"/>
              <w:jc w:val="center"/>
              <w:rPr>
                <w:b/>
                <w:highlight w:val="cyan"/>
              </w:rPr>
            </w:pPr>
            <w:r>
              <w:rPr>
                <w:rFonts w:cs="Times New Roman"/>
                <w:color w:val="000000"/>
                <w:lang w:eastAsia="ja-JP" w:bidi="fa-IR"/>
              </w:rPr>
              <w:t>-</w:t>
            </w:r>
          </w:p>
        </w:tc>
        <w:tc>
          <w:tcPr>
            <w:tcW w:w="426" w:type="dxa"/>
            <w:shd w:val="clear" w:color="auto" w:fill="FFFFFF"/>
            <w:vAlign w:val="center"/>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Default="006D1704" w:rsidP="006D1704">
            <w:pPr>
              <w:snapToGrid w:val="0"/>
              <w:jc w:val="center"/>
            </w:pPr>
          </w:p>
        </w:tc>
        <w:tc>
          <w:tcPr>
            <w:tcW w:w="1172" w:type="dxa"/>
            <w:shd w:val="clear" w:color="auto" w:fill="FFFFFF"/>
          </w:tcPr>
          <w:p w:rsidR="006D1704" w:rsidRDefault="006D1704" w:rsidP="006D1704">
            <w:pPr>
              <w:snapToGrid w:val="0"/>
              <w:jc w:val="center"/>
            </w:pPr>
          </w:p>
        </w:tc>
      </w:tr>
      <w:tr w:rsidR="006D1704" w:rsidTr="006D1704">
        <w:trPr>
          <w:trHeight w:val="300"/>
          <w:jc w:val="center"/>
        </w:trPr>
        <w:tc>
          <w:tcPr>
            <w:tcW w:w="554" w:type="dxa"/>
            <w:shd w:val="clear" w:color="auto" w:fill="FFFFFF"/>
          </w:tcPr>
          <w:p w:rsidR="006D1704" w:rsidRPr="000C60A0" w:rsidRDefault="006D1704" w:rsidP="006D1704">
            <w:pPr>
              <w:snapToGrid w:val="0"/>
              <w:jc w:val="center"/>
              <w:rPr>
                <w:b/>
              </w:rPr>
            </w:pPr>
          </w:p>
        </w:tc>
        <w:tc>
          <w:tcPr>
            <w:tcW w:w="4022" w:type="dxa"/>
            <w:shd w:val="clear" w:color="auto" w:fill="FFFFFF"/>
            <w:vAlign w:val="center"/>
          </w:tcPr>
          <w:p w:rsidR="006D1704" w:rsidRPr="000C60A0" w:rsidRDefault="006D1704" w:rsidP="006D1704">
            <w:pPr>
              <w:snapToGrid w:val="0"/>
            </w:pPr>
            <w:r w:rsidRPr="000C60A0">
              <w:rPr>
                <w:b/>
                <w:bCs/>
              </w:rPr>
              <w:t>ДЕТСКИЕ ДОШКОЛЬНЫЕ УЧРЕЖДЕНИЯ</w:t>
            </w:r>
          </w:p>
        </w:tc>
        <w:tc>
          <w:tcPr>
            <w:tcW w:w="426" w:type="dxa"/>
            <w:shd w:val="clear" w:color="auto" w:fill="FFFFFF"/>
            <w:vAlign w:val="center"/>
          </w:tcPr>
          <w:p w:rsidR="006D1704" w:rsidRPr="000C60A0" w:rsidRDefault="006D1704" w:rsidP="006D1704">
            <w:pPr>
              <w:suppressAutoHyphens w:val="0"/>
              <w:jc w:val="center"/>
            </w:pPr>
          </w:p>
        </w:tc>
        <w:tc>
          <w:tcPr>
            <w:tcW w:w="2551" w:type="dxa"/>
            <w:shd w:val="clear" w:color="auto" w:fill="FFFFFF"/>
            <w:vAlign w:val="center"/>
          </w:tcPr>
          <w:p w:rsidR="006D1704" w:rsidRPr="000C60A0" w:rsidRDefault="006D1704" w:rsidP="006D1704">
            <w:pPr>
              <w:suppressAutoHyphens w:val="0"/>
              <w:jc w:val="center"/>
            </w:pPr>
          </w:p>
        </w:tc>
        <w:tc>
          <w:tcPr>
            <w:tcW w:w="992" w:type="dxa"/>
            <w:shd w:val="clear" w:color="auto" w:fill="FFFFFF"/>
          </w:tcPr>
          <w:p w:rsidR="006D1704" w:rsidRPr="000C60A0" w:rsidRDefault="006D1704" w:rsidP="006D1704">
            <w:pPr>
              <w:suppressAutoHyphens w:val="0"/>
              <w:jc w:val="center"/>
            </w:pPr>
          </w:p>
        </w:tc>
        <w:tc>
          <w:tcPr>
            <w:tcW w:w="1172" w:type="dxa"/>
            <w:shd w:val="clear" w:color="auto" w:fill="FFFFFF"/>
          </w:tcPr>
          <w:p w:rsidR="006D1704" w:rsidRPr="000C60A0" w:rsidRDefault="006D1704" w:rsidP="006D1704">
            <w:pPr>
              <w:suppressAutoHyphens w:val="0"/>
              <w:jc w:val="center"/>
            </w:pPr>
          </w:p>
        </w:tc>
      </w:tr>
      <w:tr w:rsidR="006D1704" w:rsidTr="006D1704">
        <w:trPr>
          <w:trHeight w:val="300"/>
          <w:jc w:val="center"/>
        </w:trPr>
        <w:tc>
          <w:tcPr>
            <w:tcW w:w="554" w:type="dxa"/>
            <w:shd w:val="clear" w:color="auto" w:fill="FFFFFF"/>
            <w:vAlign w:val="center"/>
          </w:tcPr>
          <w:p w:rsidR="006D1704" w:rsidRPr="000C60A0" w:rsidRDefault="006D1704" w:rsidP="006D1704">
            <w:pPr>
              <w:snapToGrid w:val="0"/>
              <w:jc w:val="center"/>
            </w:pPr>
          </w:p>
        </w:tc>
        <w:tc>
          <w:tcPr>
            <w:tcW w:w="4022" w:type="dxa"/>
            <w:shd w:val="clear" w:color="auto" w:fill="FFFFFF"/>
            <w:vAlign w:val="center"/>
          </w:tcPr>
          <w:p w:rsidR="006D1704" w:rsidRPr="00224413" w:rsidRDefault="006D1704" w:rsidP="006D1704">
            <w:pPr>
              <w:jc w:val="center"/>
              <w:rPr>
                <w:rFonts w:cs="Times New Roman"/>
              </w:rPr>
            </w:pPr>
            <w:r>
              <w:rPr>
                <w:rFonts w:cs="Times New Roman"/>
              </w:rPr>
              <w:t>-</w:t>
            </w:r>
          </w:p>
        </w:tc>
        <w:tc>
          <w:tcPr>
            <w:tcW w:w="426" w:type="dxa"/>
            <w:shd w:val="clear" w:color="auto" w:fill="FFFFFF"/>
            <w:vAlign w:val="center"/>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Default="006D1704" w:rsidP="006D1704">
            <w:pPr>
              <w:snapToGrid w:val="0"/>
              <w:jc w:val="center"/>
            </w:pPr>
          </w:p>
        </w:tc>
        <w:tc>
          <w:tcPr>
            <w:tcW w:w="1172" w:type="dxa"/>
            <w:shd w:val="clear" w:color="auto" w:fill="FFFFFF"/>
          </w:tcPr>
          <w:p w:rsidR="006D1704" w:rsidRDefault="006D1704" w:rsidP="006D1704">
            <w:pPr>
              <w:snapToGrid w:val="0"/>
              <w:jc w:val="center"/>
            </w:pP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r w:rsidRPr="000C60A0">
              <w:t>3.3</w:t>
            </w:r>
          </w:p>
        </w:tc>
        <w:tc>
          <w:tcPr>
            <w:tcW w:w="4022" w:type="dxa"/>
            <w:shd w:val="clear" w:color="auto" w:fill="FFFFFF"/>
            <w:vAlign w:val="center"/>
          </w:tcPr>
          <w:p w:rsidR="006D1704" w:rsidRPr="000C60A0" w:rsidRDefault="006D1704" w:rsidP="006D1704">
            <w:pPr>
              <w:snapToGrid w:val="0"/>
            </w:pPr>
            <w:r w:rsidRPr="000C60A0">
              <w:rPr>
                <w:b/>
                <w:caps/>
              </w:rPr>
              <w:t>Объекты здравоохранения</w:t>
            </w:r>
          </w:p>
        </w:tc>
        <w:tc>
          <w:tcPr>
            <w:tcW w:w="426" w:type="dxa"/>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Pr="000C60A0" w:rsidRDefault="006D1704" w:rsidP="006D1704">
            <w:pPr>
              <w:snapToGrid w:val="0"/>
              <w:jc w:val="center"/>
            </w:pPr>
          </w:p>
        </w:tc>
        <w:tc>
          <w:tcPr>
            <w:tcW w:w="1172" w:type="dxa"/>
            <w:shd w:val="clear" w:color="auto" w:fill="FFFFFF"/>
          </w:tcPr>
          <w:p w:rsidR="006D1704" w:rsidRPr="000C60A0" w:rsidRDefault="006D1704" w:rsidP="006D1704">
            <w:pPr>
              <w:snapToGrid w:val="0"/>
              <w:jc w:val="center"/>
            </w:pPr>
          </w:p>
        </w:tc>
      </w:tr>
      <w:tr w:rsidR="006D1704" w:rsidTr="006D1704">
        <w:trPr>
          <w:trHeight w:val="300"/>
          <w:jc w:val="center"/>
        </w:trPr>
        <w:tc>
          <w:tcPr>
            <w:tcW w:w="554" w:type="dxa"/>
            <w:shd w:val="clear" w:color="auto" w:fill="FFFFFF"/>
            <w:vAlign w:val="center"/>
          </w:tcPr>
          <w:p w:rsidR="006D1704" w:rsidRPr="000C60A0" w:rsidRDefault="006D1704" w:rsidP="006D1704">
            <w:pPr>
              <w:snapToGrid w:val="0"/>
              <w:jc w:val="center"/>
            </w:pPr>
          </w:p>
        </w:tc>
        <w:tc>
          <w:tcPr>
            <w:tcW w:w="4022" w:type="dxa"/>
            <w:shd w:val="clear" w:color="auto" w:fill="FFFFFF"/>
            <w:vAlign w:val="center"/>
          </w:tcPr>
          <w:p w:rsidR="006D1704" w:rsidRPr="00A961EE" w:rsidRDefault="006D1704" w:rsidP="006D1704">
            <w:pPr>
              <w:pStyle w:val="ConsPlusNormal"/>
              <w:tabs>
                <w:tab w:val="center" w:pos="4677"/>
                <w:tab w:val="right" w:pos="9355"/>
              </w:tabs>
              <w:ind w:firstLine="0"/>
              <w:jc w:val="center"/>
              <w:rPr>
                <w:rFonts w:ascii="Times New Roman" w:hAnsi="Times New Roman" w:cs="Times New Roman"/>
                <w:sz w:val="24"/>
                <w:szCs w:val="24"/>
              </w:rPr>
            </w:pPr>
            <w:r>
              <w:rPr>
                <w:rFonts w:ascii="Times New Roman" w:hAnsi="Times New Roman" w:cs="Times New Roman"/>
                <w:sz w:val="24"/>
                <w:szCs w:val="24"/>
              </w:rPr>
              <w:t>-</w:t>
            </w:r>
          </w:p>
        </w:tc>
        <w:tc>
          <w:tcPr>
            <w:tcW w:w="426" w:type="dxa"/>
            <w:shd w:val="clear" w:color="auto" w:fill="FFFFFF"/>
            <w:vAlign w:val="center"/>
          </w:tcPr>
          <w:p w:rsidR="006D1704" w:rsidRPr="00A348D3" w:rsidRDefault="006D1704" w:rsidP="006D1704">
            <w:pPr>
              <w:snapToGrid w:val="0"/>
              <w:jc w:val="center"/>
            </w:pPr>
          </w:p>
        </w:tc>
        <w:tc>
          <w:tcPr>
            <w:tcW w:w="2551" w:type="dxa"/>
            <w:shd w:val="clear" w:color="auto" w:fill="FFFFFF"/>
          </w:tcPr>
          <w:p w:rsidR="006D1704" w:rsidRPr="00A348D3" w:rsidRDefault="006D1704" w:rsidP="006D1704">
            <w:pPr>
              <w:snapToGrid w:val="0"/>
              <w:jc w:val="center"/>
              <w:rPr>
                <w:rFonts w:cs="Times New Roman"/>
                <w:b/>
              </w:rPr>
            </w:pPr>
          </w:p>
        </w:tc>
        <w:tc>
          <w:tcPr>
            <w:tcW w:w="992" w:type="dxa"/>
            <w:shd w:val="clear" w:color="auto" w:fill="FFFFFF"/>
          </w:tcPr>
          <w:p w:rsidR="006D1704" w:rsidRPr="004B0640" w:rsidRDefault="006D1704" w:rsidP="006D1704">
            <w:pPr>
              <w:snapToGrid w:val="0"/>
              <w:jc w:val="center"/>
              <w:rPr>
                <w:highlight w:val="cyan"/>
              </w:rPr>
            </w:pPr>
          </w:p>
        </w:tc>
        <w:tc>
          <w:tcPr>
            <w:tcW w:w="1172" w:type="dxa"/>
            <w:shd w:val="clear" w:color="auto" w:fill="FFFFFF"/>
          </w:tcPr>
          <w:p w:rsidR="006D1704" w:rsidRPr="004B0640" w:rsidRDefault="006D1704" w:rsidP="006D1704">
            <w:pPr>
              <w:snapToGrid w:val="0"/>
              <w:jc w:val="center"/>
              <w:rPr>
                <w:highlight w:val="cyan"/>
              </w:rPr>
            </w:pP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r w:rsidRPr="000C60A0">
              <w:t>4</w:t>
            </w:r>
          </w:p>
        </w:tc>
        <w:tc>
          <w:tcPr>
            <w:tcW w:w="9163" w:type="dxa"/>
            <w:gridSpan w:val="5"/>
            <w:shd w:val="clear" w:color="auto" w:fill="FFFFFF"/>
            <w:vAlign w:val="center"/>
          </w:tcPr>
          <w:p w:rsidR="006D1704" w:rsidRPr="000C60A0" w:rsidRDefault="006D1704" w:rsidP="006D1704">
            <w:pPr>
              <w:snapToGrid w:val="0"/>
              <w:jc w:val="center"/>
              <w:rPr>
                <w:b/>
              </w:rPr>
            </w:pPr>
            <w:r w:rsidRPr="000C60A0">
              <w:rPr>
                <w:b/>
                <w:caps/>
              </w:rPr>
              <w:t>Объекты в иных областях деятельности, необходимые для осуществления</w:t>
            </w:r>
            <w:r>
              <w:rPr>
                <w:b/>
                <w:caps/>
              </w:rPr>
              <w:t xml:space="preserve"> </w:t>
            </w:r>
            <w:r w:rsidRPr="000C60A0">
              <w:rPr>
                <w:b/>
                <w:caps/>
              </w:rPr>
              <w:t>полномочий в связи с решением вопросов местного значения поселения</w:t>
            </w:r>
          </w:p>
        </w:tc>
      </w:tr>
      <w:tr w:rsidR="006D1704" w:rsidTr="006D1704">
        <w:trPr>
          <w:trHeight w:val="300"/>
          <w:jc w:val="center"/>
        </w:trPr>
        <w:tc>
          <w:tcPr>
            <w:tcW w:w="554" w:type="dxa"/>
            <w:shd w:val="clear" w:color="auto" w:fill="FFFFFF"/>
          </w:tcPr>
          <w:p w:rsidR="006D1704" w:rsidRPr="000C60A0" w:rsidRDefault="006D1704" w:rsidP="006D1704">
            <w:pPr>
              <w:snapToGrid w:val="0"/>
              <w:jc w:val="center"/>
            </w:pPr>
            <w:r w:rsidRPr="000C60A0">
              <w:t>4.1</w:t>
            </w:r>
          </w:p>
        </w:tc>
        <w:tc>
          <w:tcPr>
            <w:tcW w:w="4022" w:type="dxa"/>
            <w:shd w:val="clear" w:color="auto" w:fill="FFFFFF"/>
            <w:vAlign w:val="center"/>
          </w:tcPr>
          <w:p w:rsidR="006D1704" w:rsidRPr="000C60A0" w:rsidRDefault="006D1704" w:rsidP="006D1704">
            <w:pPr>
              <w:snapToGrid w:val="0"/>
            </w:pPr>
            <w:r w:rsidRPr="000C60A0">
              <w:rPr>
                <w:b/>
                <w:bCs/>
              </w:rPr>
              <w:t>АДМИНИСТРАТИВНЫЕ ЗДАНИЯ</w:t>
            </w:r>
          </w:p>
        </w:tc>
        <w:tc>
          <w:tcPr>
            <w:tcW w:w="426" w:type="dxa"/>
            <w:shd w:val="clear" w:color="auto" w:fill="FFFFFF"/>
            <w:vAlign w:val="center"/>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Pr="000C60A0" w:rsidRDefault="006D1704" w:rsidP="006D1704">
            <w:pPr>
              <w:snapToGrid w:val="0"/>
              <w:jc w:val="center"/>
            </w:pPr>
          </w:p>
        </w:tc>
        <w:tc>
          <w:tcPr>
            <w:tcW w:w="1172" w:type="dxa"/>
            <w:shd w:val="clear" w:color="auto" w:fill="FFFFFF"/>
          </w:tcPr>
          <w:p w:rsidR="006D1704" w:rsidRPr="000C60A0" w:rsidRDefault="006D1704" w:rsidP="006D1704">
            <w:pPr>
              <w:snapToGrid w:val="0"/>
              <w:jc w:val="center"/>
            </w:pPr>
          </w:p>
        </w:tc>
      </w:tr>
      <w:tr w:rsidR="006D1704" w:rsidTr="006D1704">
        <w:trPr>
          <w:trHeight w:val="300"/>
          <w:jc w:val="center"/>
        </w:trPr>
        <w:tc>
          <w:tcPr>
            <w:tcW w:w="554" w:type="dxa"/>
            <w:shd w:val="clear" w:color="auto" w:fill="FFFFFF"/>
          </w:tcPr>
          <w:p w:rsidR="006D1704" w:rsidRPr="000E6920" w:rsidRDefault="006D1704" w:rsidP="006D1704">
            <w:pPr>
              <w:snapToGrid w:val="0"/>
              <w:jc w:val="center"/>
              <w:rPr>
                <w:color w:val="FF0000"/>
              </w:rPr>
            </w:pPr>
          </w:p>
        </w:tc>
        <w:tc>
          <w:tcPr>
            <w:tcW w:w="4022" w:type="dxa"/>
            <w:shd w:val="clear" w:color="auto" w:fill="FFFFFF"/>
            <w:vAlign w:val="center"/>
          </w:tcPr>
          <w:p w:rsidR="006D1704" w:rsidRPr="000C60A0" w:rsidRDefault="006D1704" w:rsidP="006D1704">
            <w:pPr>
              <w:snapToGrid w:val="0"/>
              <w:jc w:val="center"/>
              <w:rPr>
                <w:b/>
                <w:highlight w:val="cyan"/>
              </w:rPr>
            </w:pPr>
            <w:r w:rsidRPr="002D6BE6">
              <w:rPr>
                <w:b/>
              </w:rPr>
              <w:t>-</w:t>
            </w:r>
          </w:p>
        </w:tc>
        <w:tc>
          <w:tcPr>
            <w:tcW w:w="426" w:type="dxa"/>
            <w:shd w:val="clear" w:color="auto" w:fill="FFFFFF"/>
            <w:vAlign w:val="center"/>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Default="006D1704" w:rsidP="006D1704">
            <w:pPr>
              <w:snapToGrid w:val="0"/>
              <w:jc w:val="center"/>
            </w:pPr>
          </w:p>
        </w:tc>
        <w:tc>
          <w:tcPr>
            <w:tcW w:w="1172" w:type="dxa"/>
            <w:shd w:val="clear" w:color="auto" w:fill="FFFFFF"/>
          </w:tcPr>
          <w:p w:rsidR="006D1704" w:rsidRDefault="006D1704" w:rsidP="006D1704">
            <w:pPr>
              <w:snapToGrid w:val="0"/>
              <w:jc w:val="center"/>
            </w:pPr>
          </w:p>
        </w:tc>
      </w:tr>
      <w:tr w:rsidR="006D1704" w:rsidTr="006D1704">
        <w:trPr>
          <w:trHeight w:val="300"/>
          <w:jc w:val="center"/>
        </w:trPr>
        <w:tc>
          <w:tcPr>
            <w:tcW w:w="554" w:type="dxa"/>
            <w:shd w:val="clear" w:color="auto" w:fill="FFFFFF"/>
            <w:vAlign w:val="center"/>
          </w:tcPr>
          <w:p w:rsidR="006D1704" w:rsidRPr="000C60A0" w:rsidRDefault="006D1704" w:rsidP="006D1704">
            <w:pPr>
              <w:snapToGrid w:val="0"/>
              <w:jc w:val="center"/>
            </w:pPr>
            <w:r w:rsidRPr="000C60A0">
              <w:t>4.2</w:t>
            </w:r>
          </w:p>
        </w:tc>
        <w:tc>
          <w:tcPr>
            <w:tcW w:w="4022" w:type="dxa"/>
            <w:shd w:val="clear" w:color="auto" w:fill="FFFFFF"/>
            <w:vAlign w:val="center"/>
          </w:tcPr>
          <w:p w:rsidR="006D1704" w:rsidRPr="000C60A0" w:rsidRDefault="006D1704" w:rsidP="006D1704">
            <w:pPr>
              <w:snapToGrid w:val="0"/>
            </w:pPr>
            <w:r w:rsidRPr="000C60A0">
              <w:rPr>
                <w:b/>
              </w:rPr>
              <w:t>УЧРЕЖДЕНИЯ</w:t>
            </w:r>
            <w:r>
              <w:rPr>
                <w:b/>
              </w:rPr>
              <w:t xml:space="preserve"> </w:t>
            </w:r>
            <w:r w:rsidRPr="000C60A0">
              <w:rPr>
                <w:b/>
              </w:rPr>
              <w:t>КУЛЬТУРЫ И ИСКУССТВА</w:t>
            </w:r>
          </w:p>
        </w:tc>
        <w:tc>
          <w:tcPr>
            <w:tcW w:w="426" w:type="dxa"/>
            <w:shd w:val="clear" w:color="auto" w:fill="FFFFFF"/>
            <w:vAlign w:val="center"/>
          </w:tcPr>
          <w:p w:rsidR="006D1704" w:rsidRPr="000C60A0" w:rsidRDefault="006D1704" w:rsidP="006D1704">
            <w:pPr>
              <w:suppressAutoHyphens w:val="0"/>
            </w:pPr>
          </w:p>
        </w:tc>
        <w:tc>
          <w:tcPr>
            <w:tcW w:w="2551" w:type="dxa"/>
            <w:shd w:val="clear" w:color="auto" w:fill="FFFFFF"/>
            <w:vAlign w:val="center"/>
          </w:tcPr>
          <w:p w:rsidR="006D1704" w:rsidRPr="000E6920" w:rsidRDefault="006D1704" w:rsidP="006D1704">
            <w:pPr>
              <w:snapToGrid w:val="0"/>
              <w:jc w:val="center"/>
              <w:rPr>
                <w:color w:val="FF0000"/>
              </w:rPr>
            </w:pPr>
          </w:p>
        </w:tc>
        <w:tc>
          <w:tcPr>
            <w:tcW w:w="992" w:type="dxa"/>
            <w:shd w:val="clear" w:color="auto" w:fill="FFFFFF"/>
          </w:tcPr>
          <w:p w:rsidR="006D1704" w:rsidRPr="000E6920" w:rsidRDefault="006D1704" w:rsidP="006D1704">
            <w:pPr>
              <w:snapToGrid w:val="0"/>
              <w:jc w:val="center"/>
              <w:rPr>
                <w:color w:val="FF0000"/>
              </w:rPr>
            </w:pPr>
          </w:p>
        </w:tc>
        <w:tc>
          <w:tcPr>
            <w:tcW w:w="1172" w:type="dxa"/>
            <w:shd w:val="clear" w:color="auto" w:fill="FFFFFF"/>
          </w:tcPr>
          <w:p w:rsidR="006D1704" w:rsidRPr="000E6920" w:rsidRDefault="006D1704" w:rsidP="006D1704">
            <w:pPr>
              <w:snapToGrid w:val="0"/>
              <w:jc w:val="center"/>
              <w:rPr>
                <w:color w:val="FF0000"/>
              </w:rPr>
            </w:pPr>
          </w:p>
        </w:tc>
      </w:tr>
      <w:tr w:rsidR="006D1704" w:rsidTr="006D1704">
        <w:trPr>
          <w:trHeight w:val="300"/>
          <w:jc w:val="center"/>
        </w:trPr>
        <w:tc>
          <w:tcPr>
            <w:tcW w:w="554" w:type="dxa"/>
            <w:shd w:val="clear" w:color="auto" w:fill="FFFFFF"/>
            <w:vAlign w:val="center"/>
          </w:tcPr>
          <w:p w:rsidR="006D1704" w:rsidRPr="000E6920" w:rsidRDefault="006D1704" w:rsidP="006D1704">
            <w:pPr>
              <w:snapToGrid w:val="0"/>
              <w:jc w:val="center"/>
              <w:rPr>
                <w:color w:val="FF0000"/>
              </w:rPr>
            </w:pPr>
          </w:p>
        </w:tc>
        <w:tc>
          <w:tcPr>
            <w:tcW w:w="4022" w:type="dxa"/>
            <w:shd w:val="clear" w:color="auto" w:fill="FFFFFF"/>
            <w:vAlign w:val="center"/>
          </w:tcPr>
          <w:p w:rsidR="006D1704" w:rsidRPr="00A348D3" w:rsidRDefault="006D1704" w:rsidP="006D1704">
            <w:pPr>
              <w:snapToGrid w:val="0"/>
              <w:jc w:val="center"/>
            </w:pPr>
            <w:r>
              <w:t>-</w:t>
            </w:r>
          </w:p>
        </w:tc>
        <w:tc>
          <w:tcPr>
            <w:tcW w:w="426" w:type="dxa"/>
            <w:shd w:val="clear" w:color="auto" w:fill="FFFFFF"/>
            <w:vAlign w:val="center"/>
          </w:tcPr>
          <w:p w:rsidR="006D1704" w:rsidRPr="00A348D3" w:rsidRDefault="006D1704" w:rsidP="006D1704">
            <w:pPr>
              <w:suppressAutoHyphens w:val="0"/>
              <w:jc w:val="center"/>
            </w:pPr>
          </w:p>
        </w:tc>
        <w:tc>
          <w:tcPr>
            <w:tcW w:w="2551" w:type="dxa"/>
            <w:shd w:val="clear" w:color="auto" w:fill="FFFFFF"/>
            <w:vAlign w:val="center"/>
          </w:tcPr>
          <w:p w:rsidR="006D1704" w:rsidRPr="00A348D3" w:rsidRDefault="006D1704" w:rsidP="006D1704">
            <w:pPr>
              <w:snapToGrid w:val="0"/>
              <w:jc w:val="center"/>
            </w:pPr>
          </w:p>
        </w:tc>
        <w:tc>
          <w:tcPr>
            <w:tcW w:w="992" w:type="dxa"/>
            <w:shd w:val="clear" w:color="auto" w:fill="FFFFFF"/>
          </w:tcPr>
          <w:p w:rsidR="006D1704" w:rsidRPr="00CD3FF4" w:rsidRDefault="006D1704" w:rsidP="006D1704">
            <w:pPr>
              <w:snapToGrid w:val="0"/>
              <w:jc w:val="center"/>
              <w:rPr>
                <w:highlight w:val="cyan"/>
              </w:rPr>
            </w:pPr>
          </w:p>
        </w:tc>
        <w:tc>
          <w:tcPr>
            <w:tcW w:w="1172" w:type="dxa"/>
            <w:shd w:val="clear" w:color="auto" w:fill="FFFFFF"/>
          </w:tcPr>
          <w:p w:rsidR="006D1704" w:rsidRPr="00CD3FF4" w:rsidRDefault="006D1704" w:rsidP="006D1704">
            <w:pPr>
              <w:snapToGrid w:val="0"/>
              <w:jc w:val="center"/>
              <w:rPr>
                <w:highlight w:val="cyan"/>
              </w:rPr>
            </w:pPr>
          </w:p>
        </w:tc>
      </w:tr>
      <w:tr w:rsidR="006D1704" w:rsidTr="006D1704">
        <w:trPr>
          <w:trHeight w:val="300"/>
          <w:jc w:val="center"/>
        </w:trPr>
        <w:tc>
          <w:tcPr>
            <w:tcW w:w="554" w:type="dxa"/>
            <w:shd w:val="clear" w:color="auto" w:fill="FFFFFF"/>
            <w:vAlign w:val="center"/>
          </w:tcPr>
          <w:p w:rsidR="006D1704" w:rsidRPr="000C60A0" w:rsidRDefault="006D1704" w:rsidP="006D1704">
            <w:pPr>
              <w:snapToGrid w:val="0"/>
              <w:jc w:val="center"/>
            </w:pPr>
            <w:r w:rsidRPr="000C60A0">
              <w:t>4.3</w:t>
            </w:r>
          </w:p>
        </w:tc>
        <w:tc>
          <w:tcPr>
            <w:tcW w:w="4022" w:type="dxa"/>
            <w:shd w:val="clear" w:color="auto" w:fill="FFFFFF"/>
            <w:vAlign w:val="center"/>
          </w:tcPr>
          <w:p w:rsidR="006D1704" w:rsidRPr="000C60A0" w:rsidRDefault="006D1704" w:rsidP="006D1704">
            <w:pPr>
              <w:snapToGrid w:val="0"/>
              <w:jc w:val="center"/>
              <w:rPr>
                <w:b/>
                <w:highlight w:val="cyan"/>
              </w:rPr>
            </w:pPr>
            <w:r w:rsidRPr="000C60A0">
              <w:rPr>
                <w:b/>
                <w:bCs/>
              </w:rPr>
              <w:t>ПРЕДПРИЯТИЯ</w:t>
            </w:r>
            <w:r>
              <w:rPr>
                <w:b/>
                <w:bCs/>
              </w:rPr>
              <w:t xml:space="preserve"> </w:t>
            </w:r>
            <w:r w:rsidRPr="000C60A0">
              <w:rPr>
                <w:b/>
                <w:bCs/>
              </w:rPr>
              <w:t>ТОРГОВЛИ,</w:t>
            </w:r>
            <w:r>
              <w:rPr>
                <w:b/>
                <w:bCs/>
              </w:rPr>
              <w:t xml:space="preserve"> </w:t>
            </w:r>
            <w:r w:rsidRPr="000C60A0">
              <w:rPr>
                <w:b/>
                <w:bCs/>
              </w:rPr>
              <w:t>ОБЩЕСТВЕННОГО</w:t>
            </w:r>
            <w:r>
              <w:rPr>
                <w:b/>
                <w:bCs/>
              </w:rPr>
              <w:t xml:space="preserve"> </w:t>
            </w:r>
            <w:r w:rsidRPr="000C60A0">
              <w:rPr>
                <w:b/>
                <w:bCs/>
              </w:rPr>
              <w:t>ПИТАНИЯ, БЫТОВОГО И</w:t>
            </w:r>
            <w:r>
              <w:rPr>
                <w:b/>
                <w:bCs/>
              </w:rPr>
              <w:t xml:space="preserve"> </w:t>
            </w:r>
            <w:r w:rsidRPr="000C60A0">
              <w:rPr>
                <w:b/>
                <w:bCs/>
              </w:rPr>
              <w:t>КОММУНАЛЬНОГО ОБСЛУЖИВАНИЯ</w:t>
            </w:r>
          </w:p>
        </w:tc>
        <w:tc>
          <w:tcPr>
            <w:tcW w:w="426" w:type="dxa"/>
            <w:shd w:val="clear" w:color="auto" w:fill="FFFFFF"/>
            <w:vAlign w:val="center"/>
          </w:tcPr>
          <w:p w:rsidR="006D1704" w:rsidRPr="000E6920" w:rsidRDefault="006D1704" w:rsidP="006D1704">
            <w:pPr>
              <w:snapToGrid w:val="0"/>
              <w:jc w:val="center"/>
              <w:rPr>
                <w:color w:val="FF0000"/>
              </w:rPr>
            </w:pPr>
          </w:p>
        </w:tc>
        <w:tc>
          <w:tcPr>
            <w:tcW w:w="2551" w:type="dxa"/>
            <w:shd w:val="clear" w:color="auto" w:fill="FFFFFF"/>
            <w:vAlign w:val="center"/>
          </w:tcPr>
          <w:p w:rsidR="006D1704" w:rsidRPr="000E6920" w:rsidRDefault="006D1704" w:rsidP="006D1704">
            <w:pPr>
              <w:snapToGrid w:val="0"/>
              <w:jc w:val="center"/>
              <w:rPr>
                <w:color w:val="FF0000"/>
              </w:rPr>
            </w:pPr>
          </w:p>
        </w:tc>
        <w:tc>
          <w:tcPr>
            <w:tcW w:w="992" w:type="dxa"/>
            <w:shd w:val="clear" w:color="auto" w:fill="FFFFFF"/>
          </w:tcPr>
          <w:p w:rsidR="006D1704" w:rsidRPr="000E6920" w:rsidRDefault="006D1704" w:rsidP="006D1704">
            <w:pPr>
              <w:snapToGrid w:val="0"/>
              <w:jc w:val="center"/>
              <w:rPr>
                <w:color w:val="FF0000"/>
              </w:rPr>
            </w:pPr>
          </w:p>
        </w:tc>
        <w:tc>
          <w:tcPr>
            <w:tcW w:w="1172" w:type="dxa"/>
            <w:shd w:val="clear" w:color="auto" w:fill="FFFFFF"/>
          </w:tcPr>
          <w:p w:rsidR="006D1704" w:rsidRPr="000E6920" w:rsidRDefault="006D1704" w:rsidP="006D1704">
            <w:pPr>
              <w:snapToGrid w:val="0"/>
              <w:jc w:val="center"/>
              <w:rPr>
                <w:color w:val="FF0000"/>
              </w:rPr>
            </w:pPr>
          </w:p>
        </w:tc>
      </w:tr>
      <w:tr w:rsidR="006D1704" w:rsidTr="006D1704">
        <w:trPr>
          <w:trHeight w:val="300"/>
          <w:jc w:val="center"/>
        </w:trPr>
        <w:tc>
          <w:tcPr>
            <w:tcW w:w="554" w:type="dxa"/>
            <w:shd w:val="clear" w:color="auto" w:fill="FFFFFF"/>
            <w:vAlign w:val="center"/>
          </w:tcPr>
          <w:p w:rsidR="006D1704" w:rsidRPr="000E6920" w:rsidRDefault="006D1704" w:rsidP="006D1704">
            <w:pPr>
              <w:snapToGrid w:val="0"/>
              <w:jc w:val="center"/>
              <w:rPr>
                <w:color w:val="FF0000"/>
              </w:rPr>
            </w:pPr>
          </w:p>
        </w:tc>
        <w:tc>
          <w:tcPr>
            <w:tcW w:w="4022" w:type="dxa"/>
            <w:shd w:val="clear" w:color="auto" w:fill="FFFFFF"/>
            <w:vAlign w:val="center"/>
          </w:tcPr>
          <w:p w:rsidR="006D1704" w:rsidRPr="000F430B" w:rsidRDefault="006D1704" w:rsidP="006D1704">
            <w:pPr>
              <w:pStyle w:val="27"/>
              <w:widowControl w:val="0"/>
              <w:spacing w:line="240" w:lineRule="auto"/>
              <w:jc w:val="both"/>
              <w:rPr>
                <w:rFonts w:cs="Times New Roman"/>
                <w:b/>
                <w:color w:val="FF0000"/>
              </w:rPr>
            </w:pPr>
          </w:p>
        </w:tc>
        <w:tc>
          <w:tcPr>
            <w:tcW w:w="426" w:type="dxa"/>
            <w:shd w:val="clear" w:color="auto" w:fill="FFFFFF"/>
            <w:vAlign w:val="center"/>
          </w:tcPr>
          <w:p w:rsidR="006D1704" w:rsidRPr="000C60A0" w:rsidRDefault="006D1704" w:rsidP="006D1704">
            <w:pPr>
              <w:snapToGrid w:val="0"/>
              <w:jc w:val="center"/>
            </w:pPr>
          </w:p>
        </w:tc>
        <w:tc>
          <w:tcPr>
            <w:tcW w:w="2551" w:type="dxa"/>
            <w:shd w:val="clear" w:color="auto" w:fill="FFFFFF"/>
            <w:vAlign w:val="center"/>
          </w:tcPr>
          <w:p w:rsidR="006D1704" w:rsidRPr="000C60A0" w:rsidRDefault="006D1704" w:rsidP="006D1704">
            <w:pPr>
              <w:snapToGrid w:val="0"/>
              <w:jc w:val="center"/>
            </w:pPr>
          </w:p>
        </w:tc>
        <w:tc>
          <w:tcPr>
            <w:tcW w:w="992" w:type="dxa"/>
            <w:shd w:val="clear" w:color="auto" w:fill="FFFFFF"/>
          </w:tcPr>
          <w:p w:rsidR="006D1704" w:rsidRDefault="006D1704" w:rsidP="006D1704">
            <w:pPr>
              <w:snapToGrid w:val="0"/>
              <w:jc w:val="center"/>
            </w:pPr>
          </w:p>
        </w:tc>
        <w:tc>
          <w:tcPr>
            <w:tcW w:w="1172" w:type="dxa"/>
            <w:shd w:val="clear" w:color="auto" w:fill="FFFFFF"/>
          </w:tcPr>
          <w:p w:rsidR="006D1704" w:rsidRDefault="006D1704" w:rsidP="006D1704">
            <w:pPr>
              <w:snapToGrid w:val="0"/>
              <w:jc w:val="center"/>
            </w:pPr>
          </w:p>
        </w:tc>
      </w:tr>
    </w:tbl>
    <w:p w:rsidR="006D1704" w:rsidRDefault="006D1704" w:rsidP="006D1704">
      <w:pPr>
        <w:jc w:val="center"/>
      </w:pPr>
    </w:p>
    <w:p w:rsidR="006D1704" w:rsidRPr="00977149" w:rsidRDefault="006D1704" w:rsidP="006D1704">
      <w:pPr>
        <w:pStyle w:val="11"/>
        <w:rPr>
          <w:lang w:val="ru-RU"/>
        </w:rPr>
      </w:pPr>
      <w:bookmarkStart w:id="107" w:name="_Toc9845045"/>
      <w:bookmarkStart w:id="108" w:name="_Toc93779765"/>
      <w:r w:rsidRPr="00977149">
        <w:rPr>
          <w:lang w:val="ru-RU"/>
        </w:rPr>
        <w:t>9. Оценка возможного влияния планируемых для размещения объектов местного значения на комплексное развитие этих территорий</w:t>
      </w:r>
      <w:bookmarkEnd w:id="107"/>
      <w:bookmarkEnd w:id="108"/>
    </w:p>
    <w:p w:rsidR="006D1704" w:rsidRPr="002349F3" w:rsidRDefault="006D1704" w:rsidP="006D1704">
      <w:pPr>
        <w:pStyle w:val="Default"/>
        <w:ind w:firstLine="567"/>
        <w:jc w:val="both"/>
        <w:rPr>
          <w:bCs/>
        </w:rPr>
      </w:pPr>
      <w:r w:rsidRPr="001C2545">
        <w:rPr>
          <w:bCs/>
        </w:rPr>
        <w:t>На территории МО нет планируемых для размещения опасных производственных, особо опасных и потенциально-опасных объектов, технически сложных и уникальных объектов местного значения.</w:t>
      </w:r>
    </w:p>
    <w:p w:rsidR="006D1704" w:rsidRPr="00977149" w:rsidRDefault="006D1704" w:rsidP="006D1704">
      <w:pPr>
        <w:pStyle w:val="11"/>
        <w:rPr>
          <w:lang w:val="ru-RU"/>
        </w:rPr>
      </w:pPr>
      <w:bookmarkStart w:id="109" w:name="_Toc9845046"/>
      <w:bookmarkStart w:id="110" w:name="_Toc93779766"/>
      <w:r w:rsidRPr="00977149">
        <w:rPr>
          <w:lang w:val="ru-RU"/>
        </w:rPr>
        <w:t>10. Перечень основных факторов риска возникновения чрезвычайных ситуаций природного и техногенного характера</w:t>
      </w:r>
      <w:bookmarkEnd w:id="109"/>
      <w:bookmarkEnd w:id="110"/>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Положения по защите территории от ЧС природного и техногенного характера, проведение мероприятий по ГО и обеспечение пожарной безопасности.</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Гражданская оборона - система мероприятий по подготовке к защите и по защите населения, материальных и культурных ценностей на территории Российской Федерации от опасностей,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мероприятия по гражданской обороне - организационные и специальные действия, осуществляемые в области гражданской обороны в соответствии с федеральными законами и иными нормативными правовыми актами Российской Федерации;</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требования в области гражданской обороны - специальные условия (правила) эксплуатации технических систем управления гражданской обороны и объектов гражданской обороны, использования и содержания систем оповещения, средств индивидуальной защиты, другой специальной техники и имущества гражданской обороны, установленные федеральными законами и иными нормативными правовыми актами Российской Федерации.</w:t>
      </w:r>
    </w:p>
    <w:p w:rsidR="006D1704" w:rsidRPr="001A0F36" w:rsidRDefault="006D1704" w:rsidP="006D1704">
      <w:pPr>
        <w:ind w:firstLine="709"/>
        <w:jc w:val="both"/>
        <w:rPr>
          <w:b/>
        </w:rPr>
      </w:pPr>
      <w:r w:rsidRPr="001A0F36">
        <w:rPr>
          <w:b/>
        </w:rPr>
        <w:t>Функции структуры ГО</w:t>
      </w:r>
    </w:p>
    <w:p w:rsidR="006D1704" w:rsidRPr="001A0F36" w:rsidRDefault="006D1704" w:rsidP="006D1704">
      <w:pPr>
        <w:ind w:firstLine="709"/>
        <w:jc w:val="both"/>
      </w:pPr>
      <w:r w:rsidRPr="001A0F36">
        <w:t>-создание единой системы оповещения;</w:t>
      </w:r>
    </w:p>
    <w:p w:rsidR="006D1704" w:rsidRPr="001A0F36" w:rsidRDefault="006D1704" w:rsidP="006D1704">
      <w:pPr>
        <w:ind w:firstLine="709"/>
        <w:jc w:val="both"/>
      </w:pPr>
      <w:r w:rsidRPr="001A0F36">
        <w:t>-проведение «месячников» (информирование населения о ЧС природного и техногенного характера – через семинары и лекции);</w:t>
      </w:r>
    </w:p>
    <w:p w:rsidR="006D1704" w:rsidRPr="001A0F36" w:rsidRDefault="006D1704" w:rsidP="006D1704">
      <w:pPr>
        <w:ind w:firstLine="709"/>
        <w:jc w:val="both"/>
      </w:pPr>
      <w:r w:rsidRPr="001A0F36">
        <w:t>-обеспечение пожарной безопасности (установка пожарной сигнализации, ПГ и ПК, средств пожаротушения);</w:t>
      </w:r>
    </w:p>
    <w:p w:rsidR="006D1704" w:rsidRPr="001A0F36" w:rsidRDefault="006D1704" w:rsidP="006D1704">
      <w:pPr>
        <w:ind w:firstLine="709"/>
        <w:jc w:val="both"/>
      </w:pPr>
      <w:r w:rsidRPr="001A0F36">
        <w:t>-обеспечение базы средств индивидуальной защиты и средств массовой защиты;</w:t>
      </w:r>
    </w:p>
    <w:p w:rsidR="006D1704" w:rsidRPr="001A0F36" w:rsidRDefault="006D1704" w:rsidP="006D1704">
      <w:pPr>
        <w:ind w:firstLine="709"/>
        <w:jc w:val="both"/>
      </w:pPr>
      <w:r w:rsidRPr="001A0F36">
        <w:t>-ежеквартальная проверка единой системы оповещения населения о ЧС;</w:t>
      </w:r>
    </w:p>
    <w:p w:rsidR="006D1704" w:rsidRPr="001A0F36" w:rsidRDefault="006D1704" w:rsidP="006D1704">
      <w:pPr>
        <w:ind w:firstLine="709"/>
        <w:jc w:val="both"/>
      </w:pPr>
      <w:r w:rsidRPr="001A0F36">
        <w:t>-контроль за выполнением требований и обновлением материальной базы по всем вышеперечисленным пунктам.</w:t>
      </w:r>
    </w:p>
    <w:p w:rsidR="006D1704" w:rsidRPr="001A0F36" w:rsidRDefault="006D1704" w:rsidP="006D1704">
      <w:pPr>
        <w:ind w:firstLine="709"/>
        <w:jc w:val="both"/>
        <w:rPr>
          <w:b/>
        </w:rPr>
      </w:pPr>
      <w:r w:rsidRPr="001A0F36">
        <w:rPr>
          <w:b/>
        </w:rPr>
        <w:t>Задачи в области гражданской обороны</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Основными задачами в области гражданской обороны являются:</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-обучение населения в области гражданской обороны;</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-оповещение населения об опасностях, возникающих при ведении военных действий или вследствие этих действий, а также при возникновении чрезвычайных ситуаций природного и техногенного характера;</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-эвакуация населения, материальных и культурных ценностей в безопасные районы;</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-предоставление населению убежищ и средств индивидуальной защиты;</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-проведение мероприятий по световой маскировке и другим видам маскировки;</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-проведение аварийно-спасательных работ в случае возникновения опасностей для населения при ведении военных действий или вследствие этих действий, а также вследствие чрезвычайных ситуаций природного и техногенного характера;</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-первоочередное обеспечение населения, пострадавшего при ведении военных действий или вследствие этих действий, в том числе медицинское обслуживание, включая оказание первой медицинской помощи, срочное предоставление жилья и принятие других необходимых мер;</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-борьба с пожарами, возникшими при ведении военных действий или вследствие этих действий;</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-обнаружение и обозначение районов, подвергшихся радиоактивному, химическому, биологическому и иному заражению;</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-санитарная обработка населения, обеззараживание зданий и сооружений, специальная обработка техники и территорий;</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-восстановление и поддержание порядка в районах, пострадавших при ведении военных действий или вследствие этих действий, а также вследствие чрезвычайных ситуаций природного и техногенного характера;</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-срочное восстановление функционирования необходимых коммунальных служб в военное время;</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-срочное захоронение трупов в военное время;</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-разработка и осуществление мер, направленных на сохранение объектов, необходимых для устойчивого функционирования экономики и выживания населения в военное время;</w:t>
      </w:r>
    </w:p>
    <w:p w:rsidR="006D1704" w:rsidRPr="001A0F36" w:rsidRDefault="006D1704" w:rsidP="006D1704">
      <w:pPr>
        <w:ind w:firstLine="709"/>
        <w:jc w:val="both"/>
      </w:pPr>
      <w:r w:rsidRPr="001A0F36">
        <w:t>-обеспечение постоянной готовности сил и средств гражданской обороны</w:t>
      </w:r>
    </w:p>
    <w:p w:rsidR="006D1704" w:rsidRPr="001A0F36" w:rsidRDefault="006D1704" w:rsidP="006D1704">
      <w:pPr>
        <w:pStyle w:val="ConsPlusNormal"/>
        <w:widowControl/>
        <w:ind w:firstLine="709"/>
        <w:jc w:val="both"/>
        <w:rPr>
          <w:rFonts w:ascii="Times New Roman" w:hAnsi="Times New Roman" w:cs="Times New Roman"/>
          <w:b/>
          <w:sz w:val="24"/>
          <w:szCs w:val="24"/>
        </w:rPr>
      </w:pPr>
      <w:r w:rsidRPr="001A0F36">
        <w:rPr>
          <w:rFonts w:ascii="Times New Roman" w:hAnsi="Times New Roman" w:cs="Times New Roman"/>
          <w:b/>
          <w:sz w:val="24"/>
          <w:szCs w:val="24"/>
        </w:rPr>
        <w:t>Органы исполнительной власти субъектов Российской Федерации:</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-организуют проведение мероприятий по гражданской обороне, разрабатывают и реализовывают планы гражданской обороны и защиты населения;</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-осуществляют меры по поддержанию сил и средств гражданской обороны в состоянии постоянной готовности;</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-организуют подготовку и обучение населения в области гражданской обороны;</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-создают и поддерживают в состоянии постоянной готовности к использованию технические системы управления гражданской обороны, системы оповещения населения об опасностях, возникающих при ведении военных действий или вследствие этих действий, возникновении чрезвычайных ситуаций природного и техногенного характера, защитные сооружения и другие объекты гражданской обороны;</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-планируют мероприятия по подготовке к эвакуации населения, материальных и культурных ценностей в безопасные районы, их размещению, развертыванию лечебных и других учреждений, необходимых для первоочередного обеспечения пострадавшего населения;</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hAnsi="Times New Roman" w:cs="Times New Roman"/>
          <w:sz w:val="24"/>
          <w:szCs w:val="24"/>
        </w:rPr>
        <w:t>-планируют мероприятия по поддержанию устойчивого функционирования организаций в военное время;</w:t>
      </w:r>
    </w:p>
    <w:p w:rsidR="006D1704" w:rsidRPr="001A0F36" w:rsidRDefault="006D1704" w:rsidP="006D1704">
      <w:pPr>
        <w:ind w:firstLine="709"/>
      </w:pPr>
      <w:r w:rsidRPr="001A0F36">
        <w:t>-создают и содержат в целях гражданской обороны запасы материально-технических, продовольственных, медицинских и иных средств.</w:t>
      </w:r>
    </w:p>
    <w:p w:rsidR="006D1704" w:rsidRPr="001A0F36" w:rsidRDefault="006D1704" w:rsidP="006D1704">
      <w:pPr>
        <w:ind w:firstLine="709"/>
        <w:jc w:val="both"/>
        <w:rPr>
          <w:b/>
        </w:rPr>
      </w:pPr>
      <w:r w:rsidRPr="001A0F36">
        <w:rPr>
          <w:b/>
        </w:rPr>
        <w:t>Формирование структуры ГО</w:t>
      </w:r>
    </w:p>
    <w:p w:rsidR="006D1704" w:rsidRPr="001A0F36" w:rsidRDefault="006D1704" w:rsidP="006D1704">
      <w:pPr>
        <w:ind w:firstLine="709"/>
        <w:jc w:val="both"/>
      </w:pPr>
      <w:r w:rsidRPr="001A0F36">
        <w:t>-назначение начальника ГО;</w:t>
      </w:r>
    </w:p>
    <w:p w:rsidR="006D1704" w:rsidRPr="001A0F36" w:rsidRDefault="006D1704" w:rsidP="006D1704">
      <w:pPr>
        <w:ind w:firstLine="709"/>
        <w:jc w:val="both"/>
      </w:pPr>
      <w:r w:rsidRPr="001A0F36">
        <w:t>-назначение ответственного по радиохимической защите;</w:t>
      </w:r>
    </w:p>
    <w:p w:rsidR="006D1704" w:rsidRPr="001A0F36" w:rsidRDefault="006D1704" w:rsidP="006D1704">
      <w:pPr>
        <w:ind w:firstLine="709"/>
        <w:jc w:val="both"/>
      </w:pPr>
      <w:r w:rsidRPr="001A0F36">
        <w:t>-назначение ответственного по биологической защите;</w:t>
      </w:r>
    </w:p>
    <w:p w:rsidR="006D1704" w:rsidRPr="001A0F36" w:rsidRDefault="006D1704" w:rsidP="006D1704">
      <w:pPr>
        <w:ind w:firstLine="709"/>
        <w:jc w:val="both"/>
      </w:pPr>
      <w:r w:rsidRPr="001A0F36">
        <w:t>-назначение ответственного за формирование аварийно-спасательных бригад.</w:t>
      </w:r>
    </w:p>
    <w:p w:rsidR="006D1704" w:rsidRPr="00A44973" w:rsidRDefault="006D1704" w:rsidP="006D1704">
      <w:pPr>
        <w:jc w:val="center"/>
        <w:rPr>
          <w:b/>
          <w:highlight w:val="yellow"/>
        </w:rPr>
      </w:pPr>
    </w:p>
    <w:p w:rsidR="006D1704" w:rsidRPr="004A26CA" w:rsidRDefault="006D1704" w:rsidP="006D1704">
      <w:pPr>
        <w:jc w:val="center"/>
        <w:rPr>
          <w:b/>
        </w:rPr>
      </w:pPr>
      <w:r w:rsidRPr="004A26CA">
        <w:rPr>
          <w:b/>
        </w:rPr>
        <w:t xml:space="preserve">Основные автохозяйства </w:t>
      </w:r>
      <w:r w:rsidRPr="004A26CA">
        <w:t>МО СПХарьковского Старополтавского муниципального района – не имеются.</w:t>
      </w:r>
    </w:p>
    <w:p w:rsidR="006D1704" w:rsidRPr="004A26CA" w:rsidRDefault="006D1704" w:rsidP="006D1704">
      <w:pPr>
        <w:pStyle w:val="7"/>
      </w:pPr>
      <w:r w:rsidRPr="004A26CA">
        <w:t>Таблица 10.1</w:t>
      </w:r>
    </w:p>
    <w:p w:rsidR="006D1704" w:rsidRPr="004A26CA" w:rsidRDefault="006D1704" w:rsidP="006D1704">
      <w:pPr>
        <w:tabs>
          <w:tab w:val="left" w:pos="742"/>
        </w:tabs>
        <w:ind w:right="57" w:firstLine="709"/>
        <w:jc w:val="both"/>
      </w:pPr>
      <w:r w:rsidRPr="004A26CA">
        <w:t>Перечень автомобильных дорог Харьковского сельского поселения общего пользования местного значения, в границах поселения</w:t>
      </w:r>
    </w:p>
    <w:tbl>
      <w:tblPr>
        <w:tblW w:w="0" w:type="auto"/>
        <w:jc w:val="center"/>
        <w:tblLayout w:type="fixed"/>
        <w:tblCellMar>
          <w:left w:w="40" w:type="dxa"/>
          <w:right w:w="40" w:type="dxa"/>
        </w:tblCellMar>
        <w:tblLook w:val="0000" w:firstRow="0" w:lastRow="0" w:firstColumn="0" w:lastColumn="0" w:noHBand="0" w:noVBand="0"/>
      </w:tblPr>
      <w:tblGrid>
        <w:gridCol w:w="865"/>
        <w:gridCol w:w="3418"/>
        <w:gridCol w:w="1798"/>
        <w:gridCol w:w="3515"/>
      </w:tblGrid>
      <w:tr w:rsidR="006D1704" w:rsidRPr="001B1E98" w:rsidTr="006D1704">
        <w:trPr>
          <w:trHeight w:val="809"/>
          <w:tblHeader/>
          <w:jc w:val="center"/>
        </w:trPr>
        <w:tc>
          <w:tcPr>
            <w:tcW w:w="865"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r w:rsidRPr="001B1E98">
              <w:rPr>
                <w:rStyle w:val="FontStyle67"/>
                <w:b/>
                <w:sz w:val="24"/>
                <w:szCs w:val="24"/>
              </w:rPr>
              <w:t>№ п.п.</w:t>
            </w:r>
          </w:p>
        </w:tc>
        <w:tc>
          <w:tcPr>
            <w:tcW w:w="3418"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r w:rsidRPr="001B1E98">
              <w:rPr>
                <w:rStyle w:val="FontStyle67"/>
                <w:b/>
                <w:sz w:val="24"/>
                <w:szCs w:val="24"/>
              </w:rPr>
              <w:t>Наименование автомобильных</w:t>
            </w:r>
          </w:p>
          <w:p w:rsidR="006D1704" w:rsidRPr="001B1E98" w:rsidRDefault="006D1704" w:rsidP="006D1704">
            <w:pPr>
              <w:pStyle w:val="Style44"/>
              <w:spacing w:line="240" w:lineRule="auto"/>
              <w:ind w:firstLine="0"/>
              <w:jc w:val="center"/>
              <w:rPr>
                <w:rStyle w:val="FontStyle67"/>
                <w:b/>
                <w:sz w:val="24"/>
                <w:szCs w:val="24"/>
              </w:rPr>
            </w:pPr>
            <w:r w:rsidRPr="001B1E98">
              <w:rPr>
                <w:rStyle w:val="FontStyle67"/>
                <w:b/>
                <w:sz w:val="24"/>
                <w:szCs w:val="24"/>
              </w:rPr>
              <w:t>дорог</w:t>
            </w:r>
          </w:p>
        </w:tc>
        <w:tc>
          <w:tcPr>
            <w:tcW w:w="1798"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proofErr w:type="gramStart"/>
            <w:r w:rsidRPr="001B1E98">
              <w:rPr>
                <w:rStyle w:val="FontStyle67"/>
                <w:b/>
                <w:sz w:val="24"/>
                <w:szCs w:val="24"/>
              </w:rPr>
              <w:t>Протяженность,км</w:t>
            </w:r>
            <w:proofErr w:type="gramEnd"/>
          </w:p>
        </w:tc>
        <w:tc>
          <w:tcPr>
            <w:tcW w:w="3515" w:type="dxa"/>
            <w:tcBorders>
              <w:top w:val="single" w:sz="6" w:space="0" w:color="auto"/>
              <w:left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b/>
                <w:sz w:val="24"/>
                <w:szCs w:val="24"/>
              </w:rPr>
            </w:pPr>
            <w:r w:rsidRPr="001B1E98">
              <w:rPr>
                <w:rStyle w:val="FontStyle67"/>
                <w:b/>
                <w:sz w:val="24"/>
                <w:szCs w:val="24"/>
              </w:rPr>
              <w:t>Присваиваемые</w:t>
            </w:r>
          </w:p>
          <w:p w:rsidR="006D1704" w:rsidRPr="001B1E98" w:rsidRDefault="006D1704" w:rsidP="006D1704">
            <w:pPr>
              <w:pStyle w:val="Style44"/>
              <w:spacing w:line="240" w:lineRule="auto"/>
              <w:ind w:firstLine="0"/>
              <w:jc w:val="center"/>
              <w:rPr>
                <w:rStyle w:val="FontStyle67"/>
                <w:b/>
                <w:sz w:val="24"/>
                <w:szCs w:val="24"/>
              </w:rPr>
            </w:pPr>
            <w:r w:rsidRPr="001B1E98">
              <w:rPr>
                <w:rStyle w:val="FontStyle67"/>
                <w:b/>
                <w:sz w:val="24"/>
                <w:szCs w:val="24"/>
              </w:rPr>
              <w:t>идентификационные номера</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ул. Садовая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0,2</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18-252-002-000306110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2</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ул.Чапаева</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0,7</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18-252-002-000306140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3</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ул. Набережная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0,2</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18-252-002-000306160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4</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Крестьянская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18-252-002-000306160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5</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Рабочая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18-252-002-000306090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6</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ул.Заречная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18-252-002-000306070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7</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Комсомольская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18-252-002-000306040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8</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Степная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0,8</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18-252-002-000306080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9</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Советская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18-252-002-000306020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10</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Мира</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0,7</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18-252-002-000306020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11</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Школьная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1,1</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18-252-002-000306030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12</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Кирова</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0,8</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18-252-002-000306120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13</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Первомайская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0,6</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18-252-002-000306060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14</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Телеграфная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0,3</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18-252-02-000306150</w:t>
            </w:r>
          </w:p>
        </w:tc>
      </w:tr>
      <w:tr w:rsidR="006D1704" w:rsidRPr="001B1E98" w:rsidTr="006D1704">
        <w:trPr>
          <w:jc w:val="center"/>
        </w:trPr>
        <w:tc>
          <w:tcPr>
            <w:tcW w:w="86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15</w:t>
            </w:r>
          </w:p>
        </w:tc>
        <w:tc>
          <w:tcPr>
            <w:tcW w:w="341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0"/>
              <w:widowControl/>
              <w:jc w:val="center"/>
              <w:rPr>
                <w:rStyle w:val="FontStyle77"/>
              </w:rPr>
            </w:pPr>
            <w:r w:rsidRPr="001B1E98">
              <w:rPr>
                <w:rStyle w:val="FontStyle77"/>
              </w:rPr>
              <w:t>ул. Октябрьская</w:t>
            </w:r>
          </w:p>
        </w:tc>
        <w:tc>
          <w:tcPr>
            <w:tcW w:w="1798"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0,4</w:t>
            </w:r>
          </w:p>
        </w:tc>
        <w:tc>
          <w:tcPr>
            <w:tcW w:w="3515" w:type="dxa"/>
            <w:tcBorders>
              <w:top w:val="single" w:sz="6" w:space="0" w:color="auto"/>
              <w:left w:val="single" w:sz="6" w:space="0" w:color="auto"/>
              <w:bottom w:val="single" w:sz="6" w:space="0" w:color="auto"/>
              <w:right w:val="single" w:sz="6" w:space="0" w:color="auto"/>
            </w:tcBorders>
            <w:vAlign w:val="center"/>
          </w:tcPr>
          <w:p w:rsidR="006D1704" w:rsidRPr="001B1E98" w:rsidRDefault="006D1704" w:rsidP="006D1704">
            <w:pPr>
              <w:pStyle w:val="Style44"/>
              <w:widowControl/>
              <w:spacing w:line="240" w:lineRule="auto"/>
              <w:ind w:firstLine="0"/>
              <w:jc w:val="center"/>
              <w:rPr>
                <w:rStyle w:val="FontStyle67"/>
                <w:sz w:val="24"/>
                <w:szCs w:val="24"/>
              </w:rPr>
            </w:pPr>
            <w:r w:rsidRPr="001B1E98">
              <w:rPr>
                <w:rStyle w:val="FontStyle67"/>
                <w:sz w:val="24"/>
                <w:szCs w:val="24"/>
              </w:rPr>
              <w:t>18-252-002-000306050</w:t>
            </w:r>
          </w:p>
        </w:tc>
      </w:tr>
    </w:tbl>
    <w:p w:rsidR="006D1704" w:rsidRDefault="006D1704" w:rsidP="006D1704">
      <w:pPr>
        <w:tabs>
          <w:tab w:val="left" w:pos="742"/>
        </w:tabs>
        <w:ind w:right="57" w:firstLine="709"/>
        <w:jc w:val="both"/>
        <w:rPr>
          <w:b/>
        </w:rPr>
      </w:pPr>
    </w:p>
    <w:p w:rsidR="006D1704" w:rsidRPr="001A0F36" w:rsidRDefault="006D1704" w:rsidP="006D1704">
      <w:pPr>
        <w:shd w:val="clear" w:color="auto" w:fill="FFFFFF"/>
        <w:autoSpaceDE w:val="0"/>
        <w:autoSpaceDN w:val="0"/>
        <w:adjustRightInd w:val="0"/>
        <w:spacing w:before="240"/>
        <w:ind w:firstLine="709"/>
        <w:jc w:val="both"/>
      </w:pPr>
      <w:r w:rsidRPr="001A0F36">
        <w:rPr>
          <w:b/>
          <w:bCs/>
          <w:color w:val="000000"/>
        </w:rPr>
        <w:t>Районы неблагоприятные в эпидемиологическом, эпизоотическом и сейсмическом отношении</w:t>
      </w:r>
    </w:p>
    <w:p w:rsidR="006D1704" w:rsidRPr="001A0F36" w:rsidRDefault="006D1704" w:rsidP="006D1704">
      <w:pPr>
        <w:shd w:val="clear" w:color="auto" w:fill="FFFFFF"/>
        <w:autoSpaceDE w:val="0"/>
        <w:autoSpaceDN w:val="0"/>
        <w:adjustRightInd w:val="0"/>
        <w:ind w:firstLine="709"/>
        <w:jc w:val="both"/>
      </w:pPr>
      <w:r w:rsidRPr="001A0F36">
        <w:rPr>
          <w:color w:val="000000"/>
        </w:rPr>
        <w:t>Эпидемиологическая обстановка в МО в целом благоприятная.</w:t>
      </w:r>
    </w:p>
    <w:p w:rsidR="006D1704" w:rsidRPr="001A0F36" w:rsidRDefault="006D1704" w:rsidP="006D1704">
      <w:pPr>
        <w:shd w:val="clear" w:color="auto" w:fill="FFFFFF"/>
        <w:autoSpaceDE w:val="0"/>
        <w:autoSpaceDN w:val="0"/>
        <w:adjustRightInd w:val="0"/>
        <w:spacing w:before="240"/>
        <w:ind w:firstLine="709"/>
        <w:jc w:val="both"/>
        <w:rPr>
          <w:b/>
        </w:rPr>
      </w:pPr>
      <w:r w:rsidRPr="001A0F36">
        <w:rPr>
          <w:b/>
          <w:color w:val="000000"/>
        </w:rPr>
        <w:t xml:space="preserve">Краткая оценка возможной </w:t>
      </w:r>
      <w:r w:rsidRPr="001A0F36">
        <w:rPr>
          <w:b/>
          <w:bCs/>
          <w:color w:val="000000"/>
        </w:rPr>
        <w:t xml:space="preserve">обстановки </w:t>
      </w:r>
      <w:r w:rsidRPr="001A0F36">
        <w:rPr>
          <w:b/>
          <w:color w:val="000000"/>
        </w:rPr>
        <w:t>на территории района при возникновении крупных производственных аварий, катастроф и стихийных бедствий</w:t>
      </w:r>
    </w:p>
    <w:p w:rsidR="006D1704" w:rsidRPr="000A6072" w:rsidRDefault="006D1704" w:rsidP="006D1704">
      <w:pPr>
        <w:pStyle w:val="1fe"/>
        <w:spacing w:before="0" w:after="0" w:line="288" w:lineRule="auto"/>
        <w:rPr>
          <w:szCs w:val="24"/>
        </w:rPr>
      </w:pPr>
      <w:r w:rsidRPr="000A6072">
        <w:rPr>
          <w:szCs w:val="24"/>
        </w:rPr>
        <w:t xml:space="preserve">При возникновении чрезвычайной ситуации техногенного характера на предприятии территория населенного пункта не попадает в зоны риска возникновения: </w:t>
      </w:r>
    </w:p>
    <w:p w:rsidR="006D1704" w:rsidRPr="000A6072" w:rsidRDefault="006D1704" w:rsidP="006D1704">
      <w:pPr>
        <w:pStyle w:val="1fe"/>
        <w:spacing w:before="0" w:after="0" w:line="288" w:lineRule="auto"/>
        <w:rPr>
          <w:szCs w:val="24"/>
        </w:rPr>
      </w:pPr>
      <w:r w:rsidRPr="000A6072">
        <w:rPr>
          <w:szCs w:val="24"/>
        </w:rPr>
        <w:t>-  возможного сильного радиоактивного заражения;</w:t>
      </w:r>
    </w:p>
    <w:p w:rsidR="006D1704" w:rsidRPr="000A6072" w:rsidRDefault="006D1704" w:rsidP="006D1704">
      <w:pPr>
        <w:pStyle w:val="1fe"/>
        <w:spacing w:before="0" w:after="0" w:line="288" w:lineRule="auto"/>
        <w:rPr>
          <w:szCs w:val="24"/>
        </w:rPr>
      </w:pPr>
      <w:r w:rsidRPr="000A6072">
        <w:rPr>
          <w:szCs w:val="24"/>
        </w:rPr>
        <w:t xml:space="preserve">- </w:t>
      </w:r>
      <w:proofErr w:type="gramStart"/>
      <w:r w:rsidRPr="000A6072">
        <w:rPr>
          <w:szCs w:val="24"/>
        </w:rPr>
        <w:t>возможного  опасного</w:t>
      </w:r>
      <w:proofErr w:type="gramEnd"/>
      <w:r w:rsidRPr="000A6072">
        <w:rPr>
          <w:szCs w:val="24"/>
        </w:rPr>
        <w:t xml:space="preserve"> химического заражения при выбросе опасных веществ;</w:t>
      </w:r>
    </w:p>
    <w:p w:rsidR="006D1704" w:rsidRPr="000A6072" w:rsidRDefault="006D1704" w:rsidP="006D1704">
      <w:pPr>
        <w:spacing w:line="288" w:lineRule="auto"/>
        <w:ind w:firstLine="709"/>
        <w:jc w:val="both"/>
      </w:pPr>
      <w:proofErr w:type="gramStart"/>
      <w:r w:rsidRPr="000A6072">
        <w:t>Возникновение  чрезвычайной</w:t>
      </w:r>
      <w:proofErr w:type="gramEnd"/>
      <w:r w:rsidRPr="000A6072">
        <w:t xml:space="preserve"> ситуации техногенного характера возможно по причине:</w:t>
      </w:r>
    </w:p>
    <w:p w:rsidR="006D1704" w:rsidRPr="000A6072" w:rsidRDefault="006D1704" w:rsidP="006D1704">
      <w:pPr>
        <w:spacing w:line="288" w:lineRule="auto"/>
        <w:ind w:firstLine="709"/>
        <w:jc w:val="both"/>
      </w:pPr>
      <w:r w:rsidRPr="000A6072">
        <w:t>- аварии на опасных объектах АЗС.</w:t>
      </w:r>
    </w:p>
    <w:p w:rsidR="006D1704" w:rsidRPr="000A6072" w:rsidRDefault="006D1704" w:rsidP="006D1704">
      <w:pPr>
        <w:spacing w:line="288" w:lineRule="auto"/>
        <w:ind w:firstLine="709"/>
        <w:jc w:val="both"/>
      </w:pPr>
      <w:r w:rsidRPr="000A6072">
        <w:t>- аварии газопроводах.</w:t>
      </w:r>
    </w:p>
    <w:p w:rsidR="006D1704" w:rsidRPr="000A6072" w:rsidRDefault="006D1704" w:rsidP="006D1704">
      <w:pPr>
        <w:pStyle w:val="1fe"/>
        <w:spacing w:before="0" w:after="0" w:line="288" w:lineRule="auto"/>
        <w:rPr>
          <w:szCs w:val="24"/>
        </w:rPr>
      </w:pPr>
      <w:r w:rsidRPr="000A6072">
        <w:rPr>
          <w:szCs w:val="24"/>
        </w:rPr>
        <w:t xml:space="preserve">В целях обеспечения безопасности населения в чрезвычайных ситуациях, обусловленных, техногенными авариями и катастрофами, а также применением современного оружия необходимо проведения следующих </w:t>
      </w:r>
      <w:proofErr w:type="gramStart"/>
      <w:r w:rsidRPr="000A6072">
        <w:rPr>
          <w:szCs w:val="24"/>
        </w:rPr>
        <w:t>мероприятий  гражданской</w:t>
      </w:r>
      <w:proofErr w:type="gramEnd"/>
      <w:r w:rsidRPr="000A6072">
        <w:rPr>
          <w:szCs w:val="24"/>
        </w:rPr>
        <w:t xml:space="preserve"> обороны в рамках территориального планирования:</w:t>
      </w:r>
    </w:p>
    <w:p w:rsidR="006D1704" w:rsidRPr="000A6072" w:rsidRDefault="006D1704" w:rsidP="005E367D">
      <w:pPr>
        <w:pStyle w:val="af"/>
        <w:numPr>
          <w:ilvl w:val="0"/>
          <w:numId w:val="16"/>
        </w:numPr>
        <w:spacing w:line="288" w:lineRule="auto"/>
        <w:ind w:left="0" w:firstLine="709"/>
        <w:jc w:val="both"/>
      </w:pPr>
      <w:r w:rsidRPr="000A6072">
        <w:t>Строительство укрытий;</w:t>
      </w:r>
    </w:p>
    <w:p w:rsidR="006D1704" w:rsidRPr="000A6072" w:rsidRDefault="006D1704" w:rsidP="005E367D">
      <w:pPr>
        <w:pStyle w:val="af"/>
        <w:numPr>
          <w:ilvl w:val="0"/>
          <w:numId w:val="16"/>
        </w:numPr>
        <w:spacing w:line="288" w:lineRule="auto"/>
        <w:ind w:left="0" w:firstLine="709"/>
        <w:jc w:val="both"/>
      </w:pPr>
      <w:r w:rsidRPr="000A6072">
        <w:t>Строительство сетей оповещения.</w:t>
      </w:r>
    </w:p>
    <w:p w:rsidR="006D1704" w:rsidRPr="000A6072" w:rsidRDefault="006D1704" w:rsidP="006D1704">
      <w:pPr>
        <w:spacing w:line="288" w:lineRule="auto"/>
        <w:ind w:firstLine="709"/>
        <w:jc w:val="both"/>
      </w:pPr>
      <w:r w:rsidRPr="000A6072">
        <w:t>Расстояние до каждого соответствует 10 минутам прибытия.</w:t>
      </w:r>
    </w:p>
    <w:p w:rsidR="006D1704" w:rsidRPr="000A6072" w:rsidRDefault="006D1704" w:rsidP="006D1704">
      <w:pPr>
        <w:shd w:val="clear" w:color="auto" w:fill="FFFFFF"/>
        <w:autoSpaceDE w:val="0"/>
        <w:autoSpaceDN w:val="0"/>
        <w:adjustRightInd w:val="0"/>
        <w:ind w:firstLine="709"/>
        <w:jc w:val="both"/>
        <w:rPr>
          <w:b/>
        </w:rPr>
      </w:pPr>
      <w:r w:rsidRPr="000A6072">
        <w:rPr>
          <w:b/>
          <w:iCs/>
          <w:color w:val="000000"/>
        </w:rPr>
        <w:t>А) При авариях на всех видах транспорта</w:t>
      </w:r>
    </w:p>
    <w:p w:rsidR="006D1704" w:rsidRPr="001A0F36" w:rsidRDefault="006D1704" w:rsidP="006D1704">
      <w:pPr>
        <w:shd w:val="clear" w:color="auto" w:fill="FFFFFF"/>
        <w:autoSpaceDE w:val="0"/>
        <w:autoSpaceDN w:val="0"/>
        <w:adjustRightInd w:val="0"/>
        <w:ind w:firstLine="709"/>
        <w:jc w:val="both"/>
      </w:pPr>
      <w:r w:rsidRPr="001A0F36">
        <w:t>-автомобильных дорогах общего пользования регионального значения;</w:t>
      </w:r>
    </w:p>
    <w:p w:rsidR="006D1704" w:rsidRPr="001A0F36" w:rsidRDefault="006D1704" w:rsidP="006D1704">
      <w:pPr>
        <w:shd w:val="clear" w:color="auto" w:fill="FFFFFF"/>
        <w:autoSpaceDE w:val="0"/>
        <w:autoSpaceDN w:val="0"/>
        <w:adjustRightInd w:val="0"/>
        <w:ind w:firstLine="709"/>
        <w:jc w:val="both"/>
      </w:pPr>
      <w:r w:rsidRPr="001A0F36">
        <w:t>-автомобильных дорогах общего пользования местного значения.</w:t>
      </w:r>
    </w:p>
    <w:p w:rsidR="006D1704" w:rsidRPr="001A0F36" w:rsidRDefault="006D1704" w:rsidP="006D1704">
      <w:pPr>
        <w:shd w:val="clear" w:color="auto" w:fill="FFFFFF"/>
        <w:autoSpaceDE w:val="0"/>
        <w:autoSpaceDN w:val="0"/>
        <w:adjustRightInd w:val="0"/>
        <w:ind w:firstLine="709"/>
        <w:jc w:val="both"/>
      </w:pPr>
      <w:r w:rsidRPr="001A0F36">
        <w:rPr>
          <w:color w:val="000000"/>
        </w:rPr>
        <w:t>В случае аварии или катастрофы на железнодорожных путях или автомобильной дороге при разливе АХОВ и других веществ часть района может оказаться в зоне с поражающими концентрациями. Участок заражения будет зависеть от направления и скорости приземного ветра, скорости и глубины распространения зараженного воздуха, от количества (объёма) АХОВ или других веществ, температуры грунта и воздуха.</w:t>
      </w:r>
    </w:p>
    <w:p w:rsidR="006D1704" w:rsidRPr="001A0F36" w:rsidRDefault="006D1704" w:rsidP="006D1704">
      <w:pPr>
        <w:shd w:val="clear" w:color="auto" w:fill="FFFFFF"/>
        <w:autoSpaceDE w:val="0"/>
        <w:autoSpaceDN w:val="0"/>
        <w:adjustRightInd w:val="0"/>
        <w:ind w:firstLine="709"/>
        <w:jc w:val="both"/>
        <w:rPr>
          <w:b/>
        </w:rPr>
      </w:pPr>
      <w:r w:rsidRPr="001A0F36">
        <w:rPr>
          <w:b/>
          <w:iCs/>
          <w:color w:val="000000"/>
        </w:rPr>
        <w:t>Б) Зоны возможного подтопления</w:t>
      </w:r>
    </w:p>
    <w:p w:rsidR="006D1704" w:rsidRPr="001A0F36" w:rsidRDefault="006D1704" w:rsidP="006D1704">
      <w:pPr>
        <w:shd w:val="clear" w:color="auto" w:fill="FFFFFF"/>
        <w:autoSpaceDE w:val="0"/>
        <w:autoSpaceDN w:val="0"/>
        <w:adjustRightInd w:val="0"/>
        <w:ind w:firstLine="709"/>
        <w:jc w:val="both"/>
      </w:pPr>
      <w:r w:rsidRPr="00700E2D">
        <w:rPr>
          <w:color w:val="000000"/>
        </w:rPr>
        <w:t>Отсутствуют.</w:t>
      </w:r>
    </w:p>
    <w:p w:rsidR="006D1704" w:rsidRPr="001A0F36" w:rsidRDefault="006D1704" w:rsidP="006D1704">
      <w:pPr>
        <w:shd w:val="clear" w:color="auto" w:fill="FFFFFF"/>
        <w:autoSpaceDE w:val="0"/>
        <w:autoSpaceDN w:val="0"/>
        <w:adjustRightInd w:val="0"/>
        <w:ind w:firstLine="709"/>
        <w:jc w:val="both"/>
      </w:pPr>
      <w:r w:rsidRPr="001A0F36">
        <w:rPr>
          <w:b/>
          <w:bCs/>
          <w:iCs/>
          <w:color w:val="000000"/>
        </w:rPr>
        <w:t>В) При возникновении других обстоятельств</w:t>
      </w:r>
    </w:p>
    <w:p w:rsidR="006D1704" w:rsidRPr="001A0F36" w:rsidRDefault="006D1704" w:rsidP="006D1704">
      <w:pPr>
        <w:shd w:val="clear" w:color="auto" w:fill="FFFFFF"/>
        <w:autoSpaceDE w:val="0"/>
        <w:autoSpaceDN w:val="0"/>
        <w:adjustRightInd w:val="0"/>
        <w:ind w:firstLine="709"/>
        <w:jc w:val="both"/>
      </w:pPr>
      <w:r w:rsidRPr="001A0F36">
        <w:rPr>
          <w:color w:val="000000"/>
        </w:rPr>
        <w:t>Радиационные загрязнения на территории района могут возникнуть в результате аварийных ситуаций при транспортировке радиоактивных веществ автомобильным и железнодорожным транспортом, а также в результате падения аварийного космического или воздушного аппарата с ядерной энергетической установкой или радиоактивными веществами на борту.</w:t>
      </w:r>
    </w:p>
    <w:p w:rsidR="006D1704" w:rsidRPr="001A0F36" w:rsidRDefault="006D1704" w:rsidP="006D1704">
      <w:pPr>
        <w:shd w:val="clear" w:color="auto" w:fill="FFFFFF"/>
        <w:autoSpaceDE w:val="0"/>
        <w:autoSpaceDN w:val="0"/>
        <w:adjustRightInd w:val="0"/>
        <w:ind w:firstLine="709"/>
        <w:jc w:val="both"/>
        <w:rPr>
          <w:color w:val="000000"/>
        </w:rPr>
      </w:pPr>
      <w:r w:rsidRPr="001A0F36">
        <w:rPr>
          <w:color w:val="000000"/>
        </w:rPr>
        <w:t>Террористические акты. Учитывая общее по стране обострение обстановки по умышленному созданию чрезвычайных ситуаций на потенциально опасных объектах, на объектах повышенной экологической опасности и жизнеобеспечения, возрастает опасность совершения актов терроризма на химически-, взрыво-, пожароопасных объектах, системах жизнеобеспечения и объектах социально-бытового назначения.</w:t>
      </w:r>
    </w:p>
    <w:p w:rsidR="006D1704" w:rsidRPr="001A0F36" w:rsidRDefault="006D1704" w:rsidP="006D1704">
      <w:pPr>
        <w:shd w:val="clear" w:color="auto" w:fill="FFFFFF"/>
        <w:autoSpaceDE w:val="0"/>
        <w:autoSpaceDN w:val="0"/>
        <w:adjustRightInd w:val="0"/>
        <w:ind w:firstLine="709"/>
        <w:jc w:val="both"/>
        <w:rPr>
          <w:color w:val="000000"/>
        </w:rPr>
      </w:pPr>
      <w:r w:rsidRPr="001A0F36">
        <w:rPr>
          <w:color w:val="000000"/>
        </w:rPr>
        <w:t>Зоны падения ПРТО.</w:t>
      </w:r>
    </w:p>
    <w:p w:rsidR="006D1704" w:rsidRPr="001A0F36" w:rsidRDefault="006D1704" w:rsidP="006D1704">
      <w:pPr>
        <w:ind w:firstLine="709"/>
        <w:jc w:val="both"/>
      </w:pPr>
      <w:r w:rsidRPr="001A0F36">
        <w:rPr>
          <w:b/>
          <w:bCs/>
          <w:color w:val="000000"/>
        </w:rPr>
        <w:t>Предстоящие мероприятия звена РСЧС района по предупреждению или снижению последствий крупных производственных аварий, катастроф или стихийных бедствий, по защите населения и материальных ценностей, а также проведения АСДНР при их возникновении</w:t>
      </w:r>
    </w:p>
    <w:p w:rsidR="006D1704" w:rsidRPr="001A0F36" w:rsidRDefault="006D1704" w:rsidP="006D1704">
      <w:pPr>
        <w:shd w:val="clear" w:color="auto" w:fill="FFFFFF"/>
        <w:autoSpaceDE w:val="0"/>
        <w:autoSpaceDN w:val="0"/>
        <w:adjustRightInd w:val="0"/>
        <w:ind w:firstLine="709"/>
        <w:jc w:val="both"/>
      </w:pPr>
      <w:r w:rsidRPr="001A0F36">
        <w:rPr>
          <w:color w:val="000000"/>
        </w:rPr>
        <w:t>В целях предупреждения или снижения последствий крупных производственных аварий, катастроф и стихийных бедствий территориальным звеном РСЧС Собинского района предусматривается:</w:t>
      </w:r>
    </w:p>
    <w:p w:rsidR="006D1704" w:rsidRPr="001A0F36" w:rsidRDefault="006D1704" w:rsidP="006D1704">
      <w:pPr>
        <w:shd w:val="clear" w:color="auto" w:fill="FFFFFF"/>
        <w:autoSpaceDE w:val="0"/>
        <w:autoSpaceDN w:val="0"/>
        <w:adjustRightInd w:val="0"/>
        <w:ind w:firstLine="709"/>
        <w:jc w:val="both"/>
      </w:pPr>
      <w:r w:rsidRPr="001A0F36">
        <w:rPr>
          <w:color w:val="000000"/>
        </w:rPr>
        <w:t>- развитие единой дежурно-диспетчерской службы района и совершенствование функционирования объединённой системы оперативно-диспетчерского управления в чрезвычайных ситуациях;</w:t>
      </w:r>
    </w:p>
    <w:p w:rsidR="006D1704" w:rsidRPr="001A0F36" w:rsidRDefault="006D1704" w:rsidP="006D1704">
      <w:pPr>
        <w:shd w:val="clear" w:color="auto" w:fill="FFFFFF"/>
        <w:autoSpaceDE w:val="0"/>
        <w:autoSpaceDN w:val="0"/>
        <w:adjustRightInd w:val="0"/>
        <w:ind w:firstLine="709"/>
        <w:jc w:val="both"/>
      </w:pPr>
      <w:r w:rsidRPr="001A0F36">
        <w:rPr>
          <w:color w:val="000000"/>
        </w:rPr>
        <w:t>- совершенствование системы оповещения и связи в чрезвычайных ситуациях (оснащение пунктов управления, узлов связи современными средствами управления и связи, создание сети пейджинговой и сотовой связи, создание локальных систем оповещения на всех потенциально опасных предприятиях и учреждениях);</w:t>
      </w:r>
    </w:p>
    <w:p w:rsidR="006D1704" w:rsidRPr="001A0F36" w:rsidRDefault="006D1704" w:rsidP="006D1704">
      <w:pPr>
        <w:shd w:val="clear" w:color="auto" w:fill="FFFFFF"/>
        <w:autoSpaceDE w:val="0"/>
        <w:autoSpaceDN w:val="0"/>
        <w:adjustRightInd w:val="0"/>
        <w:ind w:firstLine="709"/>
        <w:jc w:val="both"/>
      </w:pPr>
      <w:r w:rsidRPr="001A0F36">
        <w:rPr>
          <w:color w:val="000000"/>
        </w:rPr>
        <w:t>- создание и поддержание убежищ в состоянии, обеспечивающем приведение их в готовность к приёму укрываемых в установленные сроки;</w:t>
      </w:r>
    </w:p>
    <w:p w:rsidR="006D1704" w:rsidRPr="001A0F36" w:rsidRDefault="006D1704" w:rsidP="006D1704">
      <w:pPr>
        <w:shd w:val="clear" w:color="auto" w:fill="FFFFFF"/>
        <w:autoSpaceDE w:val="0"/>
        <w:autoSpaceDN w:val="0"/>
        <w:adjustRightInd w:val="0"/>
        <w:ind w:firstLine="709"/>
        <w:jc w:val="both"/>
      </w:pPr>
      <w:r w:rsidRPr="001A0F36">
        <w:rPr>
          <w:color w:val="000000"/>
        </w:rPr>
        <w:t>подготовка к герметизации систем водоснабжения, наземных зданий и сооружений для укрытия населения, продовольствия;</w:t>
      </w:r>
    </w:p>
    <w:p w:rsidR="006D1704" w:rsidRPr="001A0F36" w:rsidRDefault="006D1704" w:rsidP="006D1704">
      <w:pPr>
        <w:shd w:val="clear" w:color="auto" w:fill="FFFFFF"/>
        <w:autoSpaceDE w:val="0"/>
        <w:autoSpaceDN w:val="0"/>
        <w:adjustRightInd w:val="0"/>
        <w:ind w:firstLine="709"/>
        <w:jc w:val="both"/>
      </w:pPr>
      <w:r w:rsidRPr="001A0F36">
        <w:rPr>
          <w:color w:val="000000"/>
        </w:rPr>
        <w:t>- организация постоянного экологического мониторинга;</w:t>
      </w:r>
    </w:p>
    <w:p w:rsidR="006D1704" w:rsidRPr="001A0F36" w:rsidRDefault="006D1704" w:rsidP="006D1704">
      <w:pPr>
        <w:shd w:val="clear" w:color="auto" w:fill="FFFFFF"/>
        <w:autoSpaceDE w:val="0"/>
        <w:autoSpaceDN w:val="0"/>
        <w:adjustRightInd w:val="0"/>
        <w:ind w:firstLine="709"/>
        <w:jc w:val="both"/>
      </w:pPr>
      <w:r w:rsidRPr="001A0F36">
        <w:rPr>
          <w:color w:val="000000"/>
        </w:rPr>
        <w:t>- проведение подготовительных мероприятий по эвакуации (отселению) населения из зон чрезвычайных ситуаций;</w:t>
      </w:r>
    </w:p>
    <w:p w:rsidR="006D1704" w:rsidRPr="001A0F36" w:rsidRDefault="006D1704" w:rsidP="006D1704">
      <w:pPr>
        <w:shd w:val="clear" w:color="auto" w:fill="FFFFFF"/>
        <w:autoSpaceDE w:val="0"/>
        <w:autoSpaceDN w:val="0"/>
        <w:adjustRightInd w:val="0"/>
        <w:ind w:firstLine="709"/>
        <w:jc w:val="both"/>
      </w:pPr>
      <w:r w:rsidRPr="001A0F36">
        <w:rPr>
          <w:color w:val="000000"/>
        </w:rPr>
        <w:t>- поддержание в готовности аварийно-спасательной команды повышенной готовности при КЧС района, специализированных спасательных команд и гражданских организаций гражданской обороны района и объектов экономики района;</w:t>
      </w:r>
    </w:p>
    <w:p w:rsidR="006D1704" w:rsidRPr="001A0F36" w:rsidRDefault="006D1704" w:rsidP="006D1704">
      <w:pPr>
        <w:shd w:val="clear" w:color="auto" w:fill="FFFFFF"/>
        <w:autoSpaceDE w:val="0"/>
        <w:autoSpaceDN w:val="0"/>
        <w:adjustRightInd w:val="0"/>
        <w:ind w:firstLine="709"/>
        <w:jc w:val="both"/>
      </w:pPr>
      <w:r w:rsidRPr="001A0F36">
        <w:rPr>
          <w:color w:val="000000"/>
        </w:rPr>
        <w:t>- поддержание на установленном уровне резервов финансовых и материальных ресурсов для предупреждения и ликвидации чрезвычайных ситуаций;</w:t>
      </w:r>
    </w:p>
    <w:p w:rsidR="006D1704" w:rsidRPr="001A0F36" w:rsidRDefault="006D1704" w:rsidP="006D1704">
      <w:pPr>
        <w:shd w:val="clear" w:color="auto" w:fill="FFFFFF"/>
        <w:autoSpaceDE w:val="0"/>
        <w:autoSpaceDN w:val="0"/>
        <w:adjustRightInd w:val="0"/>
        <w:ind w:firstLine="709"/>
        <w:jc w:val="both"/>
      </w:pPr>
      <w:r w:rsidRPr="001A0F36">
        <w:rPr>
          <w:color w:val="000000"/>
        </w:rPr>
        <w:t>- обеспечение жизненно важных объектов района (при авариях на системах электроснабжения) электроэнергией от передвижных или стационарных электростанций;</w:t>
      </w:r>
    </w:p>
    <w:p w:rsidR="006D1704" w:rsidRPr="001A0F36" w:rsidRDefault="006D1704" w:rsidP="006D1704">
      <w:pPr>
        <w:shd w:val="clear" w:color="auto" w:fill="FFFFFF"/>
        <w:autoSpaceDE w:val="0"/>
        <w:autoSpaceDN w:val="0"/>
        <w:adjustRightInd w:val="0"/>
        <w:ind w:firstLine="709"/>
        <w:jc w:val="both"/>
      </w:pPr>
      <w:r w:rsidRPr="001A0F36">
        <w:rPr>
          <w:color w:val="000000"/>
        </w:rPr>
        <w:t>- подготовка населения к действиям в различных экстремальных ситуациях и при стихийных бедствиях;</w:t>
      </w:r>
    </w:p>
    <w:p w:rsidR="006D1704" w:rsidRPr="001A0F36" w:rsidRDefault="006D1704" w:rsidP="006D1704">
      <w:pPr>
        <w:shd w:val="clear" w:color="auto" w:fill="FFFFFF"/>
        <w:autoSpaceDE w:val="0"/>
        <w:autoSpaceDN w:val="0"/>
        <w:adjustRightInd w:val="0"/>
        <w:ind w:firstLine="709"/>
        <w:jc w:val="both"/>
      </w:pPr>
      <w:r w:rsidRPr="001A0F36">
        <w:rPr>
          <w:color w:val="000000"/>
        </w:rPr>
        <w:t>- создание запасов дегазирующих материалов на предприятиях и в учреждениях;</w:t>
      </w:r>
    </w:p>
    <w:p w:rsidR="006D1704" w:rsidRPr="001A0F36" w:rsidRDefault="006D1704" w:rsidP="006D1704">
      <w:pPr>
        <w:shd w:val="clear" w:color="auto" w:fill="FFFFFF"/>
        <w:autoSpaceDE w:val="0"/>
        <w:autoSpaceDN w:val="0"/>
        <w:adjustRightInd w:val="0"/>
        <w:ind w:firstLine="709"/>
        <w:jc w:val="both"/>
      </w:pPr>
      <w:r w:rsidRPr="001A0F36">
        <w:rPr>
          <w:color w:val="000000"/>
        </w:rPr>
        <w:t>- подготовка потенциально опасных предприятий к безаварийной остановке в случае внезапного отключения электроэнергии или возникновения чрезвычайной ситуации как на территории предприятия, так и за его пределами;</w:t>
      </w:r>
    </w:p>
    <w:p w:rsidR="006D1704" w:rsidRPr="001A0F36" w:rsidRDefault="006D1704" w:rsidP="006D1704">
      <w:pPr>
        <w:shd w:val="clear" w:color="auto" w:fill="FFFFFF"/>
        <w:autoSpaceDE w:val="0"/>
        <w:autoSpaceDN w:val="0"/>
        <w:adjustRightInd w:val="0"/>
        <w:ind w:firstLine="709"/>
        <w:jc w:val="both"/>
      </w:pPr>
      <w:r w:rsidRPr="001A0F36">
        <w:rPr>
          <w:color w:val="000000"/>
        </w:rPr>
        <w:t>- подготовка медицинских учреждений к работе в условиях возникновения аварийных ситуаций на объектах электро- и водоснабжения;</w:t>
      </w:r>
    </w:p>
    <w:p w:rsidR="006D1704" w:rsidRPr="001A0F36" w:rsidRDefault="006D1704" w:rsidP="006D1704">
      <w:pPr>
        <w:shd w:val="clear" w:color="auto" w:fill="FFFFFF"/>
        <w:autoSpaceDE w:val="0"/>
        <w:autoSpaceDN w:val="0"/>
        <w:adjustRightInd w:val="0"/>
        <w:ind w:firstLine="709"/>
        <w:jc w:val="both"/>
      </w:pPr>
      <w:r w:rsidRPr="001A0F36">
        <w:rPr>
          <w:color w:val="000000"/>
        </w:rPr>
        <w:t>- подготовка к обеспечению населения района водой при авариях на системах водоснабжения;</w:t>
      </w:r>
    </w:p>
    <w:p w:rsidR="006D1704" w:rsidRPr="001A0F36" w:rsidRDefault="006D1704" w:rsidP="006D1704">
      <w:pPr>
        <w:shd w:val="clear" w:color="auto" w:fill="FFFFFF"/>
        <w:autoSpaceDE w:val="0"/>
        <w:autoSpaceDN w:val="0"/>
        <w:adjustRightInd w:val="0"/>
        <w:ind w:firstLine="709"/>
        <w:jc w:val="both"/>
      </w:pPr>
      <w:r w:rsidRPr="001A0F36">
        <w:rPr>
          <w:color w:val="000000"/>
        </w:rPr>
        <w:t>- подготовка к борьбе с паводками и наводнениями, лесными пожарами на закреплённых территориях, со снежными заносами;</w:t>
      </w:r>
    </w:p>
    <w:p w:rsidR="006D1704" w:rsidRPr="001A0F36" w:rsidRDefault="006D1704" w:rsidP="006D1704">
      <w:pPr>
        <w:shd w:val="clear" w:color="auto" w:fill="FFFFFF"/>
        <w:autoSpaceDE w:val="0"/>
        <w:autoSpaceDN w:val="0"/>
        <w:adjustRightInd w:val="0"/>
        <w:ind w:firstLine="709"/>
        <w:jc w:val="both"/>
      </w:pPr>
      <w:r w:rsidRPr="001A0F36">
        <w:rPr>
          <w:color w:val="000000"/>
        </w:rPr>
        <w:t>- наращивание усилий и совершенствование работы по предупреждению террористических актов на территории МО.</w:t>
      </w:r>
    </w:p>
    <w:p w:rsidR="006D1704" w:rsidRPr="001A0F36" w:rsidRDefault="006D1704" w:rsidP="006D1704">
      <w:pPr>
        <w:shd w:val="clear" w:color="auto" w:fill="FFFFFF"/>
        <w:autoSpaceDE w:val="0"/>
        <w:autoSpaceDN w:val="0"/>
        <w:adjustRightInd w:val="0"/>
        <w:ind w:firstLine="709"/>
        <w:jc w:val="both"/>
      </w:pPr>
      <w:r w:rsidRPr="001A0F36">
        <w:rPr>
          <w:b/>
          <w:bCs/>
          <w:color w:val="000000"/>
        </w:rPr>
        <w:t>Создание и восполнение резервов финансовых и материальных ресурсов для ликвидации чрезвычайных ситуаций</w:t>
      </w:r>
    </w:p>
    <w:p w:rsidR="006D1704" w:rsidRPr="001A0F36" w:rsidRDefault="006D1704" w:rsidP="006D1704">
      <w:pPr>
        <w:shd w:val="clear" w:color="auto" w:fill="FFFFFF"/>
        <w:autoSpaceDE w:val="0"/>
        <w:autoSpaceDN w:val="0"/>
        <w:adjustRightInd w:val="0"/>
        <w:ind w:firstLine="709"/>
        <w:jc w:val="both"/>
      </w:pPr>
      <w:r w:rsidRPr="001A0F36">
        <w:rPr>
          <w:color w:val="000000"/>
        </w:rPr>
        <w:t xml:space="preserve">В целях повышения оперативности в проведении неотложных мероприятий по предупреждению и ликвидации крупных производственных аварий, катастроф и стихийных бедствий созданы резервы финансовых и материальных ресурсов </w:t>
      </w:r>
      <w:proofErr w:type="gramStart"/>
      <w:r w:rsidRPr="001A0F36">
        <w:rPr>
          <w:color w:val="000000"/>
        </w:rPr>
        <w:t>на районом</w:t>
      </w:r>
      <w:proofErr w:type="gramEnd"/>
      <w:r w:rsidRPr="001A0F36">
        <w:rPr>
          <w:color w:val="000000"/>
        </w:rPr>
        <w:t>, поселенческом и объектовом уровнях.</w:t>
      </w:r>
    </w:p>
    <w:p w:rsidR="006D1704" w:rsidRPr="001A0F36" w:rsidRDefault="006D1704" w:rsidP="006D1704">
      <w:pPr>
        <w:shd w:val="clear" w:color="auto" w:fill="FFFFFF"/>
        <w:autoSpaceDE w:val="0"/>
        <w:autoSpaceDN w:val="0"/>
        <w:adjustRightInd w:val="0"/>
        <w:ind w:firstLine="709"/>
        <w:jc w:val="both"/>
      </w:pPr>
      <w:r w:rsidRPr="001A0F36">
        <w:rPr>
          <w:color w:val="000000"/>
        </w:rPr>
        <w:t>Резервы финансовых ресурсов для предупреждения и ликвидации чрезвычайных ситуаций формируется из средств районного бюджета, бюджетов МО, средств предприятий, организаций и учреждений, предусмотренных исключительно на эти цели, а также средств страхового фонда района, предприятий, создаваемых для оказания материальной помощи пострадавшим от чрезвычайных ситуаций природного и техногенного характера.</w:t>
      </w:r>
    </w:p>
    <w:p w:rsidR="006D1704" w:rsidRPr="001A0F36" w:rsidRDefault="006D1704" w:rsidP="006D1704">
      <w:pPr>
        <w:shd w:val="clear" w:color="auto" w:fill="FFFFFF"/>
        <w:autoSpaceDE w:val="0"/>
        <w:autoSpaceDN w:val="0"/>
        <w:adjustRightInd w:val="0"/>
        <w:ind w:firstLine="709"/>
        <w:jc w:val="both"/>
      </w:pPr>
      <w:r w:rsidRPr="001A0F36">
        <w:rPr>
          <w:color w:val="000000"/>
        </w:rPr>
        <w:t>Объем финансовых ресурсов района и МО определен исходя из принципа необходимой достаточности и возможностей на данном этапе.</w:t>
      </w:r>
    </w:p>
    <w:p w:rsidR="006D1704" w:rsidRPr="001A0F36" w:rsidRDefault="006D1704" w:rsidP="006D1704">
      <w:pPr>
        <w:shd w:val="clear" w:color="auto" w:fill="FFFFFF"/>
        <w:autoSpaceDE w:val="0"/>
        <w:autoSpaceDN w:val="0"/>
        <w:adjustRightInd w:val="0"/>
        <w:ind w:firstLine="709"/>
        <w:jc w:val="both"/>
      </w:pPr>
    </w:p>
    <w:p w:rsidR="006D1704" w:rsidRPr="001A0F36" w:rsidRDefault="006D1704" w:rsidP="006D1704">
      <w:pPr>
        <w:shd w:val="clear" w:color="auto" w:fill="FFFFFF"/>
        <w:autoSpaceDE w:val="0"/>
        <w:autoSpaceDN w:val="0"/>
        <w:adjustRightInd w:val="0"/>
        <w:ind w:firstLine="709"/>
        <w:jc w:val="both"/>
        <w:rPr>
          <w:rFonts w:eastAsia="Calibri"/>
        </w:rPr>
      </w:pPr>
      <w:r w:rsidRPr="001A0F36">
        <w:t>Источниками событий чрезвычайного характера являются:</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опасные природные явления;</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природные риски, возникающие в процессе хозяйственной деятельности;</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крупные техногенные аварии и катастрофы.</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b/>
          <w:iCs/>
        </w:rPr>
        <w:t>Опасные природные явления</w:t>
      </w:r>
      <w:r w:rsidRPr="001A0F36">
        <w:rPr>
          <w:iCs/>
        </w:rPr>
        <w:t>,</w:t>
      </w:r>
      <w:r w:rsidRPr="001A0F36">
        <w:rPr>
          <w:i/>
          <w:iCs/>
        </w:rPr>
        <w:t xml:space="preserve"> </w:t>
      </w:r>
      <w:r w:rsidRPr="001A0F36">
        <w:t>представляющие собой потенциальный источник угроз и рисков жизнедеятельности человека и хозяйственному потенциалу МО, включают в себя:</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опасные гидрометеорологические (метеорологические, гидрологические, агрометеорологические) явления (сильные ветры, смерчи, тайфуны, очень сильные осадки, сильные метели и пыльные бури, град, интенсивные гололедно-изморозевые отложения, сильная жара, сильный мороз, засуха атмосферная и почвенная, наводнения, связанные с половодьем и дождевыми паводками),</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опасные процессы биогенного характера (пожары в природных системах, эпидемии, вызванные природно-очаговыми заболеваниями, в том числе связанные с переносом возбудителей мигрирующими животными),</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угрозы экономическому потенциалу и экономической безопасности, связанные с катастрофическим размножением и миграциями животных.</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b/>
          <w:iCs/>
        </w:rPr>
        <w:t>Природные риски,</w:t>
      </w:r>
      <w:r w:rsidRPr="001A0F36">
        <w:rPr>
          <w:i/>
          <w:iCs/>
        </w:rPr>
        <w:t xml:space="preserve"> </w:t>
      </w:r>
      <w:r w:rsidRPr="001A0F36">
        <w:t>возникающие в процессе хозяйственной деятельности и представляющие собой потенциальный источник угроз жизнедеятельности человека и хозяйственному потенциалу, включают в себя риски разрушения природной среды в результате:</w:t>
      </w:r>
    </w:p>
    <w:p w:rsidR="006D1704" w:rsidRPr="001A0F36" w:rsidRDefault="006D1704" w:rsidP="006D1704">
      <w:pPr>
        <w:shd w:val="clear" w:color="auto" w:fill="FFFFFF"/>
        <w:autoSpaceDE w:val="0"/>
        <w:autoSpaceDN w:val="0"/>
        <w:adjustRightInd w:val="0"/>
        <w:ind w:firstLine="709"/>
        <w:jc w:val="both"/>
        <w:rPr>
          <w:rFonts w:eastAsia="Calibri"/>
        </w:rPr>
      </w:pPr>
      <w:r w:rsidRPr="001A0F36">
        <w:rPr>
          <w:rFonts w:eastAsia="Calibri"/>
        </w:rPr>
        <w:t>-</w:t>
      </w:r>
      <w:r w:rsidRPr="001A0F36">
        <w:t>продолжения деятельности существующих объектов промышленного и иного назначения,</w:t>
      </w:r>
    </w:p>
    <w:p w:rsidR="006D1704" w:rsidRPr="001A0F36" w:rsidRDefault="006D1704" w:rsidP="006D1704">
      <w:pPr>
        <w:pStyle w:val="ConsPlusNormal"/>
        <w:widowControl/>
        <w:ind w:firstLine="709"/>
        <w:jc w:val="both"/>
        <w:rPr>
          <w:rFonts w:ascii="Times New Roman" w:hAnsi="Times New Roman" w:cs="Times New Roman"/>
          <w:sz w:val="24"/>
          <w:szCs w:val="24"/>
        </w:rPr>
      </w:pPr>
      <w:r w:rsidRPr="001A0F36">
        <w:rPr>
          <w:rFonts w:ascii="Times New Roman" w:eastAsia="Calibri" w:hAnsi="Times New Roman" w:cs="Times New Roman"/>
          <w:sz w:val="24"/>
          <w:szCs w:val="24"/>
        </w:rPr>
        <w:t>-</w:t>
      </w:r>
      <w:r w:rsidRPr="001A0F36">
        <w:rPr>
          <w:rFonts w:ascii="Times New Roman" w:hAnsi="Times New Roman" w:cs="Times New Roman"/>
          <w:sz w:val="24"/>
          <w:szCs w:val="24"/>
        </w:rPr>
        <w:t>реализации проектов нового промышленного освоения,</w:t>
      </w:r>
      <w:r>
        <w:rPr>
          <w:rFonts w:ascii="Times New Roman" w:hAnsi="Times New Roman" w:cs="Times New Roman"/>
          <w:sz w:val="24"/>
          <w:szCs w:val="24"/>
        </w:rPr>
        <w:t xml:space="preserve"> </w:t>
      </w:r>
      <w:r w:rsidRPr="001A0F36">
        <w:rPr>
          <w:rFonts w:ascii="Times New Roman" w:hAnsi="Times New Roman" w:cs="Times New Roman"/>
          <w:sz w:val="24"/>
          <w:szCs w:val="24"/>
        </w:rPr>
        <w:t xml:space="preserve">в том числе в регионах с особо чувствительными к антропогенному воздействию экосистемами, </w:t>
      </w:r>
    </w:p>
    <w:p w:rsidR="006D1704" w:rsidRPr="001A0F36" w:rsidRDefault="006D1704" w:rsidP="006D1704">
      <w:pPr>
        <w:shd w:val="clear" w:color="auto" w:fill="FFFFFF"/>
        <w:autoSpaceDE w:val="0"/>
        <w:autoSpaceDN w:val="0"/>
        <w:adjustRightInd w:val="0"/>
        <w:ind w:firstLine="709"/>
        <w:jc w:val="both"/>
      </w:pPr>
      <w:r w:rsidRPr="001A0F36">
        <w:t>-технических аварий и иных причин, выходящих за рамки регламента технической деятельности хозяйственных и иных объектов, чья деятельность в штатном режиме не несет экологических и иных угроз</w:t>
      </w:r>
    </w:p>
    <w:p w:rsidR="006D1704" w:rsidRPr="001A0F36" w:rsidRDefault="006D1704" w:rsidP="006D1704">
      <w:pPr>
        <w:shd w:val="clear" w:color="auto" w:fill="FFFFFF"/>
        <w:autoSpaceDE w:val="0"/>
        <w:autoSpaceDN w:val="0"/>
        <w:adjustRightInd w:val="0"/>
        <w:ind w:firstLine="709"/>
        <w:jc w:val="both"/>
        <w:rPr>
          <w:rFonts w:eastAsia="Calibri"/>
        </w:rPr>
      </w:pPr>
      <w:r w:rsidRPr="001A0F36">
        <w:t xml:space="preserve">Природные риски, связанные с накопленным экологическим ущербом, представляющие собой потенциальный источник угроз жизнедеятельности человека и хозяйственному потенциалу, включают в себя риски негативного воздействия на здоровье и жизнедеятельность человека и хозяйственный потенциал не рекультивированных, но подлежащих рекультивация территорий и акваторий, риски негативного воздействия законсервированных объектов с потенциально опасными свойствами, риски </w:t>
      </w:r>
      <w:r w:rsidRPr="001A0F36">
        <w:rPr>
          <w:bCs/>
        </w:rPr>
        <w:t xml:space="preserve">продолжающейся </w:t>
      </w:r>
      <w:r w:rsidRPr="001A0F36">
        <w:t>деградации природных экосистем, вызванной антропогенной деятельностью.</w:t>
      </w:r>
    </w:p>
    <w:p w:rsidR="006D1704" w:rsidRPr="001A0F36" w:rsidRDefault="006D1704" w:rsidP="006D1704">
      <w:pPr>
        <w:pStyle w:val="afb"/>
        <w:shd w:val="clear" w:color="auto" w:fill="FFFFFF"/>
        <w:spacing w:before="0" w:after="0"/>
        <w:ind w:firstLine="851"/>
        <w:jc w:val="both"/>
        <w:rPr>
          <w:b/>
          <w:u w:val="single"/>
        </w:rPr>
      </w:pPr>
      <w:r w:rsidRPr="001A0F36">
        <w:rPr>
          <w:b/>
          <w:u w:val="single"/>
        </w:rPr>
        <w:t>Обеспечение пожарной безопасности.</w:t>
      </w:r>
    </w:p>
    <w:p w:rsidR="006D1704" w:rsidRPr="001A0F36" w:rsidRDefault="006D1704" w:rsidP="006D1704">
      <w:pPr>
        <w:ind w:firstLine="709"/>
        <w:jc w:val="both"/>
      </w:pPr>
      <w:r w:rsidRPr="001A0F36">
        <w:t>В целях профилактики пожароопасных ситуаций предусмотрены следующие противопожарные мероприятия:</w:t>
      </w:r>
    </w:p>
    <w:p w:rsidR="006D1704" w:rsidRPr="001A0F36" w:rsidRDefault="006D1704" w:rsidP="006D1704">
      <w:pPr>
        <w:ind w:firstLine="709"/>
        <w:jc w:val="both"/>
      </w:pPr>
      <w:r w:rsidRPr="001A0F36">
        <w:t>1. создание системы противопожарных барьеров, минерализированных полос, разрывов, канав и уход за ними;</w:t>
      </w:r>
    </w:p>
    <w:p w:rsidR="006D1704" w:rsidRPr="001A0F36" w:rsidRDefault="006D1704" w:rsidP="006D1704">
      <w:pPr>
        <w:ind w:firstLine="709"/>
        <w:jc w:val="both"/>
      </w:pPr>
      <w:r w:rsidRPr="001A0F36">
        <w:t>2. строительство и ремонт дорог противопожарного назначения;</w:t>
      </w:r>
    </w:p>
    <w:p w:rsidR="006D1704" w:rsidRPr="001A0F36" w:rsidRDefault="006D1704" w:rsidP="006D1704">
      <w:pPr>
        <w:ind w:firstLine="709"/>
        <w:jc w:val="both"/>
      </w:pPr>
      <w:r w:rsidRPr="001A0F36">
        <w:t>3. устройство пожарных водоемов;</w:t>
      </w:r>
    </w:p>
    <w:p w:rsidR="006D1704" w:rsidRPr="001A0F36" w:rsidRDefault="006D1704" w:rsidP="006D1704">
      <w:pPr>
        <w:ind w:firstLine="709"/>
        <w:jc w:val="both"/>
      </w:pPr>
      <w:r w:rsidRPr="001A0F36">
        <w:t>4. устройство подъездов к водоисточникам для пожарных машин;</w:t>
      </w:r>
    </w:p>
    <w:p w:rsidR="006D1704" w:rsidRPr="001A0F36" w:rsidRDefault="006D1704" w:rsidP="006D1704">
      <w:pPr>
        <w:ind w:firstLine="709"/>
        <w:jc w:val="both"/>
      </w:pPr>
      <w:r w:rsidRPr="001A0F36">
        <w:t>5. мероприятия по повышению пожароустойчивости лесов (регулирование их состава, очистка от захламленности и т.п.);</w:t>
      </w:r>
    </w:p>
    <w:p w:rsidR="006D1704" w:rsidRPr="001A0F36" w:rsidRDefault="006D1704" w:rsidP="006D1704">
      <w:pPr>
        <w:ind w:firstLine="709"/>
        <w:jc w:val="both"/>
      </w:pPr>
      <w:r w:rsidRPr="001A0F36">
        <w:t>6. устройство противопожарных щитов, обустройство мест отдыха;</w:t>
      </w:r>
    </w:p>
    <w:p w:rsidR="006D1704" w:rsidRPr="001A0F36" w:rsidRDefault="006D1704" w:rsidP="006D1704">
      <w:pPr>
        <w:ind w:firstLine="709"/>
        <w:jc w:val="both"/>
      </w:pPr>
      <w:r w:rsidRPr="001A0F36">
        <w:t>7. устройство пожаронаблюдательных пунктов, вышек, мачт;</w:t>
      </w:r>
    </w:p>
    <w:p w:rsidR="006D1704" w:rsidRPr="001A0F36" w:rsidRDefault="006D1704" w:rsidP="006D1704">
      <w:pPr>
        <w:ind w:firstLine="709"/>
        <w:jc w:val="both"/>
      </w:pPr>
      <w:r w:rsidRPr="001A0F36">
        <w:t>8. изготовление и установка средств наглядной агитации и предупредительных знаков;</w:t>
      </w:r>
    </w:p>
    <w:p w:rsidR="006D1704" w:rsidRPr="001A0F36" w:rsidRDefault="006D1704" w:rsidP="006D1704">
      <w:pPr>
        <w:ind w:firstLine="709"/>
        <w:jc w:val="both"/>
      </w:pPr>
      <w:r w:rsidRPr="001A0F36">
        <w:t>9. проведение контролируемых профилактических противопожарных выжиганий при наличии соответствующего разрешения лесхоза Федерального агентства лесного хозяйства или осуществляющей ведение лесного хозяйства организации органа исполнительной власти субъекта Российской Федерации;</w:t>
      </w:r>
    </w:p>
    <w:p w:rsidR="006D1704" w:rsidRPr="001A0F36" w:rsidRDefault="006D1704" w:rsidP="006D1704">
      <w:pPr>
        <w:ind w:firstLine="709"/>
        <w:jc w:val="both"/>
      </w:pPr>
      <w:r w:rsidRPr="001A0F36">
        <w:t>10. подготовка руководителей, ответственных за тушение пожаров, создание бригад рабочих, обученных способам тушения лесных пожаров, участие в проводимых в соответствующем субъекте РФ тактико-специальных учений, тренировок по тушению лесных пожаров;</w:t>
      </w:r>
    </w:p>
    <w:p w:rsidR="006D1704" w:rsidRPr="001A0F36" w:rsidRDefault="006D1704" w:rsidP="006D1704">
      <w:pPr>
        <w:ind w:firstLine="709"/>
        <w:jc w:val="both"/>
      </w:pPr>
      <w:r w:rsidRPr="001A0F36">
        <w:t>11. участие в разработке оперативных планов по тушению лесных пожаров в лесном фонде на территории соответствующего субъекта РФ;</w:t>
      </w:r>
    </w:p>
    <w:p w:rsidR="006D1704" w:rsidRPr="001A0F36" w:rsidRDefault="006D1704" w:rsidP="006D1704">
      <w:pPr>
        <w:ind w:firstLine="709"/>
        <w:jc w:val="both"/>
      </w:pPr>
      <w:r w:rsidRPr="001A0F36">
        <w:t>12. создание резерва горючесмазочных материалов на пожароопасный период;</w:t>
      </w:r>
    </w:p>
    <w:p w:rsidR="006D1704" w:rsidRPr="001A0F36" w:rsidRDefault="006D1704" w:rsidP="006D1704">
      <w:pPr>
        <w:ind w:firstLine="709"/>
        <w:jc w:val="both"/>
      </w:pPr>
      <w:r w:rsidRPr="001A0F36">
        <w:t>13. наем временных пожарных сторожей, работников по охране техники и оборудования;</w:t>
      </w:r>
    </w:p>
    <w:p w:rsidR="006D1704" w:rsidRPr="001A0F36" w:rsidRDefault="006D1704" w:rsidP="006D1704">
      <w:pPr>
        <w:ind w:firstLine="709"/>
        <w:jc w:val="both"/>
      </w:pPr>
      <w:r w:rsidRPr="001A0F36">
        <w:t>14. патрулирование пожароопасных участков лесного фонда;</w:t>
      </w:r>
    </w:p>
    <w:p w:rsidR="006D1704" w:rsidRPr="001A0F36" w:rsidRDefault="006D1704" w:rsidP="006D1704">
      <w:pPr>
        <w:ind w:firstLine="709"/>
        <w:jc w:val="both"/>
      </w:pPr>
      <w:r w:rsidRPr="001A0F36">
        <w:t>15. организация связи (телефонная проводная, радиосвязь);</w:t>
      </w:r>
    </w:p>
    <w:p w:rsidR="006D1704" w:rsidRPr="001A0F36" w:rsidRDefault="006D1704" w:rsidP="006D1704">
      <w:pPr>
        <w:ind w:firstLine="709"/>
        <w:jc w:val="both"/>
      </w:pPr>
      <w:r w:rsidRPr="001A0F36">
        <w:t>16. обустройство временных посадочных площадок для воздушных судов и пунктов их заправки топливом;</w:t>
      </w:r>
    </w:p>
    <w:p w:rsidR="006D1704" w:rsidRPr="001A0F36" w:rsidRDefault="006D1704" w:rsidP="006D1704">
      <w:pPr>
        <w:ind w:firstLine="709"/>
        <w:jc w:val="both"/>
      </w:pPr>
      <w:r w:rsidRPr="001A0F36">
        <w:t>17. обустройство помещений для временного размещения специалистов и экипажей воздушных судов, привлекаемых для тушения лесных пожаров;</w:t>
      </w:r>
    </w:p>
    <w:p w:rsidR="006D1704" w:rsidRPr="001A0F36" w:rsidRDefault="006D1704" w:rsidP="006D1704">
      <w:pPr>
        <w:ind w:firstLine="709"/>
        <w:jc w:val="both"/>
      </w:pPr>
      <w:r w:rsidRPr="001A0F36">
        <w:t>18. создание</w:t>
      </w:r>
      <w:r>
        <w:t xml:space="preserve"> </w:t>
      </w:r>
      <w:r w:rsidRPr="001A0F36">
        <w:t>противопожарных разрывов между населенными пунктами, пожароопасными объектами и лесными насаждениями, а именно расстояние от границ застройки сельских поселений с одно- двухэтажной застройкой до лесных массивов равно 15 метрам (согласно с п.15 ст.69 ФЗ №123-ФЗ от 22.07.2008 г.).</w:t>
      </w:r>
    </w:p>
    <w:p w:rsidR="006D1704" w:rsidRPr="009D5274" w:rsidRDefault="006D1704" w:rsidP="006D1704">
      <w:pPr>
        <w:ind w:firstLine="709"/>
        <w:jc w:val="both"/>
      </w:pPr>
      <w:r w:rsidRPr="00D750D3">
        <w:t xml:space="preserve">Для обеспечения нужд наружного пожаротушения проектом предлагается устройство противопожарных водоемов открытого типа с последующим их оформлением, как рекреационной зоны с благоустройством и малыми архитектурными формами. Радиус обслуживания таких водоемов 100-200 м в зависимости от степени оснащенности </w:t>
      </w:r>
      <w:r w:rsidRPr="009D5274">
        <w:t xml:space="preserve">действующих пожарных служб данного населенного пункта. </w:t>
      </w:r>
    </w:p>
    <w:p w:rsidR="006D1704" w:rsidRPr="009D5274" w:rsidRDefault="006D1704" w:rsidP="006D1704">
      <w:pPr>
        <w:ind w:firstLine="709"/>
        <w:jc w:val="both"/>
      </w:pPr>
    </w:p>
    <w:p w:rsidR="006D1704" w:rsidRPr="009D5274" w:rsidRDefault="006D1704" w:rsidP="006D1704">
      <w:pPr>
        <w:jc w:val="both"/>
        <w:rPr>
          <w:b/>
          <w:u w:val="single"/>
          <w:shd w:val="clear" w:color="auto" w:fill="FFFFFF"/>
        </w:rPr>
      </w:pPr>
      <w:r w:rsidRPr="009D5274">
        <w:rPr>
          <w:b/>
          <w:u w:val="single"/>
          <w:shd w:val="clear" w:color="auto" w:fill="FFFFFF"/>
        </w:rPr>
        <w:t>Охранные зоны инженерных коммуникаций и сооружений</w:t>
      </w:r>
    </w:p>
    <w:p w:rsidR="006D1704" w:rsidRPr="009D5274" w:rsidRDefault="006D1704" w:rsidP="006D1704">
      <w:pPr>
        <w:jc w:val="both"/>
        <w:rPr>
          <w:b/>
          <w:i/>
          <w:shd w:val="clear" w:color="auto" w:fill="FFFFFF"/>
        </w:rPr>
      </w:pPr>
      <w:r w:rsidRPr="009D5274">
        <w:rPr>
          <w:b/>
          <w:i/>
          <w:shd w:val="clear" w:color="auto" w:fill="FFFFFF"/>
        </w:rPr>
        <w:t xml:space="preserve">Охранные зоны </w:t>
      </w:r>
      <w:proofErr w:type="gramStart"/>
      <w:r w:rsidRPr="009D5274">
        <w:rPr>
          <w:b/>
          <w:i/>
          <w:shd w:val="clear" w:color="auto" w:fill="FFFFFF"/>
        </w:rPr>
        <w:t>объектов  электросетевого</w:t>
      </w:r>
      <w:proofErr w:type="gramEnd"/>
      <w:r w:rsidRPr="009D5274">
        <w:rPr>
          <w:b/>
          <w:i/>
          <w:shd w:val="clear" w:color="auto" w:fill="FFFFFF"/>
        </w:rPr>
        <w:t xml:space="preserve">  хозяйства</w:t>
      </w:r>
    </w:p>
    <w:p w:rsidR="006D1704" w:rsidRPr="009D5274" w:rsidRDefault="006D1704" w:rsidP="006D1704">
      <w:pPr>
        <w:jc w:val="both"/>
        <w:rPr>
          <w:shd w:val="clear" w:color="auto" w:fill="FFFFFF"/>
        </w:rPr>
      </w:pPr>
      <w:r w:rsidRPr="009D5274">
        <w:rPr>
          <w:shd w:val="clear" w:color="auto" w:fill="FFFFFF"/>
        </w:rPr>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6D1704" w:rsidRPr="009D5274" w:rsidRDefault="006D1704" w:rsidP="006D1704">
      <w:pPr>
        <w:jc w:val="both"/>
        <w:rPr>
          <w:shd w:val="clear" w:color="auto" w:fill="FFFFFF"/>
        </w:rPr>
      </w:pPr>
      <w:r w:rsidRPr="009D5274">
        <w:rPr>
          <w:shd w:val="clear" w:color="auto" w:fill="FFFFFF"/>
        </w:rPr>
        <w:t>- Правилами устройства электроустановок;</w:t>
      </w:r>
    </w:p>
    <w:p w:rsidR="006D1704" w:rsidRPr="009D5274" w:rsidRDefault="006D1704" w:rsidP="006D1704">
      <w:pPr>
        <w:jc w:val="both"/>
        <w:rPr>
          <w:shd w:val="clear" w:color="auto" w:fill="FFFFFF"/>
        </w:rPr>
      </w:pPr>
      <w:r w:rsidRPr="009D5274">
        <w:rPr>
          <w:shd w:val="clear" w:color="auto" w:fill="FFFFFF"/>
        </w:rPr>
        <w:t>-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24.02.2009 № 160.</w:t>
      </w:r>
    </w:p>
    <w:p w:rsidR="006D1704" w:rsidRPr="009D5274" w:rsidRDefault="006D1704" w:rsidP="006D1704">
      <w:pPr>
        <w:jc w:val="both"/>
        <w:rPr>
          <w:shd w:val="clear" w:color="auto" w:fill="FFFFFF"/>
        </w:rPr>
      </w:pPr>
      <w:r w:rsidRPr="009D5274">
        <w:rPr>
          <w:shd w:val="clear" w:color="auto" w:fill="FFFFFF"/>
        </w:rPr>
        <w:t>2. Ширина охранных зон инженерных сетей составляет:</w:t>
      </w:r>
    </w:p>
    <w:p w:rsidR="006D1704" w:rsidRPr="009D5274" w:rsidRDefault="006D1704" w:rsidP="006D1704">
      <w:pPr>
        <w:jc w:val="both"/>
        <w:rPr>
          <w:shd w:val="clear" w:color="auto" w:fill="FFFFFF"/>
        </w:rPr>
      </w:pPr>
      <w:r w:rsidRPr="009D5274">
        <w:rPr>
          <w:shd w:val="clear" w:color="auto" w:fill="FFFFFF"/>
        </w:rPr>
        <w:t>ЛЭП 500 кВ</w:t>
      </w:r>
      <w:r w:rsidRPr="009D5274">
        <w:rPr>
          <w:shd w:val="clear" w:color="auto" w:fill="FFFFFF"/>
        </w:rPr>
        <w:tab/>
        <w:t>- 30 м;</w:t>
      </w:r>
    </w:p>
    <w:p w:rsidR="006D1704" w:rsidRPr="009D5274" w:rsidRDefault="006D1704" w:rsidP="006D1704">
      <w:pPr>
        <w:jc w:val="both"/>
        <w:rPr>
          <w:shd w:val="clear" w:color="auto" w:fill="FFFFFF"/>
        </w:rPr>
      </w:pPr>
      <w:r>
        <w:rPr>
          <w:shd w:val="clear" w:color="auto" w:fill="FFFFFF"/>
        </w:rPr>
        <w:t>ЛЭП 110 кВ</w:t>
      </w:r>
      <w:r>
        <w:rPr>
          <w:shd w:val="clear" w:color="auto" w:fill="FFFFFF"/>
        </w:rPr>
        <w:tab/>
        <w:t>-</w:t>
      </w:r>
      <w:r w:rsidRPr="009D5274">
        <w:rPr>
          <w:shd w:val="clear" w:color="auto" w:fill="FFFFFF"/>
        </w:rPr>
        <w:t>20 м;</w:t>
      </w:r>
    </w:p>
    <w:p w:rsidR="006D1704" w:rsidRPr="009D5274" w:rsidRDefault="006D1704" w:rsidP="006D1704">
      <w:pPr>
        <w:jc w:val="both"/>
        <w:rPr>
          <w:shd w:val="clear" w:color="auto" w:fill="FFFFFF"/>
        </w:rPr>
      </w:pPr>
      <w:r w:rsidRPr="009D5274">
        <w:rPr>
          <w:shd w:val="clear" w:color="auto" w:fill="FFFFFF"/>
        </w:rPr>
        <w:t>Л</w:t>
      </w:r>
      <w:r>
        <w:rPr>
          <w:shd w:val="clear" w:color="auto" w:fill="FFFFFF"/>
        </w:rPr>
        <w:t>ЭП 35 кВ</w:t>
      </w:r>
      <w:r>
        <w:rPr>
          <w:shd w:val="clear" w:color="auto" w:fill="FFFFFF"/>
        </w:rPr>
        <w:tab/>
        <w:t>-</w:t>
      </w:r>
      <w:r w:rsidRPr="009D5274">
        <w:rPr>
          <w:shd w:val="clear" w:color="auto" w:fill="FFFFFF"/>
        </w:rPr>
        <w:t>15 м;</w:t>
      </w:r>
    </w:p>
    <w:p w:rsidR="006D1704" w:rsidRPr="009D5274" w:rsidRDefault="006D1704" w:rsidP="006D1704">
      <w:pPr>
        <w:jc w:val="both"/>
        <w:rPr>
          <w:shd w:val="clear" w:color="auto" w:fill="FFFFFF"/>
        </w:rPr>
      </w:pPr>
      <w:r>
        <w:rPr>
          <w:shd w:val="clear" w:color="auto" w:fill="FFFFFF"/>
        </w:rPr>
        <w:t>ЛЭП 6-10кВ</w:t>
      </w:r>
      <w:r>
        <w:rPr>
          <w:shd w:val="clear" w:color="auto" w:fill="FFFFFF"/>
        </w:rPr>
        <w:tab/>
        <w:t>-</w:t>
      </w:r>
      <w:r w:rsidRPr="009D5274">
        <w:rPr>
          <w:shd w:val="clear" w:color="auto" w:fill="FFFFFF"/>
        </w:rPr>
        <w:t>10 м;</w:t>
      </w:r>
    </w:p>
    <w:p w:rsidR="006D1704" w:rsidRPr="009D5274" w:rsidRDefault="006D1704" w:rsidP="006D1704">
      <w:pPr>
        <w:jc w:val="both"/>
        <w:rPr>
          <w:shd w:val="clear" w:color="auto" w:fill="FFFFFF"/>
        </w:rPr>
      </w:pPr>
      <w:r w:rsidRPr="009D5274">
        <w:rPr>
          <w:shd w:val="clear" w:color="auto" w:fill="FFFFFF"/>
        </w:rPr>
        <w:t>ЛЭП до 1 кВ - 2 м.</w:t>
      </w:r>
    </w:p>
    <w:p w:rsidR="006D1704" w:rsidRPr="009D5274" w:rsidRDefault="006D1704" w:rsidP="006D1704">
      <w:pPr>
        <w:jc w:val="both"/>
        <w:rPr>
          <w:shd w:val="clear" w:color="auto" w:fill="FFFFFF"/>
        </w:rPr>
      </w:pPr>
      <w:r w:rsidRPr="009D5274">
        <w:rPr>
          <w:shd w:val="clear" w:color="auto" w:fill="FFFFFF"/>
        </w:rPr>
        <w:t>Вдоль подземных кабельных линий электропередачи - в виде части поверхности участка земли, расположенного под ней участка недр (на глубину, соответствующую глубине прокладки кабельных линий электропередачи), ограниченной параллельными вертикальными плоскостями, отстоящими по обе стороны линии электропередачи от крайних кабелей на расстоянии 1 метра (при прохождении кабельных линий напряжением до 1 киловольта в городах под тротуарами - на 0,6 метра в сторону зданий и сооружений и на 1 метр в сторону проезжей части улицы.</w:t>
      </w:r>
    </w:p>
    <w:p w:rsidR="006D1704" w:rsidRPr="009D5274" w:rsidRDefault="006D1704" w:rsidP="006D1704">
      <w:pPr>
        <w:jc w:val="both"/>
        <w:rPr>
          <w:shd w:val="clear" w:color="auto" w:fill="FFFFFF"/>
        </w:rPr>
      </w:pPr>
      <w:r w:rsidRPr="009D5274">
        <w:rPr>
          <w:shd w:val="clear" w:color="auto" w:fill="FFFFFF"/>
        </w:rPr>
        <w:t>Межпоселковые газораспределительные сети высокого давления – 7 м;</w:t>
      </w:r>
    </w:p>
    <w:p w:rsidR="006D1704" w:rsidRPr="009D5274" w:rsidRDefault="006D1704" w:rsidP="006D1704">
      <w:pPr>
        <w:jc w:val="both"/>
        <w:rPr>
          <w:shd w:val="clear" w:color="auto" w:fill="FFFFFF"/>
        </w:rPr>
      </w:pPr>
      <w:r w:rsidRPr="009D5274">
        <w:rPr>
          <w:shd w:val="clear" w:color="auto" w:fill="FFFFFF"/>
        </w:rPr>
        <w:t>Газопроводы низкого давления – 2 м;</w:t>
      </w:r>
    </w:p>
    <w:p w:rsidR="006D1704" w:rsidRPr="009D5274" w:rsidRDefault="006D1704" w:rsidP="006D1704">
      <w:pPr>
        <w:jc w:val="both"/>
        <w:rPr>
          <w:shd w:val="clear" w:color="auto" w:fill="FFFFFF"/>
        </w:rPr>
      </w:pPr>
      <w:r w:rsidRPr="009D5274">
        <w:rPr>
          <w:shd w:val="clear" w:color="auto" w:fill="FFFFFF"/>
        </w:rPr>
        <w:t>Подземные источники водоснабжения – 50 м.</w:t>
      </w:r>
    </w:p>
    <w:p w:rsidR="006D1704" w:rsidRPr="009D5274" w:rsidRDefault="006D1704" w:rsidP="006D1704">
      <w:pPr>
        <w:jc w:val="both"/>
        <w:rPr>
          <w:shd w:val="clear" w:color="auto" w:fill="FFFFFF"/>
        </w:rPr>
      </w:pPr>
      <w:r w:rsidRPr="009D5274">
        <w:rPr>
          <w:shd w:val="clear" w:color="auto" w:fill="FFFFFF"/>
        </w:rPr>
        <w:t>Охранные зоны устанавливаются вдоль воздушных линий электропередач в виде части поверхности участка земли и воздушного пространства, ограниченной параллельными вертикальными плоскостями, отстоящими на вышеуказанных расстояниях по обе стороны от крайних проводов.</w:t>
      </w:r>
    </w:p>
    <w:p w:rsidR="006D1704" w:rsidRPr="009D5274" w:rsidRDefault="006D1704" w:rsidP="006D1704">
      <w:pPr>
        <w:jc w:val="both"/>
        <w:rPr>
          <w:i/>
          <w:shd w:val="clear" w:color="auto" w:fill="FFFFFF"/>
        </w:rPr>
      </w:pPr>
      <w:r w:rsidRPr="009D5274">
        <w:rPr>
          <w:i/>
          <w:shd w:val="clear" w:color="auto" w:fill="FFFFFF"/>
        </w:rPr>
        <w:t>В охранных зонах запрещается:</w:t>
      </w:r>
    </w:p>
    <w:p w:rsidR="006D1704" w:rsidRPr="009D5274" w:rsidRDefault="006D1704" w:rsidP="006D1704">
      <w:pPr>
        <w:jc w:val="both"/>
        <w:rPr>
          <w:shd w:val="clear" w:color="auto" w:fill="FFFFFF"/>
        </w:rPr>
      </w:pPr>
      <w:r w:rsidRPr="009D5274">
        <w:rPr>
          <w:shd w:val="clear" w:color="auto" w:fill="FFFFFF"/>
        </w:rPr>
        <w:t>а) набрасывать на провода и опоры воздушных линий электропередачи посторонние предметы, а также подниматься на опоры воздушных линий электропередач;</w:t>
      </w:r>
    </w:p>
    <w:p w:rsidR="006D1704" w:rsidRPr="009D5274" w:rsidRDefault="006D1704" w:rsidP="006D1704">
      <w:pPr>
        <w:jc w:val="both"/>
        <w:rPr>
          <w:shd w:val="clear" w:color="auto" w:fill="FFFFFF"/>
        </w:rPr>
      </w:pPr>
      <w:r w:rsidRPr="009D5274">
        <w:rPr>
          <w:shd w:val="clear" w:color="auto" w:fill="FFFFFF"/>
        </w:rPr>
        <w:t>б) размещать любые объекты и предметы (материалы) в пределах указанных зон;</w:t>
      </w:r>
    </w:p>
    <w:p w:rsidR="006D1704" w:rsidRPr="009D5274" w:rsidRDefault="006D1704" w:rsidP="006D1704">
      <w:pPr>
        <w:jc w:val="both"/>
        <w:rPr>
          <w:shd w:val="clear" w:color="auto" w:fill="FFFFFF"/>
        </w:rPr>
      </w:pPr>
      <w:r w:rsidRPr="009D5274">
        <w:rPr>
          <w:shd w:val="clear" w:color="auto" w:fill="FFFFFF"/>
        </w:rPr>
        <w:t>в) разводить огонь в пределах охранных зон вводных и распределительных устройств, подстанций, воздушных линий электропередач;</w:t>
      </w:r>
    </w:p>
    <w:p w:rsidR="006D1704" w:rsidRPr="009D5274" w:rsidRDefault="006D1704" w:rsidP="006D1704">
      <w:pPr>
        <w:jc w:val="both"/>
        <w:rPr>
          <w:shd w:val="clear" w:color="auto" w:fill="FFFFFF"/>
        </w:rPr>
      </w:pPr>
      <w:r w:rsidRPr="009D5274">
        <w:rPr>
          <w:shd w:val="clear" w:color="auto" w:fill="FFFFFF"/>
        </w:rPr>
        <w:t>г) размещать свалки.</w:t>
      </w:r>
    </w:p>
    <w:p w:rsidR="006D1704" w:rsidRPr="009D5274" w:rsidRDefault="006D1704" w:rsidP="006D1704">
      <w:pPr>
        <w:jc w:val="both"/>
        <w:rPr>
          <w:shd w:val="clear" w:color="auto" w:fill="FFFFFF"/>
        </w:rPr>
      </w:pPr>
      <w:r w:rsidRPr="009D5274">
        <w:rPr>
          <w:shd w:val="clear" w:color="auto" w:fill="FFFFFF"/>
        </w:rPr>
        <w:t>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утвержденными постановлением Правительства РФ от 24 февраля 2009 года № 160, в охранных зонах линий электропередачи напряжением свыше 1000 вольт, запрещается:</w:t>
      </w:r>
    </w:p>
    <w:p w:rsidR="006D1704" w:rsidRPr="009D5274" w:rsidRDefault="006D1704" w:rsidP="006D1704">
      <w:pPr>
        <w:jc w:val="both"/>
        <w:rPr>
          <w:shd w:val="clear" w:color="auto" w:fill="FFFFFF"/>
        </w:rPr>
      </w:pPr>
      <w:r w:rsidRPr="009D5274">
        <w:rPr>
          <w:shd w:val="clear" w:color="auto" w:fill="FFFFFF"/>
        </w:rPr>
        <w:t>- складировать или размещать хранилища любых, в том числе горюче-смазочных, материалов;</w:t>
      </w:r>
    </w:p>
    <w:p w:rsidR="006D1704" w:rsidRPr="009D5274" w:rsidRDefault="006D1704" w:rsidP="006D1704">
      <w:pPr>
        <w:jc w:val="both"/>
        <w:rPr>
          <w:shd w:val="clear" w:color="auto" w:fill="FFFFFF"/>
        </w:rPr>
      </w:pPr>
      <w:r w:rsidRPr="009D5274">
        <w:rPr>
          <w:shd w:val="clear" w:color="auto" w:fill="FFFFFF"/>
        </w:rPr>
        <w:t>-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проводить любые мероприятия, связанные с большим скоплением людей, не занятых выполнением разрешенных в установленном порядке работ (в охранных зонах воздушных линий электропередачи);</w:t>
      </w:r>
    </w:p>
    <w:p w:rsidR="006D1704" w:rsidRPr="009D5274" w:rsidRDefault="006D1704" w:rsidP="006D1704">
      <w:pPr>
        <w:jc w:val="both"/>
        <w:rPr>
          <w:shd w:val="clear" w:color="auto" w:fill="FFFFFF"/>
        </w:rPr>
      </w:pPr>
      <w:r w:rsidRPr="009D5274">
        <w:rPr>
          <w:shd w:val="clear" w:color="auto" w:fill="FFFFFF"/>
        </w:rPr>
        <w:t>- использовать (запускать) любые летательные аппараты, в том числе воздушных змеев, спортивные модели летательных аппаратов (в охранных зонах воздушных линий электропередачи);</w:t>
      </w:r>
    </w:p>
    <w:p w:rsidR="006D1704" w:rsidRPr="009D5274" w:rsidRDefault="006D1704" w:rsidP="006D1704">
      <w:pPr>
        <w:jc w:val="both"/>
        <w:rPr>
          <w:shd w:val="clear" w:color="auto" w:fill="FFFFFF"/>
        </w:rPr>
      </w:pPr>
      <w:r w:rsidRPr="009D5274">
        <w:rPr>
          <w:shd w:val="clear" w:color="auto" w:fill="FFFFFF"/>
        </w:rPr>
        <w:t>- бросать якоря с судов и осуществлять их проход с отданными якорями, цепями, лотами, волокушами и тралами (в охранных зонах подводных кабельных линий электропередачи);</w:t>
      </w:r>
    </w:p>
    <w:p w:rsidR="006D1704" w:rsidRPr="009D5274" w:rsidRDefault="006D1704" w:rsidP="006D1704">
      <w:pPr>
        <w:jc w:val="both"/>
        <w:rPr>
          <w:shd w:val="clear" w:color="auto" w:fill="FFFFFF"/>
        </w:rPr>
      </w:pPr>
      <w:r w:rsidRPr="009D5274">
        <w:rPr>
          <w:shd w:val="clear" w:color="auto" w:fill="FFFFFF"/>
        </w:rPr>
        <w:t>- осуществлять проход судов с поднятыми стрелами кранов и других механизмов (в охранных зонах воздушных линий электропередачи).</w:t>
      </w:r>
    </w:p>
    <w:p w:rsidR="006D1704" w:rsidRPr="009D5274" w:rsidRDefault="006D1704" w:rsidP="006D1704">
      <w:pPr>
        <w:jc w:val="both"/>
        <w:rPr>
          <w:shd w:val="clear" w:color="auto" w:fill="FFFFFF"/>
        </w:rPr>
      </w:pPr>
    </w:p>
    <w:p w:rsidR="006D1704" w:rsidRPr="009D5274" w:rsidRDefault="006D1704" w:rsidP="006D1704">
      <w:pPr>
        <w:jc w:val="both"/>
        <w:rPr>
          <w:shd w:val="clear" w:color="auto" w:fill="FFFFFF"/>
        </w:rPr>
      </w:pPr>
      <w:r w:rsidRPr="009D5274">
        <w:rPr>
          <w:shd w:val="clear" w:color="auto" w:fill="FFFFFF"/>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6D1704" w:rsidRPr="009D5274" w:rsidRDefault="006D1704" w:rsidP="006D1704">
      <w:pPr>
        <w:jc w:val="both"/>
        <w:rPr>
          <w:shd w:val="clear" w:color="auto" w:fill="FFFFFF"/>
        </w:rPr>
      </w:pPr>
      <w:r w:rsidRPr="009D5274">
        <w:rPr>
          <w:shd w:val="clear" w:color="auto" w:fill="FFFFFF"/>
        </w:rPr>
        <w:t xml:space="preserve"> В пределах охранных зон без письменного решения о согласовании сетевых организаций юридическим и физическим лицам запрещаются:</w:t>
      </w:r>
    </w:p>
    <w:p w:rsidR="006D1704" w:rsidRPr="009D5274" w:rsidRDefault="006D1704" w:rsidP="006D1704">
      <w:pPr>
        <w:jc w:val="both"/>
        <w:rPr>
          <w:shd w:val="clear" w:color="auto" w:fill="FFFFFF"/>
        </w:rPr>
      </w:pPr>
      <w:r w:rsidRPr="009D5274">
        <w:rPr>
          <w:shd w:val="clear" w:color="auto" w:fill="FFFFFF"/>
        </w:rPr>
        <w:t>- строительство, капитальный ремонт, реконструкция или снос зданий и сооружений;</w:t>
      </w:r>
    </w:p>
    <w:p w:rsidR="006D1704" w:rsidRPr="009D5274" w:rsidRDefault="006D1704" w:rsidP="006D1704">
      <w:pPr>
        <w:jc w:val="both"/>
        <w:rPr>
          <w:shd w:val="clear" w:color="auto" w:fill="FFFFFF"/>
        </w:rPr>
      </w:pPr>
      <w:r w:rsidRPr="009D5274">
        <w:rPr>
          <w:shd w:val="clear" w:color="auto" w:fill="FFFFFF"/>
        </w:rPr>
        <w:t>- горные, взрывные, мелиоративные работы, в том числе связанные с временным затоплением земель;</w:t>
      </w:r>
    </w:p>
    <w:p w:rsidR="006D1704" w:rsidRPr="009D5274" w:rsidRDefault="006D1704" w:rsidP="006D1704">
      <w:pPr>
        <w:jc w:val="both"/>
        <w:rPr>
          <w:shd w:val="clear" w:color="auto" w:fill="FFFFFF"/>
        </w:rPr>
      </w:pPr>
      <w:r w:rsidRPr="009D5274">
        <w:rPr>
          <w:shd w:val="clear" w:color="auto" w:fill="FFFFFF"/>
        </w:rPr>
        <w:t>- посадка и вырубка деревьев и кустарников;</w:t>
      </w:r>
    </w:p>
    <w:p w:rsidR="006D1704" w:rsidRPr="009D5274" w:rsidRDefault="006D1704" w:rsidP="006D1704">
      <w:pPr>
        <w:jc w:val="both"/>
        <w:rPr>
          <w:shd w:val="clear" w:color="auto" w:fill="FFFFFF"/>
        </w:rPr>
      </w:pPr>
      <w:r w:rsidRPr="009D5274">
        <w:rPr>
          <w:shd w:val="clear" w:color="auto" w:fill="FFFFFF"/>
        </w:rPr>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6D1704" w:rsidRPr="009D5274" w:rsidRDefault="006D1704" w:rsidP="006D1704">
      <w:pPr>
        <w:jc w:val="both"/>
        <w:rPr>
          <w:shd w:val="clear" w:color="auto" w:fill="FFFFFF"/>
        </w:rPr>
      </w:pPr>
      <w:r w:rsidRPr="009D5274">
        <w:rPr>
          <w:shd w:val="clear" w:color="auto" w:fill="FFFFFF"/>
        </w:rPr>
        <w:t>-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6D1704" w:rsidRPr="009D5274" w:rsidRDefault="006D1704" w:rsidP="006D1704">
      <w:pPr>
        <w:jc w:val="both"/>
        <w:rPr>
          <w:shd w:val="clear" w:color="auto" w:fill="FFFFFF"/>
        </w:rPr>
      </w:pPr>
      <w:r w:rsidRPr="009D5274">
        <w:rPr>
          <w:shd w:val="clear" w:color="auto" w:fill="FFFFFF"/>
        </w:rPr>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6D1704" w:rsidRPr="009D5274" w:rsidRDefault="006D1704" w:rsidP="006D1704">
      <w:pPr>
        <w:jc w:val="both"/>
        <w:rPr>
          <w:shd w:val="clear" w:color="auto" w:fill="FFFFFF"/>
        </w:rPr>
      </w:pPr>
      <w:r w:rsidRPr="009D5274">
        <w:rPr>
          <w:shd w:val="clear" w:color="auto" w:fill="FFFFFF"/>
        </w:rPr>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6D1704" w:rsidRPr="009D5274" w:rsidRDefault="006D1704" w:rsidP="006D1704">
      <w:pPr>
        <w:jc w:val="both"/>
        <w:rPr>
          <w:shd w:val="clear" w:color="auto" w:fill="FFFFFF"/>
        </w:rPr>
      </w:pPr>
      <w:r w:rsidRPr="009D5274">
        <w:rPr>
          <w:shd w:val="clear" w:color="auto" w:fill="FFFFFF"/>
        </w:rPr>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6D1704" w:rsidRPr="009D5274" w:rsidRDefault="006D1704" w:rsidP="006D1704">
      <w:pPr>
        <w:jc w:val="both"/>
        <w:rPr>
          <w:shd w:val="clear" w:color="auto" w:fill="FFFFFF"/>
        </w:rPr>
      </w:pPr>
      <w:r w:rsidRPr="009D5274">
        <w:rPr>
          <w:shd w:val="clear" w:color="auto" w:fill="FFFFFF"/>
        </w:rPr>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6D1704" w:rsidRPr="009D5274" w:rsidRDefault="006D1704" w:rsidP="006D1704">
      <w:pPr>
        <w:jc w:val="both"/>
        <w:rPr>
          <w:shd w:val="clear" w:color="auto" w:fill="FFFFFF"/>
        </w:rPr>
      </w:pPr>
      <w:r w:rsidRPr="009D5274">
        <w:rPr>
          <w:shd w:val="clear" w:color="auto" w:fill="FFFFFF"/>
        </w:rPr>
        <w:t>Для вновь проектируемых ВЛ, а также зданий и сооружений допускается принимать границы санитарных разрывов вдоль трассы ВЛ с горизонтальным расположением проводов и без средств снижения напряженности электрического поля по обе стороны от нее на следующих расстояниях от проекции на землю крайних фазных проводов в направлении, перпендикулярном ВЛ, для линий напряжением:</w:t>
      </w:r>
    </w:p>
    <w:p w:rsidR="006D1704" w:rsidRPr="009D5274" w:rsidRDefault="006D1704" w:rsidP="006D1704">
      <w:pPr>
        <w:jc w:val="both"/>
        <w:rPr>
          <w:shd w:val="clear" w:color="auto" w:fill="FFFFFF"/>
        </w:rPr>
      </w:pPr>
      <w:r w:rsidRPr="009D5274">
        <w:rPr>
          <w:shd w:val="clear" w:color="auto" w:fill="FFFFFF"/>
        </w:rPr>
        <w:t>- 110 кВ – 20 метров;</w:t>
      </w:r>
    </w:p>
    <w:p w:rsidR="006D1704" w:rsidRPr="009D5274" w:rsidRDefault="006D1704" w:rsidP="006D1704">
      <w:pPr>
        <w:jc w:val="both"/>
        <w:rPr>
          <w:shd w:val="clear" w:color="auto" w:fill="FFFFFF"/>
        </w:rPr>
      </w:pPr>
      <w:r w:rsidRPr="009D5274">
        <w:rPr>
          <w:shd w:val="clear" w:color="auto" w:fill="FFFFFF"/>
        </w:rPr>
        <w:t>- 150-220 кВ – 25 метров;</w:t>
      </w:r>
    </w:p>
    <w:p w:rsidR="006D1704" w:rsidRPr="009D5274" w:rsidRDefault="006D1704" w:rsidP="006D1704">
      <w:pPr>
        <w:jc w:val="both"/>
        <w:rPr>
          <w:shd w:val="clear" w:color="auto" w:fill="FFFFFF"/>
        </w:rPr>
      </w:pPr>
      <w:r w:rsidRPr="009D5274">
        <w:rPr>
          <w:shd w:val="clear" w:color="auto" w:fill="FFFFFF"/>
        </w:rPr>
        <w:t>Примечание:</w:t>
      </w:r>
    </w:p>
    <w:p w:rsidR="006D1704" w:rsidRPr="009D5274" w:rsidRDefault="006D1704" w:rsidP="006D1704">
      <w:pPr>
        <w:jc w:val="both"/>
        <w:rPr>
          <w:shd w:val="clear" w:color="auto" w:fill="FFFFFF"/>
        </w:rPr>
      </w:pPr>
      <w:r w:rsidRPr="009D5274">
        <w:rPr>
          <w:shd w:val="clear" w:color="auto" w:fill="FFFFFF"/>
        </w:rPr>
        <w:t>Постановление Правительства РФ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Охранные зоны магистральных трубопроводов</w:t>
      </w:r>
    </w:p>
    <w:p w:rsidR="006D1704" w:rsidRPr="009D5274" w:rsidRDefault="006D1704" w:rsidP="006D1704">
      <w:pPr>
        <w:jc w:val="both"/>
        <w:rPr>
          <w:shd w:val="clear" w:color="auto" w:fill="FFFFFF"/>
        </w:rPr>
      </w:pPr>
      <w:r w:rsidRPr="009D5274">
        <w:rPr>
          <w:shd w:val="clear" w:color="auto" w:fill="FFFFFF"/>
        </w:rPr>
        <w:t>В соответствии с постановлением Правительства РФ от 20.11.2000 № 878 «Об утверждении Правил охраны газораспределительных сетей»:</w:t>
      </w:r>
    </w:p>
    <w:p w:rsidR="006D1704" w:rsidRPr="009D5274" w:rsidRDefault="006D1704" w:rsidP="006D1704">
      <w:pPr>
        <w:jc w:val="both"/>
        <w:rPr>
          <w:shd w:val="clear" w:color="auto" w:fill="FFFFFF"/>
        </w:rPr>
      </w:pPr>
      <w:r w:rsidRPr="009D5274">
        <w:rPr>
          <w:shd w:val="clear" w:color="auto" w:fill="FFFFFF"/>
        </w:rPr>
        <w:t>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w:t>
      </w:r>
    </w:p>
    <w:p w:rsidR="006D1704" w:rsidRPr="009D5274" w:rsidRDefault="006D1704" w:rsidP="006D1704">
      <w:pPr>
        <w:jc w:val="both"/>
        <w:rPr>
          <w:shd w:val="clear" w:color="auto" w:fill="FFFFFF"/>
        </w:rPr>
      </w:pPr>
      <w:r w:rsidRPr="009D5274">
        <w:rPr>
          <w:shd w:val="clear" w:color="auto" w:fill="FFFFFF"/>
        </w:rPr>
        <w:t>а) строить объекты жилищно-гражданского и производственного назначения;</w:t>
      </w:r>
    </w:p>
    <w:p w:rsidR="006D1704" w:rsidRPr="009D5274" w:rsidRDefault="006D1704" w:rsidP="006D1704">
      <w:pPr>
        <w:jc w:val="both"/>
        <w:rPr>
          <w:shd w:val="clear" w:color="auto" w:fill="FFFFFF"/>
        </w:rPr>
      </w:pPr>
      <w:r w:rsidRPr="009D5274">
        <w:rPr>
          <w:shd w:val="clear" w:color="auto" w:fill="FFFFFF"/>
        </w:rPr>
        <w:t>б)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6D1704" w:rsidRPr="009D5274" w:rsidRDefault="006D1704" w:rsidP="006D1704">
      <w:pPr>
        <w:jc w:val="both"/>
        <w:rPr>
          <w:shd w:val="clear" w:color="auto" w:fill="FFFFFF"/>
        </w:rPr>
      </w:pPr>
      <w:r w:rsidRPr="009D5274">
        <w:rPr>
          <w:shd w:val="clear" w:color="auto" w:fill="FFFFFF"/>
        </w:rPr>
        <w:t>в)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6D1704" w:rsidRPr="009D5274" w:rsidRDefault="006D1704" w:rsidP="006D1704">
      <w:pPr>
        <w:jc w:val="both"/>
        <w:rPr>
          <w:shd w:val="clear" w:color="auto" w:fill="FFFFFF"/>
        </w:rPr>
      </w:pPr>
      <w:r w:rsidRPr="009D5274">
        <w:rPr>
          <w:shd w:val="clear" w:color="auto" w:fill="FFFFFF"/>
        </w:rPr>
        <w:t>г)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6D1704" w:rsidRPr="009D5274" w:rsidRDefault="006D1704" w:rsidP="006D1704">
      <w:pPr>
        <w:jc w:val="both"/>
        <w:rPr>
          <w:shd w:val="clear" w:color="auto" w:fill="FFFFFF"/>
        </w:rPr>
      </w:pPr>
      <w:r w:rsidRPr="009D5274">
        <w:rPr>
          <w:shd w:val="clear" w:color="auto" w:fill="FFFFFF"/>
        </w:rPr>
        <w:t>д) устраивать свалки и склады, разливать растворы кислот, солей, щелочей и других химически активных веществ;</w:t>
      </w:r>
    </w:p>
    <w:p w:rsidR="006D1704" w:rsidRPr="009D5274" w:rsidRDefault="006D1704" w:rsidP="006D1704">
      <w:pPr>
        <w:jc w:val="both"/>
        <w:rPr>
          <w:shd w:val="clear" w:color="auto" w:fill="FFFFFF"/>
        </w:rPr>
      </w:pPr>
      <w:r w:rsidRPr="009D5274">
        <w:rPr>
          <w:shd w:val="clear" w:color="auto" w:fill="FFFFFF"/>
        </w:rPr>
        <w:t>е)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6D1704" w:rsidRPr="009D5274" w:rsidRDefault="006D1704" w:rsidP="006D1704">
      <w:pPr>
        <w:jc w:val="both"/>
        <w:rPr>
          <w:shd w:val="clear" w:color="auto" w:fill="FFFFFF"/>
        </w:rPr>
      </w:pPr>
      <w:r w:rsidRPr="009D5274">
        <w:rPr>
          <w:shd w:val="clear" w:color="auto" w:fill="FFFFFF"/>
        </w:rPr>
        <w:t>ж) разводить огонь и размещать источники огня;</w:t>
      </w:r>
    </w:p>
    <w:p w:rsidR="006D1704" w:rsidRPr="009D5274" w:rsidRDefault="006D1704" w:rsidP="006D1704">
      <w:pPr>
        <w:jc w:val="both"/>
        <w:rPr>
          <w:shd w:val="clear" w:color="auto" w:fill="FFFFFF"/>
        </w:rPr>
      </w:pPr>
      <w:r w:rsidRPr="009D5274">
        <w:rPr>
          <w:shd w:val="clear" w:color="auto" w:fill="FFFFFF"/>
        </w:rPr>
        <w:t>з) рыть погреба, копать и обрабатывать почву сельскохозяйственными и мелиоративными орудиями и механизмами на глубину более 0,3 метра;</w:t>
      </w:r>
    </w:p>
    <w:p w:rsidR="006D1704" w:rsidRPr="009D5274" w:rsidRDefault="006D1704" w:rsidP="006D1704">
      <w:pPr>
        <w:jc w:val="both"/>
        <w:rPr>
          <w:shd w:val="clear" w:color="auto" w:fill="FFFFFF"/>
        </w:rPr>
      </w:pPr>
      <w:r w:rsidRPr="009D5274">
        <w:rPr>
          <w:shd w:val="clear" w:color="auto" w:fill="FFFFFF"/>
        </w:rPr>
        <w:t>и)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средств связи, освещения и систем телемеханики;</w:t>
      </w:r>
    </w:p>
    <w:p w:rsidR="006D1704" w:rsidRPr="009D5274" w:rsidRDefault="006D1704" w:rsidP="006D1704">
      <w:pPr>
        <w:jc w:val="both"/>
        <w:rPr>
          <w:shd w:val="clear" w:color="auto" w:fill="FFFFFF"/>
        </w:rPr>
      </w:pPr>
      <w:r w:rsidRPr="009D5274">
        <w:rPr>
          <w:shd w:val="clear" w:color="auto" w:fill="FFFFFF"/>
        </w:rPr>
        <w:t>к)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6D1704" w:rsidRPr="009D5274" w:rsidRDefault="006D1704" w:rsidP="006D1704">
      <w:pPr>
        <w:jc w:val="both"/>
        <w:rPr>
          <w:shd w:val="clear" w:color="auto" w:fill="FFFFFF"/>
        </w:rPr>
      </w:pPr>
      <w:r w:rsidRPr="009D5274">
        <w:rPr>
          <w:shd w:val="clear" w:color="auto" w:fill="FFFFFF"/>
        </w:rPr>
        <w:t>л) самовольно подключаться к газораспределительным сетям.</w:t>
      </w:r>
    </w:p>
    <w:p w:rsidR="006D1704" w:rsidRPr="009D5274" w:rsidRDefault="006D1704" w:rsidP="006D1704">
      <w:pPr>
        <w:jc w:val="both"/>
        <w:rPr>
          <w:shd w:val="clear" w:color="auto" w:fill="FFFFFF"/>
        </w:rPr>
      </w:pPr>
      <w:r w:rsidRPr="009D5274">
        <w:rPr>
          <w:shd w:val="clear" w:color="auto" w:fill="FFFFFF"/>
        </w:rPr>
        <w:t>Лесохозяйственные, сельскохозяйственные и другие работы, не подпадающие под вышеуказанные ограничения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
    <w:p w:rsidR="006D1704" w:rsidRPr="009D5274" w:rsidRDefault="006D1704" w:rsidP="006D1704">
      <w:pPr>
        <w:jc w:val="both"/>
        <w:rPr>
          <w:shd w:val="clear" w:color="auto" w:fill="FFFFFF"/>
        </w:rPr>
      </w:pPr>
      <w:r w:rsidRPr="009D5274">
        <w:rPr>
          <w:shd w:val="clear" w:color="auto" w:fill="FFFFFF"/>
        </w:rPr>
        <w:t>Хозяйственная деятельность в охранных зонах газораспределительных сетей, не предусмотренная вышеуказанными пунктами настоящих Правил,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6D1704" w:rsidRPr="009D5274" w:rsidRDefault="006D1704" w:rsidP="006D1704">
      <w:pPr>
        <w:jc w:val="both"/>
        <w:rPr>
          <w:shd w:val="clear" w:color="auto" w:fill="FFFFFF"/>
        </w:rPr>
      </w:pPr>
      <w:r w:rsidRPr="009D5274">
        <w:rPr>
          <w:shd w:val="clear" w:color="auto" w:fill="FFFFFF"/>
        </w:rPr>
        <w:t>Местные органы власти и управления выдают сведения о местонахождении трубопровода заинтересованным предприятиям, организациям и учреждениям по их просьбам.</w:t>
      </w:r>
    </w:p>
    <w:p w:rsidR="006D1704" w:rsidRPr="009D5274" w:rsidRDefault="006D1704" w:rsidP="006D1704">
      <w:pPr>
        <w:jc w:val="both"/>
        <w:rPr>
          <w:shd w:val="clear" w:color="auto" w:fill="FFFFFF"/>
        </w:rPr>
      </w:pPr>
      <w:r w:rsidRPr="009D5274">
        <w:rPr>
          <w:shd w:val="clear" w:color="auto" w:fill="FFFFFF"/>
        </w:rPr>
        <w:t>Предприятия трубопроводного транспорта должны регулярно (не реже 1 раза в квартал) давать информацию через местное радио и печать о местах прохождения трубопроводов.</w:t>
      </w:r>
    </w:p>
    <w:p w:rsidR="006D1704" w:rsidRPr="009D5274" w:rsidRDefault="006D1704" w:rsidP="006D1704">
      <w:pPr>
        <w:jc w:val="both"/>
        <w:rPr>
          <w:shd w:val="clear" w:color="auto" w:fill="FFFFFF"/>
        </w:rPr>
      </w:pPr>
      <w:r w:rsidRPr="009D5274">
        <w:rPr>
          <w:shd w:val="clear" w:color="auto" w:fill="FFFFFF"/>
        </w:rPr>
        <w:t>Для исключения возможности повреждения трубопроводов (при любом виде их прокладки) устанавливаются охранные зоны:</w:t>
      </w:r>
    </w:p>
    <w:p w:rsidR="006D1704" w:rsidRPr="009D5274" w:rsidRDefault="006D1704" w:rsidP="006D1704">
      <w:pPr>
        <w:jc w:val="both"/>
        <w:rPr>
          <w:shd w:val="clear" w:color="auto" w:fill="FFFFFF"/>
        </w:rPr>
      </w:pPr>
      <w:r w:rsidRPr="009D5274">
        <w:rPr>
          <w:shd w:val="clear" w:color="auto" w:fill="FFFFFF"/>
        </w:rPr>
        <w:t>вдоль трасс трубопроводов, транспортирующих природный газ - в виде участка земли, ограниченного условными линиями, проходящими в 25 метрах от оси трубопровода с каждой стороны;</w:t>
      </w:r>
    </w:p>
    <w:p w:rsidR="006D1704" w:rsidRPr="009D5274" w:rsidRDefault="006D1704" w:rsidP="006D1704">
      <w:pPr>
        <w:jc w:val="both"/>
        <w:rPr>
          <w:shd w:val="clear" w:color="auto" w:fill="FFFFFF"/>
        </w:rPr>
      </w:pPr>
      <w:r w:rsidRPr="009D5274">
        <w:rPr>
          <w:shd w:val="clear" w:color="auto" w:fill="FFFFFF"/>
        </w:rPr>
        <w:t>вдоль трасс многониточных трубопроводов - в виде участка земли, ограниченного условными линиями, проходящими на указанных выше расстояниях от осей крайних трубопроводов;</w:t>
      </w:r>
    </w:p>
    <w:p w:rsidR="006D1704" w:rsidRPr="009D5274" w:rsidRDefault="006D1704" w:rsidP="006D1704">
      <w:pPr>
        <w:jc w:val="both"/>
        <w:rPr>
          <w:shd w:val="clear" w:color="auto" w:fill="FFFFFF"/>
        </w:rPr>
      </w:pPr>
      <w:r w:rsidRPr="009D5274">
        <w:rPr>
          <w:shd w:val="clear" w:color="auto" w:fill="FFFFFF"/>
        </w:rPr>
        <w:t>вдоль подводных переходов -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метров с каждой стороны;</w:t>
      </w:r>
    </w:p>
    <w:p w:rsidR="006D1704" w:rsidRPr="009D5274" w:rsidRDefault="006D1704" w:rsidP="006D1704">
      <w:pPr>
        <w:jc w:val="both"/>
        <w:rPr>
          <w:shd w:val="clear" w:color="auto" w:fill="FFFFFF"/>
        </w:rPr>
      </w:pPr>
      <w:r w:rsidRPr="009D5274">
        <w:rPr>
          <w:shd w:val="clear" w:color="auto" w:fill="FFFFFF"/>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метров во все стороны;</w:t>
      </w:r>
    </w:p>
    <w:p w:rsidR="006D1704" w:rsidRPr="009D5274" w:rsidRDefault="006D1704" w:rsidP="006D1704">
      <w:pPr>
        <w:jc w:val="both"/>
        <w:rPr>
          <w:shd w:val="clear" w:color="auto" w:fill="FFFFFF"/>
        </w:rPr>
      </w:pPr>
      <w:r w:rsidRPr="009D5274">
        <w:rPr>
          <w:shd w:val="clear" w:color="auto" w:fill="FFFFFF"/>
        </w:rPr>
        <w:t>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 в виде участка земли, ограниченного замкнутой линией, отстоящей от границ территорий указанных объектов на 100 метров во все стороны.</w:t>
      </w:r>
    </w:p>
    <w:p w:rsidR="006D1704" w:rsidRPr="009D5274" w:rsidRDefault="006D1704" w:rsidP="006D1704">
      <w:pPr>
        <w:jc w:val="both"/>
        <w:rPr>
          <w:shd w:val="clear" w:color="auto" w:fill="FFFFFF"/>
        </w:rPr>
      </w:pPr>
    </w:p>
    <w:p w:rsidR="006D1704" w:rsidRPr="009D5274" w:rsidRDefault="006D1704" w:rsidP="006D1704">
      <w:pPr>
        <w:jc w:val="both"/>
        <w:rPr>
          <w:shd w:val="clear" w:color="auto" w:fill="FFFFFF"/>
        </w:rPr>
      </w:pPr>
      <w:r w:rsidRPr="009D5274">
        <w:rPr>
          <w:shd w:val="clear" w:color="auto" w:fill="FFFFFF"/>
        </w:rPr>
        <w:t>Режим использования охранной зоны:</w:t>
      </w:r>
    </w:p>
    <w:p w:rsidR="006D1704" w:rsidRPr="009D5274" w:rsidRDefault="006D1704" w:rsidP="006D1704">
      <w:pPr>
        <w:jc w:val="both"/>
        <w:rPr>
          <w:shd w:val="clear" w:color="auto" w:fill="FFFFFF"/>
        </w:rPr>
      </w:pPr>
      <w:r w:rsidRPr="009D5274">
        <w:rPr>
          <w:shd w:val="clear" w:color="auto" w:fill="FFFFFF"/>
        </w:rPr>
        <w:t>В охранных зонах трубопроводов запрещается производить всякого рода действия, могущие нарушить нормальную эксплуатацию трубопроводов либо привести к их повреждению, в частности:</w:t>
      </w:r>
    </w:p>
    <w:p w:rsidR="006D1704" w:rsidRPr="009D5274" w:rsidRDefault="006D1704" w:rsidP="006D1704">
      <w:pPr>
        <w:jc w:val="both"/>
        <w:rPr>
          <w:shd w:val="clear" w:color="auto" w:fill="FFFFFF"/>
        </w:rPr>
      </w:pPr>
      <w:r w:rsidRPr="009D5274">
        <w:rPr>
          <w:shd w:val="clear" w:color="auto" w:fill="FFFFFF"/>
        </w:rPr>
        <w:t>а) перемещать, засыпать и ломать опознавательные и сигнальные знаки, контрольно-измерительные пункты;</w:t>
      </w:r>
    </w:p>
    <w:p w:rsidR="006D1704" w:rsidRPr="009D5274" w:rsidRDefault="006D1704" w:rsidP="006D1704">
      <w:pPr>
        <w:jc w:val="both"/>
        <w:rPr>
          <w:shd w:val="clear" w:color="auto" w:fill="FFFFFF"/>
        </w:rPr>
      </w:pPr>
      <w:r w:rsidRPr="009D5274">
        <w:rPr>
          <w:shd w:val="clear" w:color="auto" w:fill="FFFFFF"/>
        </w:rPr>
        <w:t>б) открывать люки, калитки и двери необслуживаемых усилительных пунктов кабельной связи, ограждений узлов линейной арматуры, станций катодной и дренажной защиты, линейных и смотровых колодцев и других линейных устройств, открывать и закрывать краны и задвижки, отключать или включать средства связи, энергоснабжения и телемеханики трубопроводов;</w:t>
      </w:r>
    </w:p>
    <w:p w:rsidR="006D1704" w:rsidRPr="009D5274" w:rsidRDefault="006D1704" w:rsidP="006D1704">
      <w:pPr>
        <w:jc w:val="both"/>
        <w:rPr>
          <w:shd w:val="clear" w:color="auto" w:fill="FFFFFF"/>
        </w:rPr>
      </w:pPr>
      <w:r w:rsidRPr="009D5274">
        <w:rPr>
          <w:shd w:val="clear" w:color="auto" w:fill="FFFFFF"/>
        </w:rPr>
        <w:t>в) устраивать всякого рода свалки, выливать растворы кислот, солей и щелочей;</w:t>
      </w:r>
    </w:p>
    <w:p w:rsidR="006D1704" w:rsidRPr="009D5274" w:rsidRDefault="006D1704" w:rsidP="006D1704">
      <w:pPr>
        <w:jc w:val="both"/>
        <w:rPr>
          <w:shd w:val="clear" w:color="auto" w:fill="FFFFFF"/>
        </w:rPr>
      </w:pPr>
      <w:r w:rsidRPr="009D5274">
        <w:rPr>
          <w:shd w:val="clear" w:color="auto" w:fill="FFFFFF"/>
        </w:rPr>
        <w:t>г) разрушать берегоукрепительные сооружения, водопропускные устройства, земляные и иные сооружения (устройства), предохраняющие трубопроводы, от разрушения, а прилегающую территорию и окружающую местность - от аварийного разлива транспортируемой продукции;</w:t>
      </w:r>
    </w:p>
    <w:p w:rsidR="006D1704" w:rsidRPr="009D5274" w:rsidRDefault="006D1704" w:rsidP="006D1704">
      <w:pPr>
        <w:jc w:val="both"/>
        <w:rPr>
          <w:shd w:val="clear" w:color="auto" w:fill="FFFFFF"/>
        </w:rPr>
      </w:pPr>
      <w:r w:rsidRPr="009D5274">
        <w:rPr>
          <w:shd w:val="clear" w:color="auto" w:fill="FFFFFF"/>
        </w:rPr>
        <w:t>д) бросать якоря, проходить с отданными якорями, цепями, лотами, волокушами и тралами, производить дноуглубительные и землечерпальные работы;</w:t>
      </w:r>
    </w:p>
    <w:p w:rsidR="006D1704" w:rsidRPr="009D5274" w:rsidRDefault="006D1704" w:rsidP="006D1704">
      <w:pPr>
        <w:jc w:val="both"/>
        <w:rPr>
          <w:shd w:val="clear" w:color="auto" w:fill="FFFFFF"/>
        </w:rPr>
      </w:pPr>
      <w:r w:rsidRPr="009D5274">
        <w:rPr>
          <w:shd w:val="clear" w:color="auto" w:fill="FFFFFF"/>
        </w:rPr>
        <w:t>е) разводить огонь и размещать какие-либо открытые или закрытые источники огня.</w:t>
      </w:r>
    </w:p>
    <w:p w:rsidR="006D1704" w:rsidRPr="009D5274" w:rsidRDefault="006D1704" w:rsidP="006D1704">
      <w:pPr>
        <w:jc w:val="both"/>
        <w:rPr>
          <w:shd w:val="clear" w:color="auto" w:fill="FFFFFF"/>
        </w:rPr>
      </w:pPr>
      <w:r w:rsidRPr="009D5274">
        <w:rPr>
          <w:shd w:val="clear" w:color="auto" w:fill="FFFFFF"/>
        </w:rPr>
        <w:t>В охранных зонах трубопроводов без письменного разрешения предприятий трубопроводного транспорта запрещается:</w:t>
      </w:r>
    </w:p>
    <w:p w:rsidR="006D1704" w:rsidRPr="009D5274" w:rsidRDefault="006D1704" w:rsidP="006D1704">
      <w:pPr>
        <w:jc w:val="both"/>
        <w:rPr>
          <w:shd w:val="clear" w:color="auto" w:fill="FFFFFF"/>
        </w:rPr>
      </w:pPr>
      <w:r w:rsidRPr="009D5274">
        <w:rPr>
          <w:shd w:val="clear" w:color="auto" w:fill="FFFFFF"/>
        </w:rPr>
        <w:t>а) возводить любые постройки и сооружения;</w:t>
      </w:r>
    </w:p>
    <w:p w:rsidR="006D1704" w:rsidRPr="009D5274" w:rsidRDefault="006D1704" w:rsidP="006D1704">
      <w:pPr>
        <w:jc w:val="both"/>
        <w:rPr>
          <w:shd w:val="clear" w:color="auto" w:fill="FFFFFF"/>
        </w:rPr>
      </w:pPr>
      <w:r w:rsidRPr="009D5274">
        <w:rPr>
          <w:shd w:val="clear" w:color="auto" w:fill="FFFFFF"/>
        </w:rPr>
        <w:t>б) высаживать деревья и кустарники всех видов, складировать корма, удобрения, материалы, сено и солому, располагать коновязи, содержать скот, выделять рыбопромысловые участки, производить добычу рыбы, а также водных животных и растений, устраивать водопои, производить колку и заготовку льда;</w:t>
      </w:r>
    </w:p>
    <w:p w:rsidR="006D1704" w:rsidRPr="009D5274" w:rsidRDefault="006D1704" w:rsidP="006D1704">
      <w:pPr>
        <w:jc w:val="both"/>
        <w:rPr>
          <w:shd w:val="clear" w:color="auto" w:fill="FFFFFF"/>
        </w:rPr>
      </w:pPr>
      <w:r w:rsidRPr="009D5274">
        <w:rPr>
          <w:shd w:val="clear" w:color="auto" w:fill="FFFFFF"/>
        </w:rPr>
        <w:t>в) сооружать проезды и переезды через трассы трубопроводов, устраивать стоянки автомобильного транспорта, тракторов и механизмов, размещать сады и огороды;</w:t>
      </w:r>
    </w:p>
    <w:p w:rsidR="006D1704" w:rsidRPr="009D5274" w:rsidRDefault="006D1704" w:rsidP="006D1704">
      <w:pPr>
        <w:jc w:val="both"/>
        <w:rPr>
          <w:shd w:val="clear" w:color="auto" w:fill="FFFFFF"/>
        </w:rPr>
      </w:pPr>
      <w:r w:rsidRPr="009D5274">
        <w:rPr>
          <w:shd w:val="clear" w:color="auto" w:fill="FFFFFF"/>
        </w:rPr>
        <w:t>г) производить мелиоративные земляные работы, сооружать оросительные и осушительные системы;</w:t>
      </w:r>
    </w:p>
    <w:p w:rsidR="006D1704" w:rsidRPr="009D5274" w:rsidRDefault="006D1704" w:rsidP="006D1704">
      <w:pPr>
        <w:jc w:val="both"/>
        <w:rPr>
          <w:shd w:val="clear" w:color="auto" w:fill="FFFFFF"/>
        </w:rPr>
      </w:pPr>
      <w:r w:rsidRPr="009D5274">
        <w:rPr>
          <w:shd w:val="clear" w:color="auto" w:fill="FFFFFF"/>
        </w:rPr>
        <w:t>д) производить всякого рода открытые и подземные, горные, строительные, монтажные и взрывные работы, планировку грунта.</w:t>
      </w:r>
    </w:p>
    <w:p w:rsidR="006D1704" w:rsidRPr="009D5274" w:rsidRDefault="006D1704" w:rsidP="006D1704">
      <w:pPr>
        <w:jc w:val="both"/>
        <w:rPr>
          <w:shd w:val="clear" w:color="auto" w:fill="FFFFFF"/>
        </w:rPr>
      </w:pPr>
      <w:r w:rsidRPr="009D5274">
        <w:rPr>
          <w:shd w:val="clear" w:color="auto" w:fill="FFFFFF"/>
        </w:rPr>
        <w:t>е) производить геологосъемочные, геологоразведочные, поисковые, геодезические и другие изыскательские работы, связанные с устройством скважин, шурфов и взятием проб грунта (кроме почвенных образцов).</w:t>
      </w:r>
    </w:p>
    <w:p w:rsidR="006D1704" w:rsidRPr="009D5274" w:rsidRDefault="006D1704" w:rsidP="006D1704">
      <w:pPr>
        <w:jc w:val="both"/>
        <w:rPr>
          <w:shd w:val="clear" w:color="auto" w:fill="FFFFFF"/>
        </w:rPr>
      </w:pPr>
      <w:r w:rsidRPr="009D5274">
        <w:rPr>
          <w:shd w:val="clear" w:color="auto" w:fill="FFFFFF"/>
        </w:rPr>
        <w:t>Минимально-допустимые расстояния от оси магистральных газопроводов высокого давления до границ населенных пунктов, зданий, сооружений принимаются в зависимости от диаметра труб и степени ответственности объектов на основании Стандарта Организации ОАО «ГАЗПРОМ» МАГИСТРАЛЬНЫЕ ГАЗОПРОВОДЫ (СТО Газпром 2-2.1-249-2008)</w:t>
      </w:r>
    </w:p>
    <w:p w:rsidR="006D1704" w:rsidRPr="009D5274" w:rsidRDefault="006D1704" w:rsidP="006D1704">
      <w:pPr>
        <w:jc w:val="both"/>
        <w:rPr>
          <w:shd w:val="clear" w:color="auto" w:fill="FFFFFF"/>
        </w:rPr>
      </w:pPr>
      <w:r w:rsidRPr="009D5274">
        <w:rPr>
          <w:shd w:val="clear" w:color="auto" w:fill="FFFFFF"/>
        </w:rPr>
        <w:t>Примечание:</w:t>
      </w:r>
    </w:p>
    <w:p w:rsidR="006D1704" w:rsidRPr="009D5274" w:rsidRDefault="006D1704" w:rsidP="006D1704">
      <w:pPr>
        <w:jc w:val="both"/>
        <w:rPr>
          <w:shd w:val="clear" w:color="auto" w:fill="FFFFFF"/>
        </w:rPr>
      </w:pPr>
      <w:r w:rsidRPr="009D5274">
        <w:rPr>
          <w:shd w:val="clear" w:color="auto" w:fill="FFFFFF"/>
        </w:rPr>
        <w:t>«Правила охраны магистральных трубопроводов» (утв. Минтопэнерго РФ 29.04.1992, Постановлением Госгортехнадзора РФ от 22.04.1992 № 9).</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Охранные зоны газораспределительных сетей</w:t>
      </w:r>
    </w:p>
    <w:p w:rsidR="006D1704" w:rsidRPr="009D5274" w:rsidRDefault="006D1704" w:rsidP="006D1704">
      <w:pPr>
        <w:jc w:val="both"/>
        <w:rPr>
          <w:shd w:val="clear" w:color="auto" w:fill="FFFFFF"/>
        </w:rPr>
      </w:pPr>
      <w:r w:rsidRPr="009D5274">
        <w:rPr>
          <w:shd w:val="clear" w:color="auto" w:fill="FFFFFF"/>
        </w:rPr>
        <w:t>Для газораспределительных сетей устанавливаются следующие охранные зоны:</w:t>
      </w:r>
    </w:p>
    <w:p w:rsidR="006D1704" w:rsidRPr="009D5274" w:rsidRDefault="006D1704" w:rsidP="005E367D">
      <w:pPr>
        <w:pStyle w:val="af"/>
        <w:numPr>
          <w:ilvl w:val="0"/>
          <w:numId w:val="18"/>
        </w:numPr>
        <w:spacing w:line="276" w:lineRule="auto"/>
        <w:ind w:right="-2"/>
      </w:pPr>
      <w:r w:rsidRPr="009D5274">
        <w:t>Охранная зона газопровода высокого давления - 25 метров в обе стороны от оси газопровода;</w:t>
      </w:r>
    </w:p>
    <w:p w:rsidR="006D1704" w:rsidRPr="009D5274" w:rsidRDefault="006D1704" w:rsidP="005E367D">
      <w:pPr>
        <w:pStyle w:val="af"/>
        <w:numPr>
          <w:ilvl w:val="0"/>
          <w:numId w:val="18"/>
        </w:numPr>
        <w:spacing w:line="276" w:lineRule="auto"/>
        <w:ind w:right="-2"/>
      </w:pPr>
      <w:r w:rsidRPr="009D5274">
        <w:t>Охранная зона газораспределительной станции (ГРС, ФГРС) – 100 метров;</w:t>
      </w:r>
    </w:p>
    <w:p w:rsidR="006D1704" w:rsidRPr="009D5274" w:rsidRDefault="006D1704" w:rsidP="005E367D">
      <w:pPr>
        <w:pStyle w:val="af"/>
        <w:numPr>
          <w:ilvl w:val="0"/>
          <w:numId w:val="18"/>
        </w:numPr>
        <w:spacing w:line="276" w:lineRule="auto"/>
        <w:ind w:right="-2"/>
      </w:pPr>
      <w:r w:rsidRPr="009D5274">
        <w:t>Зона минимальных расстояний газопровода высокого давления – от 100 до 350 метров в обе стороны от оси газопровода.</w:t>
      </w:r>
    </w:p>
    <w:p w:rsidR="006D1704" w:rsidRPr="009D5274" w:rsidRDefault="006D1704" w:rsidP="005E367D">
      <w:pPr>
        <w:pStyle w:val="af"/>
        <w:numPr>
          <w:ilvl w:val="0"/>
          <w:numId w:val="18"/>
        </w:numPr>
        <w:spacing w:line="276" w:lineRule="auto"/>
        <w:ind w:right="-2"/>
      </w:pPr>
      <w:r w:rsidRPr="009D5274">
        <w:t>Зона минимальных расстояний компрессорной станции – 700 метров;</w:t>
      </w:r>
    </w:p>
    <w:p w:rsidR="006D1704" w:rsidRPr="009D5274" w:rsidRDefault="006D1704" w:rsidP="005E367D">
      <w:pPr>
        <w:pStyle w:val="af"/>
        <w:numPr>
          <w:ilvl w:val="0"/>
          <w:numId w:val="18"/>
        </w:numPr>
        <w:jc w:val="both"/>
      </w:pPr>
      <w:r w:rsidRPr="009D5274">
        <w:t>Зона минимальных расстояний газораспределительной станции (</w:t>
      </w:r>
      <w:proofErr w:type="gramStart"/>
      <w:r w:rsidRPr="009D5274">
        <w:t>ГРС,ФГРС</w:t>
      </w:r>
      <w:proofErr w:type="gramEnd"/>
      <w:r w:rsidRPr="009D5274">
        <w:t>) – 150 м</w:t>
      </w:r>
    </w:p>
    <w:p w:rsidR="006D1704" w:rsidRPr="009D5274" w:rsidRDefault="006D1704" w:rsidP="006D1704">
      <w:pPr>
        <w:jc w:val="both"/>
        <w:rPr>
          <w:shd w:val="clear" w:color="auto" w:fill="FFFFFF"/>
        </w:rPr>
      </w:pPr>
      <w:r w:rsidRPr="009D5274">
        <w:rPr>
          <w:shd w:val="clear" w:color="auto" w:fill="FFFFFF"/>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6D1704" w:rsidRPr="009D5274" w:rsidRDefault="006D1704" w:rsidP="006D1704">
      <w:pPr>
        <w:jc w:val="both"/>
        <w:rPr>
          <w:shd w:val="clear" w:color="auto" w:fill="FFFFFF"/>
        </w:rPr>
      </w:pPr>
      <w:r w:rsidRPr="009D5274">
        <w:rPr>
          <w:shd w:val="clear" w:color="auto" w:fill="FFFFFF"/>
        </w:rPr>
        <w:t>Примечание:</w:t>
      </w:r>
    </w:p>
    <w:p w:rsidR="006D1704" w:rsidRPr="009D5274" w:rsidRDefault="006D1704" w:rsidP="006D1704">
      <w:pPr>
        <w:jc w:val="both"/>
        <w:rPr>
          <w:shd w:val="clear" w:color="auto" w:fill="FFFFFF"/>
        </w:rPr>
      </w:pPr>
      <w:r w:rsidRPr="009D5274">
        <w:rPr>
          <w:shd w:val="clear" w:color="auto" w:fill="FFFFFF"/>
        </w:rPr>
        <w:t>«Правила охраны газораспределительных сетей» (утв. постановлением Правительства РФ от 20.11.2000 № 878)</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Охранная зона и санитарно-защитная зона линий связи</w:t>
      </w:r>
    </w:p>
    <w:p w:rsidR="006D1704" w:rsidRPr="009D5274" w:rsidRDefault="006D1704" w:rsidP="006D1704">
      <w:pPr>
        <w:jc w:val="both"/>
        <w:rPr>
          <w:shd w:val="clear" w:color="auto" w:fill="FFFFFF"/>
        </w:rPr>
      </w:pPr>
      <w:r w:rsidRPr="009D5274">
        <w:rPr>
          <w:shd w:val="clear" w:color="auto" w:fill="FFFFFF"/>
        </w:rPr>
        <w:t>1) На трассах кабельных и воздушных линий связи и линий радиофикации:</w:t>
      </w:r>
    </w:p>
    <w:p w:rsidR="006D1704" w:rsidRPr="009D5274" w:rsidRDefault="006D1704" w:rsidP="006D1704">
      <w:pPr>
        <w:jc w:val="both"/>
        <w:rPr>
          <w:shd w:val="clear" w:color="auto" w:fill="FFFFFF"/>
        </w:rPr>
      </w:pPr>
      <w:r w:rsidRPr="009D5274">
        <w:rPr>
          <w:shd w:val="clear" w:color="auto" w:fill="FFFFFF"/>
        </w:rPr>
        <w:t>а) устанавливаются охранные зоны:</w:t>
      </w:r>
    </w:p>
    <w:p w:rsidR="006D1704" w:rsidRPr="009D5274" w:rsidRDefault="006D1704" w:rsidP="006D1704">
      <w:pPr>
        <w:jc w:val="both"/>
        <w:rPr>
          <w:shd w:val="clear" w:color="auto" w:fill="FFFFFF"/>
        </w:rPr>
      </w:pPr>
      <w:r w:rsidRPr="009D5274">
        <w:rPr>
          <w:shd w:val="clear" w:color="auto" w:fill="FFFFFF"/>
        </w:rPr>
        <w:t>для подземных кабельных и для воздушных линий связи и линий радиофикации, расположенных вне населенных пунктов на безлесных участках, - в виде участков земли вдоль этих линий, определяемых параллельными прямыми, отстоящими от трассы подземного кабеля связи или от крайних проводов воздушных линий связи и линий радиофикации не менее чем на 2 метра с каждой стороны;</w:t>
      </w:r>
    </w:p>
    <w:p w:rsidR="006D1704" w:rsidRPr="009D5274" w:rsidRDefault="006D1704" w:rsidP="006D1704">
      <w:pPr>
        <w:jc w:val="both"/>
        <w:rPr>
          <w:shd w:val="clear" w:color="auto" w:fill="FFFFFF"/>
        </w:rPr>
      </w:pPr>
      <w:r w:rsidRPr="009D5274">
        <w:rPr>
          <w:shd w:val="clear" w:color="auto" w:fill="FFFFFF"/>
        </w:rPr>
        <w:t>для кабелей связи при переходах через судоходные реки, озера, водохранилища и каналы - в виде участков водного пространства по всей глубине от водной поверхности до дна, определяемых параллельными плоскостями, отстоящими от трассы кабеля при переходах через реки, озера, водохранилища и каналы на 100 метров с каждой стороны;</w:t>
      </w:r>
    </w:p>
    <w:p w:rsidR="006D1704" w:rsidRPr="009D5274" w:rsidRDefault="006D1704" w:rsidP="006D1704">
      <w:pPr>
        <w:jc w:val="both"/>
        <w:rPr>
          <w:shd w:val="clear" w:color="auto" w:fill="FFFFFF"/>
        </w:rPr>
      </w:pPr>
      <w:r w:rsidRPr="009D5274">
        <w:rPr>
          <w:shd w:val="clear" w:color="auto" w:fill="FFFFFF"/>
        </w:rPr>
        <w:t>для наземных и подземных необслуживаемых усилительных и регенерационных пунктов на кабельных линиях связи - в виде участков земли, определяемых замкнутой линией, отстоящей от центра установки усилительных и регенерационных пунктов или от границы их обвалования не менее чем на 3 метра и от контуров заземления не менее чем на 2 метра;</w:t>
      </w:r>
    </w:p>
    <w:p w:rsidR="006D1704" w:rsidRPr="009D5274" w:rsidRDefault="006D1704" w:rsidP="006D1704">
      <w:pPr>
        <w:jc w:val="both"/>
        <w:rPr>
          <w:shd w:val="clear" w:color="auto" w:fill="FFFFFF"/>
        </w:rPr>
      </w:pPr>
      <w:r w:rsidRPr="009D5274">
        <w:rPr>
          <w:shd w:val="clear" w:color="auto" w:fill="FFFFFF"/>
        </w:rPr>
        <w:t>б) создаются просеки в лесных массивах и зеленых насаждениях:</w:t>
      </w:r>
    </w:p>
    <w:p w:rsidR="006D1704" w:rsidRPr="009D5274" w:rsidRDefault="006D1704" w:rsidP="006D1704">
      <w:pPr>
        <w:jc w:val="both"/>
        <w:rPr>
          <w:shd w:val="clear" w:color="auto" w:fill="FFFFFF"/>
        </w:rPr>
      </w:pPr>
      <w:r w:rsidRPr="009D5274">
        <w:rPr>
          <w:shd w:val="clear" w:color="auto" w:fill="FFFFFF"/>
        </w:rPr>
        <w:t>при высоте насаждений менее 4 метров - шириной не менее расстояния между крайними проводами воздушных линий связи и линий радиофикации плюс 4 метра (по 2 метра с каждой стороны от крайних проводов до ветвей деревьев);</w:t>
      </w:r>
    </w:p>
    <w:p w:rsidR="006D1704" w:rsidRPr="009D5274" w:rsidRDefault="006D1704" w:rsidP="006D1704">
      <w:pPr>
        <w:jc w:val="both"/>
        <w:rPr>
          <w:shd w:val="clear" w:color="auto" w:fill="FFFFFF"/>
        </w:rPr>
      </w:pPr>
      <w:r w:rsidRPr="009D5274">
        <w:rPr>
          <w:shd w:val="clear" w:color="auto" w:fill="FFFFFF"/>
        </w:rPr>
        <w:t>при высоте насаждений более 4 метров - шириной не менее расстояния между крайними проводами воздушных линий связи и линий радиофикации плюс 6 метров (по 3 метра с каждой стороны от крайних проводов до ветвей деревьев);</w:t>
      </w:r>
    </w:p>
    <w:p w:rsidR="006D1704" w:rsidRPr="009D5274" w:rsidRDefault="006D1704" w:rsidP="006D1704">
      <w:pPr>
        <w:jc w:val="both"/>
        <w:rPr>
          <w:shd w:val="clear" w:color="auto" w:fill="FFFFFF"/>
        </w:rPr>
      </w:pPr>
      <w:r w:rsidRPr="009D5274">
        <w:rPr>
          <w:shd w:val="clear" w:color="auto" w:fill="FFFFFF"/>
        </w:rPr>
        <w:t>вдоль трассы кабеля связи - шириной не менее 6 метров (по 3 метра с каждой стороны от кабеля связи);</w:t>
      </w:r>
    </w:p>
    <w:p w:rsidR="006D1704" w:rsidRPr="009D5274" w:rsidRDefault="006D1704" w:rsidP="006D1704">
      <w:pPr>
        <w:jc w:val="both"/>
        <w:rPr>
          <w:shd w:val="clear" w:color="auto" w:fill="FFFFFF"/>
        </w:rPr>
      </w:pPr>
      <w:r w:rsidRPr="009D5274">
        <w:rPr>
          <w:shd w:val="clear" w:color="auto" w:fill="FFFFFF"/>
        </w:rPr>
        <w:t>2) 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w:t>
      </w:r>
    </w:p>
    <w:p w:rsidR="006D1704" w:rsidRPr="009D5274" w:rsidRDefault="006D1704" w:rsidP="006D1704">
      <w:pPr>
        <w:jc w:val="both"/>
        <w:rPr>
          <w:shd w:val="clear" w:color="auto" w:fill="FFFFFF"/>
        </w:rPr>
      </w:pPr>
      <w:r w:rsidRPr="009D5274">
        <w:rPr>
          <w:shd w:val="clear" w:color="auto" w:fill="FFFFFF"/>
        </w:rPr>
        <w:t>3) Уровни электромагнитных излучений не должны превышать предельно допустимые уровни (далее - ПДУ) согласно приложению 1 СанПиН 2.1.8/2.2.4.1383-03.</w:t>
      </w:r>
    </w:p>
    <w:p w:rsidR="006D1704" w:rsidRPr="009D5274" w:rsidRDefault="006D1704" w:rsidP="006D1704">
      <w:pPr>
        <w:jc w:val="both"/>
        <w:rPr>
          <w:shd w:val="clear" w:color="auto" w:fill="FFFFFF"/>
        </w:rPr>
      </w:pPr>
      <w:r w:rsidRPr="009D5274">
        <w:rPr>
          <w:shd w:val="clear" w:color="auto" w:fill="FFFFFF"/>
        </w:rPr>
        <w:t>Границы санитарно-защитных зон определяются на высоте 2 м от поверхности земли по ПДУ.</w:t>
      </w:r>
    </w:p>
    <w:p w:rsidR="006D1704" w:rsidRPr="009D5274" w:rsidRDefault="006D1704" w:rsidP="006D1704">
      <w:pPr>
        <w:jc w:val="both"/>
        <w:rPr>
          <w:shd w:val="clear" w:color="auto" w:fill="FFFFFF"/>
        </w:rPr>
      </w:pPr>
      <w:r w:rsidRPr="009D5274">
        <w:rPr>
          <w:shd w:val="clear" w:color="auto" w:fill="FFFFFF"/>
        </w:rPr>
        <w:t>Зона ограничения представляет собой территорию, на внешних границах которой на высоте от поверхности земли более 2 м уровни электромагнитных полей превышают ПДУ. Внешняя граница зоны ограничения определяется по максимальной высоте зданий перспективной застройки, на высоте верхнего этажа которых уровень электромагнитного поля не превышает ПДУ.</w:t>
      </w:r>
    </w:p>
    <w:p w:rsidR="006D1704" w:rsidRPr="009D5274" w:rsidRDefault="006D1704" w:rsidP="006D1704">
      <w:pPr>
        <w:jc w:val="both"/>
        <w:rPr>
          <w:shd w:val="clear" w:color="auto" w:fill="FFFFFF"/>
        </w:rPr>
      </w:pPr>
      <w:r w:rsidRPr="009D5274">
        <w:rPr>
          <w:shd w:val="clear" w:color="auto" w:fill="FFFFFF"/>
        </w:rPr>
        <w:t>Примечание:</w:t>
      </w:r>
    </w:p>
    <w:p w:rsidR="006D1704" w:rsidRPr="009D5274" w:rsidRDefault="006D1704" w:rsidP="006D1704">
      <w:pPr>
        <w:jc w:val="both"/>
        <w:rPr>
          <w:shd w:val="clear" w:color="auto" w:fill="FFFFFF"/>
        </w:rPr>
      </w:pPr>
      <w:r w:rsidRPr="009D5274">
        <w:rPr>
          <w:shd w:val="clear" w:color="auto" w:fill="FFFFFF"/>
        </w:rPr>
        <w:t>Правила охраны линий и сооружений связи Российской Федерации, утверждены постановлением Правительства Российской Федерации от 9 июня 1995 г. № 578; СанПиН 2.1.8/2.2.4.1383-03</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Охранная зона сетей водоснабжения и канализации</w:t>
      </w:r>
    </w:p>
    <w:p w:rsidR="006D1704" w:rsidRPr="009D5274" w:rsidRDefault="006D1704" w:rsidP="006D1704">
      <w:pPr>
        <w:jc w:val="both"/>
        <w:rPr>
          <w:shd w:val="clear" w:color="auto" w:fill="FFFFFF"/>
        </w:rPr>
      </w:pPr>
      <w:r w:rsidRPr="009D5274">
        <w:rPr>
          <w:shd w:val="clear" w:color="auto" w:fill="FFFFFF"/>
        </w:rPr>
        <w:t>Для сетевых сооружений водопровода и канализации на уличных проездах и др. открытых территориях, а также находящихся на территориях абонентов устанавливается следующая охранная зона:</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для сетей диаметром менее 600 мм — 10-метровая зона, по 5 м в обе стороны от наружной стенки трубопроводов или от выступающих частей здания, сооружения;</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для магистралей диаметром свыше 1000 мм — 20-50-метровая зона в обе стороны от стенки трубопроводов или от выступающих частей здания, сооружения в зависимости от грунтов и назначения трубопровода. Водопровод должен проходить вне территории объекта на расстоянии не менее 5 м от забора.</w:t>
      </w:r>
    </w:p>
    <w:p w:rsidR="006D1704" w:rsidRPr="009D5274" w:rsidRDefault="006D1704" w:rsidP="006D1704">
      <w:pPr>
        <w:jc w:val="both"/>
        <w:rPr>
          <w:shd w:val="clear" w:color="auto" w:fill="FFFFFF"/>
        </w:rPr>
      </w:pPr>
    </w:p>
    <w:p w:rsidR="006D1704" w:rsidRPr="009D5274" w:rsidRDefault="006D1704" w:rsidP="006D1704">
      <w:pPr>
        <w:jc w:val="both"/>
        <w:rPr>
          <w:shd w:val="clear" w:color="auto" w:fill="FFFFFF"/>
        </w:rPr>
      </w:pPr>
      <w:r w:rsidRPr="009D5274">
        <w:rPr>
          <w:shd w:val="clear" w:color="auto" w:fill="FFFFFF"/>
        </w:rPr>
        <w:t>В пределах охранной зоны запрещается производить любые виды работ, в том числе:</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возводить здания и сооружения как постоянного, так и временного характера, организовывать склады, свалки, стоянки автотранспорта или строительных механизмов;</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производить посадку деревьев и кустарников на расстоянии менее 3 м от стенок труб;</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изменять, т.е. повышать посредством подсыпки или понижать путем срезки, существующий уровень поверхности земли;</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устраивать постоянные или временные дорожные покрытия из железобетонных плит;</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использовать буровые или ударные механизмы ближе 15 м от оси трубопроводов или от наружных стенок др. сетевых сооружений;</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загромождать свободный доступ и подъезды к трассам водопровода и канализации, к колодцам, камерам и др. сооружениям.</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устраивать какие бы то ни было соединения между сетью водопровода и местными источниками водоснабжения;</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производить какие-либо работы на уличной сети водопровода и канализации;</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открывать крышки водопроводных и канализационных колодцев, спускаться в них, закрывать и открывать задвижки на уличной сети и вводах, сбрасывать в колодцы снег, мусор, сливать различные жидкости.</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Охранная зона сетей теплоснабжения</w:t>
      </w:r>
    </w:p>
    <w:p w:rsidR="006D1704" w:rsidRPr="009D5274" w:rsidRDefault="006D1704" w:rsidP="006D1704">
      <w:pPr>
        <w:jc w:val="both"/>
        <w:rPr>
          <w:shd w:val="clear" w:color="auto" w:fill="FFFFFF"/>
        </w:rPr>
      </w:pPr>
      <w:r w:rsidRPr="009D5274">
        <w:rPr>
          <w:shd w:val="clear" w:color="auto" w:fill="FFFFFF"/>
        </w:rPr>
        <w:t>Минимальная охранная зона тепловых сетей:</w:t>
      </w:r>
    </w:p>
    <w:p w:rsidR="006D1704" w:rsidRPr="009D5274" w:rsidRDefault="006D1704" w:rsidP="006D1704">
      <w:pPr>
        <w:jc w:val="both"/>
        <w:rPr>
          <w:shd w:val="clear" w:color="auto" w:fill="FFFFFF"/>
        </w:rPr>
      </w:pPr>
      <w:r w:rsidRPr="009D5274">
        <w:rPr>
          <w:shd w:val="clear" w:color="auto" w:fill="FFFFFF"/>
        </w:rPr>
        <w:t xml:space="preserve">- от наружной стенки канала, тоннеля – 2 метра, </w:t>
      </w:r>
    </w:p>
    <w:p w:rsidR="006D1704" w:rsidRPr="009D5274" w:rsidRDefault="006D1704" w:rsidP="006D1704">
      <w:pPr>
        <w:jc w:val="both"/>
        <w:rPr>
          <w:shd w:val="clear" w:color="auto" w:fill="FFFFFF"/>
        </w:rPr>
      </w:pPr>
      <w:r w:rsidRPr="009D5274">
        <w:rPr>
          <w:shd w:val="clear" w:color="auto" w:fill="FFFFFF"/>
        </w:rPr>
        <w:t>- от оболочки бесканальной прокладки до фундамента здания — 5 метров.</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Санитарно-защитная зона</w:t>
      </w:r>
    </w:p>
    <w:p w:rsidR="006D1704" w:rsidRPr="009D5274" w:rsidRDefault="006D1704" w:rsidP="006D1704">
      <w:pPr>
        <w:jc w:val="both"/>
        <w:rPr>
          <w:shd w:val="clear" w:color="auto" w:fill="FFFFFF"/>
        </w:rPr>
      </w:pPr>
      <w:r w:rsidRPr="009D5274">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6D1704" w:rsidRPr="009D5274" w:rsidRDefault="006D1704" w:rsidP="006D1704">
      <w:pPr>
        <w:jc w:val="both"/>
        <w:rPr>
          <w:shd w:val="clear" w:color="auto" w:fill="FFFFFF"/>
        </w:rPr>
      </w:pPr>
      <w:r w:rsidRPr="009D5274">
        <w:rPr>
          <w:shd w:val="clear" w:color="auto" w:fill="FFFFFF"/>
        </w:rPr>
        <w:t>- СП 42.13330.2011 «Градостроительство. Планировка и застройка городских и сельских поселений» (актуализированная редакция СП 42.13330.2016*);</w:t>
      </w:r>
    </w:p>
    <w:p w:rsidR="006D1704" w:rsidRPr="009D5274" w:rsidRDefault="006D1704" w:rsidP="006D1704">
      <w:pPr>
        <w:jc w:val="both"/>
        <w:rPr>
          <w:shd w:val="clear" w:color="auto" w:fill="FFFFFF"/>
        </w:rPr>
      </w:pPr>
      <w:r w:rsidRPr="009D5274">
        <w:rPr>
          <w:shd w:val="clear" w:color="auto" w:fill="FFFFFF"/>
        </w:rPr>
        <w:t>- СанПиН 2.2.1/2.1.1.1200-03 «Санитарно-защитные зоны и санитарная классификация предприятий, сооружений и иных объектов».</w:t>
      </w:r>
    </w:p>
    <w:p w:rsidR="006D1704" w:rsidRPr="009D5274" w:rsidRDefault="006D1704" w:rsidP="006D1704">
      <w:pPr>
        <w:jc w:val="both"/>
        <w:rPr>
          <w:shd w:val="clear" w:color="auto" w:fill="FFFFFF"/>
        </w:rPr>
      </w:pPr>
      <w:r w:rsidRPr="009D5274">
        <w:rPr>
          <w:shd w:val="clear" w:color="auto" w:fill="FFFFFF"/>
        </w:rPr>
        <w:t>2.Санитарно-защитные зоны производственных и других объектов, выполняющие средозащитные функции, включаются в состав тех территориальных зон, в которых размещаются эти объекты. Допустимый режим использования и застройки санитарно-защитных зон необходимо принимать в соответствии с действующим законодательством, настоящими нормами и правилами, санитарными правилами, приведенными в СанПиН 2.2.1/2.1.1.1200, а также по согласованию с местными органами санитарно-эпидемиологического надзора.</w:t>
      </w:r>
    </w:p>
    <w:p w:rsidR="006D1704" w:rsidRPr="009D5274" w:rsidRDefault="006D1704" w:rsidP="006D1704">
      <w:pPr>
        <w:jc w:val="both"/>
        <w:rPr>
          <w:shd w:val="clear" w:color="auto" w:fill="FFFFFF"/>
        </w:rPr>
      </w:pPr>
      <w:r w:rsidRPr="009D5274">
        <w:rPr>
          <w:shd w:val="clear" w:color="auto" w:fill="FFFFFF"/>
        </w:rPr>
        <w:t>В районах, подверженных радиационному загрязнению территорий поселений, при зонировании необходимо учитывать возможность поэтапного изменения режима использования этих территорий после проведения необходимых мероприятий по дезактивации почвы и объектов недвижимости.</w:t>
      </w:r>
    </w:p>
    <w:p w:rsidR="006D1704" w:rsidRPr="009D5274" w:rsidRDefault="006D1704" w:rsidP="006D1704">
      <w:pPr>
        <w:jc w:val="both"/>
        <w:rPr>
          <w:shd w:val="clear" w:color="auto" w:fill="FFFFFF"/>
        </w:rPr>
      </w:pPr>
      <w:r w:rsidRPr="009D5274">
        <w:rPr>
          <w:shd w:val="clear" w:color="auto" w:fill="FFFFFF"/>
        </w:rPr>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уменьшения отрицательного влияния на окружающее население. </w:t>
      </w:r>
    </w:p>
    <w:p w:rsidR="006D1704" w:rsidRPr="009D5274" w:rsidRDefault="006D1704" w:rsidP="006D1704">
      <w:pPr>
        <w:jc w:val="both"/>
        <w:rPr>
          <w:shd w:val="clear" w:color="auto" w:fill="FFFFFF"/>
        </w:rPr>
      </w:pPr>
      <w:r w:rsidRPr="009D5274">
        <w:rPr>
          <w:shd w:val="clear" w:color="auto" w:fill="FFFFFF"/>
        </w:rPr>
        <w:t xml:space="preserve"> Ограничения использования земельных участков и объектов капитального строительства на территории санитарно-защитных зон (далее - СЗЗ)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6D1704" w:rsidRPr="009D5274" w:rsidRDefault="006D1704" w:rsidP="006D1704">
      <w:pPr>
        <w:jc w:val="both"/>
        <w:rPr>
          <w:shd w:val="clear" w:color="auto" w:fill="FFFFFF"/>
        </w:rPr>
      </w:pPr>
      <w:r w:rsidRPr="009D5274">
        <w:rPr>
          <w:shd w:val="clear" w:color="auto" w:fill="FFFFFF"/>
        </w:rPr>
        <w:t>Санитарно-защитные зоны на территории сельского поселения установлены в соответствие с СанПиН 2.2.1/2.1.1.1200-03</w:t>
      </w:r>
    </w:p>
    <w:p w:rsidR="006D1704" w:rsidRPr="009D5274" w:rsidRDefault="006D1704" w:rsidP="006D1704">
      <w:pPr>
        <w:jc w:val="both"/>
        <w:rPr>
          <w:shd w:val="clear" w:color="auto" w:fill="FFFFFF"/>
        </w:rPr>
      </w:pPr>
      <w:r w:rsidRPr="009D5274">
        <w:rPr>
          <w:shd w:val="clear" w:color="auto" w:fill="FFFFFF"/>
        </w:rPr>
        <w:t>3.На территории СЗЗ допускается размещать:</w:t>
      </w:r>
    </w:p>
    <w:p w:rsidR="006D1704" w:rsidRPr="009D5274" w:rsidRDefault="006D1704" w:rsidP="005E367D">
      <w:pPr>
        <w:pStyle w:val="af"/>
        <w:numPr>
          <w:ilvl w:val="0"/>
          <w:numId w:val="17"/>
        </w:numPr>
        <w:jc w:val="both"/>
        <w:rPr>
          <w:shd w:val="clear" w:color="auto" w:fill="FFFFFF"/>
        </w:rPr>
      </w:pPr>
      <w:r w:rsidRPr="009D5274">
        <w:rPr>
          <w:shd w:val="clear" w:color="auto" w:fill="FFFFFF"/>
        </w:rPr>
        <w:t>сельхозугодия для выращивания технических культур, не используемых для производства продуктов питания;</w:t>
      </w:r>
    </w:p>
    <w:p w:rsidR="006D1704" w:rsidRPr="009D5274" w:rsidRDefault="006D1704" w:rsidP="005E367D">
      <w:pPr>
        <w:pStyle w:val="af"/>
        <w:numPr>
          <w:ilvl w:val="0"/>
          <w:numId w:val="17"/>
        </w:numPr>
        <w:jc w:val="both"/>
        <w:rPr>
          <w:shd w:val="clear" w:color="auto" w:fill="FFFFFF"/>
        </w:rPr>
      </w:pPr>
      <w:r w:rsidRPr="009D5274">
        <w:rPr>
          <w:shd w:val="clear" w:color="auto" w:fill="FFFFFF"/>
        </w:rPr>
        <w:t>пожарные депо, бани, прачечные, объекты торговли и общественного питания,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общественные здания административного назначения;</w:t>
      </w:r>
    </w:p>
    <w:p w:rsidR="006D1704" w:rsidRPr="009D5274" w:rsidRDefault="006D1704" w:rsidP="005E367D">
      <w:pPr>
        <w:pStyle w:val="af"/>
        <w:numPr>
          <w:ilvl w:val="0"/>
          <w:numId w:val="17"/>
        </w:numPr>
        <w:jc w:val="both"/>
        <w:rPr>
          <w:shd w:val="clear" w:color="auto" w:fill="FFFFFF"/>
        </w:rPr>
      </w:pPr>
      <w:r w:rsidRPr="009D5274">
        <w:rPr>
          <w:shd w:val="clear" w:color="auto" w:fill="FFFFFF"/>
        </w:rPr>
        <w:t>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6D1704" w:rsidRPr="009D5274" w:rsidRDefault="006D1704" w:rsidP="006D1704">
      <w:pPr>
        <w:jc w:val="both"/>
        <w:rPr>
          <w:shd w:val="clear" w:color="auto" w:fill="FFFFFF"/>
        </w:rPr>
      </w:pPr>
      <w:r w:rsidRPr="009D5274">
        <w:rPr>
          <w:shd w:val="clear" w:color="auto" w:fill="FFFFFF"/>
        </w:rPr>
        <w:t>Санитарно-защитная зона предприятий должна быть озеленена - не менее 40% площади.</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Санитарно-защитные зоны кладбищ</w:t>
      </w:r>
    </w:p>
    <w:p w:rsidR="006D1704" w:rsidRPr="009D5274" w:rsidRDefault="006D1704" w:rsidP="006D1704">
      <w:pPr>
        <w:jc w:val="both"/>
        <w:rPr>
          <w:shd w:val="clear" w:color="auto" w:fill="FFFFFF"/>
        </w:rPr>
      </w:pPr>
      <w:r w:rsidRPr="009D5274">
        <w:rPr>
          <w:shd w:val="clear" w:color="auto" w:fill="FFFFFF"/>
        </w:rPr>
        <w:t>В соответствии Санитарными правилами и нормами «Гигиенические требования к размещению, устройству и содержанию кладбищ, зданий и сооружений похоронного назначения. СанПиН 2.1.2882-11» в санитарно-защитной зоне кладбища запрещается:</w:t>
      </w:r>
    </w:p>
    <w:p w:rsidR="006D1704" w:rsidRPr="009D5274" w:rsidRDefault="006D1704" w:rsidP="006D1704">
      <w:pPr>
        <w:jc w:val="both"/>
        <w:rPr>
          <w:shd w:val="clear" w:color="auto" w:fill="FFFFFF"/>
        </w:rPr>
      </w:pPr>
      <w:r w:rsidRPr="009D5274">
        <w:rPr>
          <w:shd w:val="clear" w:color="auto" w:fill="FFFFFF"/>
        </w:rPr>
        <w:t>- строительство зданий и сооружений, не связанных с обслуживанием объектов похоронного назначения, за исключением культовых и обрядовых объектов.</w:t>
      </w:r>
    </w:p>
    <w:p w:rsidR="006D1704" w:rsidRPr="009D5274" w:rsidRDefault="006D1704" w:rsidP="006D1704">
      <w:pPr>
        <w:jc w:val="both"/>
        <w:rPr>
          <w:shd w:val="clear" w:color="auto" w:fill="FFFFFF"/>
        </w:rPr>
      </w:pPr>
      <w:r w:rsidRPr="009D5274">
        <w:rPr>
          <w:shd w:val="clear" w:color="auto" w:fill="FFFFFF"/>
        </w:rPr>
        <w:t>СП 42.13330.2011 (СНиП 2.07.01-89*) Вновь создаваемые места погребения должны размещаться на расстоянии не менее 300 м от границ селитебной территории.</w:t>
      </w:r>
    </w:p>
    <w:p w:rsidR="006D1704" w:rsidRPr="009D5274" w:rsidRDefault="006D1704" w:rsidP="006D1704">
      <w:pPr>
        <w:jc w:val="both"/>
        <w:rPr>
          <w:shd w:val="clear" w:color="auto" w:fill="FFFFFF"/>
        </w:rPr>
      </w:pPr>
      <w:r w:rsidRPr="009D5274">
        <w:rPr>
          <w:shd w:val="clear" w:color="auto" w:fill="FFFFFF"/>
        </w:rPr>
        <w:t>Кладбища с погребением путем предания тела (останков) умершего земле (захоронение в могилу, склеп) размещают на расстоянии:</w:t>
      </w:r>
    </w:p>
    <w:p w:rsidR="006D1704" w:rsidRPr="009D5274" w:rsidRDefault="006D1704" w:rsidP="006D1704">
      <w:pPr>
        <w:jc w:val="both"/>
        <w:rPr>
          <w:shd w:val="clear" w:color="auto" w:fill="FFFFFF"/>
        </w:rPr>
      </w:pPr>
      <w:r w:rsidRPr="009D5274">
        <w:rPr>
          <w:shd w:val="clear" w:color="auto" w:fill="FFFFFF"/>
        </w:rPr>
        <w:t>а) от жилых, общественных зданий, спортивно-оздоровительных и санаторно-курортных зон:</w:t>
      </w:r>
    </w:p>
    <w:p w:rsidR="006D1704" w:rsidRPr="009D5274" w:rsidRDefault="006D1704" w:rsidP="006D1704">
      <w:pPr>
        <w:ind w:left="567"/>
        <w:jc w:val="both"/>
        <w:rPr>
          <w:shd w:val="clear" w:color="auto" w:fill="FFFFFF"/>
        </w:rPr>
      </w:pPr>
      <w:r w:rsidRPr="009D5274">
        <w:rPr>
          <w:shd w:val="clear" w:color="auto" w:fill="FFFFFF"/>
        </w:rPr>
        <w:t>1. 500 м - при площади кладбища от 20 до 40 га (размещение кладбища размером территории более 40 га не допускается);</w:t>
      </w:r>
    </w:p>
    <w:p w:rsidR="006D1704" w:rsidRPr="009D5274" w:rsidRDefault="006D1704" w:rsidP="006D1704">
      <w:pPr>
        <w:ind w:left="567"/>
        <w:jc w:val="both"/>
        <w:rPr>
          <w:shd w:val="clear" w:color="auto" w:fill="FFFFFF"/>
        </w:rPr>
      </w:pPr>
      <w:r w:rsidRPr="009D5274">
        <w:rPr>
          <w:shd w:val="clear" w:color="auto" w:fill="FFFFFF"/>
        </w:rPr>
        <w:t>2. 300 м - при площади кладбища до 20 га;</w:t>
      </w:r>
    </w:p>
    <w:p w:rsidR="006D1704" w:rsidRPr="009D5274" w:rsidRDefault="006D1704" w:rsidP="006D1704">
      <w:pPr>
        <w:ind w:left="567"/>
        <w:jc w:val="both"/>
        <w:rPr>
          <w:shd w:val="clear" w:color="auto" w:fill="FFFFFF"/>
        </w:rPr>
      </w:pPr>
      <w:r w:rsidRPr="009D5274">
        <w:rPr>
          <w:shd w:val="clear" w:color="auto" w:fill="FFFFFF"/>
        </w:rPr>
        <w:t>3. 50 м - для сельских, закрытых кладбищ и мемориальных комплексов, кладбищ с погребением после кремации;</w:t>
      </w:r>
    </w:p>
    <w:p w:rsidR="006D1704" w:rsidRPr="009D5274" w:rsidRDefault="006D1704" w:rsidP="006D1704">
      <w:pPr>
        <w:jc w:val="both"/>
        <w:rPr>
          <w:shd w:val="clear" w:color="auto" w:fill="FFFFFF"/>
        </w:rPr>
      </w:pPr>
      <w:r w:rsidRPr="009D5274">
        <w:rPr>
          <w:shd w:val="clear" w:color="auto" w:fill="FFFFFF"/>
        </w:rPr>
        <w:t>б) не допускается размещение кладбищ в пределах второго пояса зон санитарной охраны подземных источников водоснабжения населения с подтверждением достаточности расстояния расчетами поясов зон санитарной охраны водоисточника и времени фильтрации;</w:t>
      </w:r>
    </w:p>
    <w:p w:rsidR="006D1704" w:rsidRPr="009D5274" w:rsidRDefault="006D1704" w:rsidP="006D1704">
      <w:pPr>
        <w:jc w:val="both"/>
        <w:rPr>
          <w:shd w:val="clear" w:color="auto" w:fill="FFFFFF"/>
        </w:rPr>
      </w:pPr>
      <w:r w:rsidRPr="009D5274">
        <w:rPr>
          <w:shd w:val="clear" w:color="auto" w:fill="FFFFFF"/>
        </w:rPr>
        <w:t>в) в сельских населенных пунктах, в которых используются колодцы, каптажи, родники и другие природные источники водоснабжения, при размещении кладбищ выше по потоку грунтовых вод, санитарно-защитная зона между кладбищем и населенным пунктом обеспечивается в соответствии с результатами расчетов очистки грунтовых вод и данными лабораторных исследований.</w:t>
      </w:r>
    </w:p>
    <w:p w:rsidR="006D1704" w:rsidRPr="009D5274" w:rsidRDefault="006D1704" w:rsidP="006D1704">
      <w:pPr>
        <w:jc w:val="both"/>
        <w:rPr>
          <w:shd w:val="clear" w:color="auto" w:fill="FFFFFF"/>
        </w:rPr>
      </w:pPr>
      <w:r w:rsidRPr="009D5274">
        <w:rPr>
          <w:shd w:val="clear" w:color="auto" w:fill="FFFFFF"/>
        </w:rPr>
        <w:t>После закрытия кладбища по истечении 25 лет после последнего захоронения расстояние до жилой застройки может быть сокращено до 100 м,</w:t>
      </w:r>
    </w:p>
    <w:p w:rsidR="006D1704" w:rsidRPr="009D5274" w:rsidRDefault="006D1704" w:rsidP="006D1704">
      <w:pPr>
        <w:jc w:val="both"/>
        <w:rPr>
          <w:shd w:val="clear" w:color="auto" w:fill="FFFFFF"/>
        </w:rPr>
      </w:pPr>
      <w:r w:rsidRPr="009D5274">
        <w:rPr>
          <w:shd w:val="clear" w:color="auto" w:fill="FFFFFF"/>
        </w:rPr>
        <w:t>В сельских населенных пунктах и сложившихся районах городских населенных пунктов, подлежащих реконструкции, расстояние от кладбищ до стен жилых домов, зданий детских и лечебных учреждений допускается уменьшать по согласованию с уполномоченными органами Роспотребнадзора, но принимать не менее 100 м.</w:t>
      </w:r>
    </w:p>
    <w:p w:rsidR="006D1704" w:rsidRPr="009D5274" w:rsidRDefault="006D1704" w:rsidP="006D1704">
      <w:pPr>
        <w:jc w:val="both"/>
        <w:rPr>
          <w:shd w:val="clear" w:color="auto" w:fill="FFFFFF"/>
        </w:rPr>
      </w:pPr>
      <w:r w:rsidRPr="009D5274">
        <w:rPr>
          <w:shd w:val="clear" w:color="auto" w:fill="FFFFFF"/>
        </w:rPr>
        <w:t>По территории санитарно-защитных зон и кладбищ запрещается прокладка сетей централизованного хозяйственно-питьевого водоснабжения.</w:t>
      </w:r>
    </w:p>
    <w:p w:rsidR="006D1704" w:rsidRPr="009D5274" w:rsidRDefault="006D1704" w:rsidP="006D1704">
      <w:pPr>
        <w:jc w:val="both"/>
        <w:rPr>
          <w:shd w:val="clear" w:color="auto" w:fill="FFFFFF"/>
        </w:rPr>
      </w:pPr>
      <w:r w:rsidRPr="009D5274">
        <w:rPr>
          <w:shd w:val="clear" w:color="auto" w:fill="FFFFFF"/>
        </w:rPr>
        <w:t>На кладбищах и зданиях похоронного назначения следует предусматривать систему водоснабжения. При отсутствии централизованных систем водоснабжения и канализации допускается устройство шахтных колодцев для полива и строительство общественных туалетов выгребного типа в соответствии с требованиями санитарных норм и правил.</w:t>
      </w:r>
    </w:p>
    <w:p w:rsidR="006D1704" w:rsidRPr="009D5274" w:rsidRDefault="006D1704" w:rsidP="006D1704">
      <w:pPr>
        <w:jc w:val="both"/>
        <w:rPr>
          <w:shd w:val="clear" w:color="auto" w:fill="FFFFFF"/>
        </w:rPr>
      </w:pPr>
      <w:r w:rsidRPr="009D5274">
        <w:rPr>
          <w:shd w:val="clear" w:color="auto" w:fill="FFFFFF"/>
        </w:rPr>
        <w:t>На участках кладбищ предусматривается зона зеленых насаждений шириной не менее 20 м, стоянки автокатафалков и автотранспорта, урны для сбора мусора, площадки для мусоросборников с подъездами к ним.</w:t>
      </w:r>
    </w:p>
    <w:p w:rsidR="006D1704" w:rsidRPr="009D5274" w:rsidRDefault="006D1704" w:rsidP="006D1704">
      <w:pPr>
        <w:jc w:val="both"/>
        <w:rPr>
          <w:shd w:val="clear" w:color="auto" w:fill="FFFFFF"/>
        </w:rPr>
      </w:pPr>
      <w:r w:rsidRPr="009D5274">
        <w:rPr>
          <w:shd w:val="clear" w:color="auto" w:fill="FFFFFF"/>
        </w:rPr>
        <w:t>При переносе кладбищ и захоронений следует проводить рекультивацию территорий и участков. Использование грунтов с ликвидируемых мест захоронений для планировки жилой территории не допускается. Использование территории места погребения разрешается по истечении двадцати лет с момента его переноса. Территория места погребения в этих случаях может быть использована только под зеленые насаждения. Размещение зданий и сооружений на этой территории запрещается.</w:t>
      </w:r>
    </w:p>
    <w:p w:rsidR="006D1704" w:rsidRPr="009D5274" w:rsidRDefault="006D1704" w:rsidP="006D1704">
      <w:pPr>
        <w:jc w:val="both"/>
        <w:rPr>
          <w:shd w:val="clear" w:color="auto" w:fill="FFFFFF"/>
        </w:rPr>
      </w:pPr>
      <w:r w:rsidRPr="009D5274">
        <w:rPr>
          <w:shd w:val="clear" w:color="auto" w:fill="FFFFFF"/>
        </w:rPr>
        <w:t>Размер санитарно-защитных зон после переноса кладбищ, а также закрытых кладбищ для новых погребений по истечении кладбищенского периода остается неизменной.</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Санитарно-защитные зоны скотомогильников</w:t>
      </w:r>
    </w:p>
    <w:p w:rsidR="006D1704" w:rsidRPr="009D5274" w:rsidRDefault="006D1704" w:rsidP="006D1704">
      <w:pPr>
        <w:jc w:val="both"/>
        <w:rPr>
          <w:shd w:val="clear" w:color="auto" w:fill="FFFFFF"/>
        </w:rPr>
      </w:pPr>
      <w:r w:rsidRPr="009D5274">
        <w:rPr>
          <w:shd w:val="clear" w:color="auto" w:fill="FFFFFF"/>
        </w:rPr>
        <w:t>Размер санитарно-защитной зоны от скотомогильника (биотермической ямы) принимается до:</w:t>
      </w:r>
    </w:p>
    <w:p w:rsidR="006D1704" w:rsidRPr="009D5274" w:rsidRDefault="006D1704" w:rsidP="006D1704">
      <w:pPr>
        <w:jc w:val="both"/>
        <w:rPr>
          <w:shd w:val="clear" w:color="auto" w:fill="FFFFFF"/>
        </w:rPr>
      </w:pPr>
      <w:r w:rsidRPr="009D5274">
        <w:rPr>
          <w:shd w:val="clear" w:color="auto" w:fill="FFFFFF"/>
        </w:rPr>
        <w:t>• жилых, общественных зданий, животноводческих ферм (комплексов) – 1000 м;</w:t>
      </w:r>
    </w:p>
    <w:p w:rsidR="006D1704" w:rsidRPr="009D5274" w:rsidRDefault="006D1704" w:rsidP="006D1704">
      <w:pPr>
        <w:jc w:val="both"/>
        <w:rPr>
          <w:shd w:val="clear" w:color="auto" w:fill="FFFFFF"/>
        </w:rPr>
      </w:pPr>
      <w:r w:rsidRPr="009D5274">
        <w:rPr>
          <w:shd w:val="clear" w:color="auto" w:fill="FFFFFF"/>
        </w:rPr>
        <w:t>• скотопрогонов и пастбищ - 200 м;</w:t>
      </w:r>
    </w:p>
    <w:p w:rsidR="006D1704" w:rsidRPr="009D5274" w:rsidRDefault="006D1704" w:rsidP="006D1704">
      <w:pPr>
        <w:jc w:val="both"/>
        <w:rPr>
          <w:shd w:val="clear" w:color="auto" w:fill="FFFFFF"/>
        </w:rPr>
      </w:pPr>
      <w:r w:rsidRPr="009D5274">
        <w:rPr>
          <w:shd w:val="clear" w:color="auto" w:fill="FFFFFF"/>
        </w:rPr>
        <w:t>• автомобильных, железных дорог в зависимости от их категории - 60 - 300 м.</w:t>
      </w:r>
    </w:p>
    <w:p w:rsidR="006D1704" w:rsidRPr="009D5274" w:rsidRDefault="006D1704" w:rsidP="006D1704">
      <w:pPr>
        <w:jc w:val="both"/>
        <w:rPr>
          <w:shd w:val="clear" w:color="auto" w:fill="FFFFFF"/>
        </w:rPr>
      </w:pPr>
      <w:r w:rsidRPr="009D5274">
        <w:rPr>
          <w:shd w:val="clear" w:color="auto" w:fill="FFFFFF"/>
        </w:rPr>
        <w:t>По истечении 25 лет с момента последнего захоронения возможно уменьшение размеров санитарно-защитной зоны.</w:t>
      </w:r>
    </w:p>
    <w:p w:rsidR="006D1704" w:rsidRPr="009D5274" w:rsidRDefault="006D1704" w:rsidP="006D1704">
      <w:pPr>
        <w:jc w:val="both"/>
        <w:rPr>
          <w:shd w:val="clear" w:color="auto" w:fill="FFFFFF"/>
        </w:rPr>
      </w:pPr>
      <w:r w:rsidRPr="009D5274">
        <w:rPr>
          <w:shd w:val="clear" w:color="auto" w:fill="FFFFFF"/>
        </w:rPr>
        <w:t>Изменение размеров установленных санитарно-защитных зон для объектов I класса опасности, к которым относится скотомогильник, осуществляется постановлением Главного государственного санитарного врача Волгоградской области.</w:t>
      </w:r>
    </w:p>
    <w:p w:rsidR="006D1704" w:rsidRPr="009D5274" w:rsidRDefault="006D1704" w:rsidP="006D1704">
      <w:pPr>
        <w:jc w:val="both"/>
        <w:rPr>
          <w:shd w:val="clear" w:color="auto" w:fill="FFFFFF"/>
        </w:rPr>
      </w:pPr>
      <w:r w:rsidRPr="009D5274">
        <w:rPr>
          <w:shd w:val="clear" w:color="auto" w:fill="FFFFFF"/>
        </w:rPr>
        <w:t xml:space="preserve">В исключительных случаях с разрешения Главного государственного ветеринарного инспектора Волгоградской области допускается использование территории скотомогильника для промышленного строительства, если с момента последнего захоронения в биотермическую яму прошло не менее 2 лет, в земляную яму - не менее 25 лет. Промышленный объект не должен быть связан с приемом, производством и переработкой продуктов </w:t>
      </w:r>
      <w:proofErr w:type="gramStart"/>
      <w:r w:rsidRPr="009D5274">
        <w:rPr>
          <w:shd w:val="clear" w:color="auto" w:fill="FFFFFF"/>
        </w:rPr>
        <w:t>пита¬ния</w:t>
      </w:r>
      <w:proofErr w:type="gramEnd"/>
      <w:r w:rsidRPr="009D5274">
        <w:rPr>
          <w:shd w:val="clear" w:color="auto" w:fill="FFFFFF"/>
        </w:rPr>
        <w:t xml:space="preserve"> и кормов.</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Санитарно-защитные зоны объектов размещения (полигонов) твердых коммунальных отходов</w:t>
      </w:r>
    </w:p>
    <w:p w:rsidR="006D1704" w:rsidRPr="009D5274" w:rsidRDefault="006D1704" w:rsidP="006D1704">
      <w:pPr>
        <w:jc w:val="both"/>
        <w:rPr>
          <w:shd w:val="clear" w:color="auto" w:fill="FFFFFF"/>
        </w:rPr>
      </w:pPr>
      <w:r w:rsidRPr="009D5274">
        <w:rPr>
          <w:shd w:val="clear" w:color="auto" w:fill="FFFFFF"/>
        </w:rPr>
        <w:t>Размер санитарно-защитной зоны от жилой застройки до границ полигона ТКО - 1000 м. Размер санитарно-защитной зоны определяется в проекте и может увеличиваться после результатов расчета газообразных выбросов в атмосферу. Границы зоны устанавливаются по изолинии 1 ПДК, если она выходит из пределов нормативной зоны. На территории санитарно-защитной зоны высаживаются зеленые насаждения.</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Санитарно-защитная зона сетей водоснабжения и канализации</w:t>
      </w:r>
    </w:p>
    <w:p w:rsidR="006D1704" w:rsidRPr="009D5274" w:rsidRDefault="006D1704" w:rsidP="006D1704">
      <w:pPr>
        <w:jc w:val="both"/>
        <w:rPr>
          <w:shd w:val="clear" w:color="auto" w:fill="FFFFFF"/>
        </w:rPr>
      </w:pPr>
      <w:r w:rsidRPr="009D5274">
        <w:rPr>
          <w:shd w:val="clear" w:color="auto" w:fill="FFFFFF"/>
        </w:rPr>
        <w:t>Если водопровод проходит по незастроенным территориям, то ширина защитной полосы (санитарно-защитной зоны) зависит от качества грунтов и диаметра трубопровода:</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в сухих грунтах — 10 м при диаметре до 1000 мм и 20 м при больших размерах труб;</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в мокрых грунтах — не менее 50 м.</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Водопровод, охранная зона которого проходит в секторах застройки, может нести дополнительную экологическую и производственную нагрузку. Защитная зона водопровода в районах застройки может быть уменьшена по согласованию с органами Роспотребнадзора.</w:t>
      </w:r>
    </w:p>
    <w:p w:rsidR="006D1704" w:rsidRPr="009D5274" w:rsidRDefault="006D1704" w:rsidP="006D1704">
      <w:pPr>
        <w:jc w:val="both"/>
        <w:rPr>
          <w:shd w:val="clear" w:color="auto" w:fill="FFFFFF"/>
        </w:rPr>
      </w:pPr>
      <w:r w:rsidRPr="009D5274">
        <w:rPr>
          <w:shd w:val="clear" w:color="auto" w:fill="FFFFFF"/>
        </w:rPr>
        <w:t>Законодательно установлен обязательный минимум, который не может быть уменьшен ни при каких обстоятельствах:</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от фундамента зданий и сооружений — не менее 5 м;</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от фундаментов ограждений, эстакад, опор — не менее 3 м;</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от бортового камня улицы — не менее 2 м;</w:t>
      </w:r>
    </w:p>
    <w:p w:rsidR="006D1704" w:rsidRPr="009D5274" w:rsidRDefault="006D1704" w:rsidP="006D1704">
      <w:pPr>
        <w:jc w:val="both"/>
        <w:rPr>
          <w:shd w:val="clear" w:color="auto" w:fill="FFFFFF"/>
        </w:rPr>
      </w:pPr>
      <w:r w:rsidRPr="009D5274">
        <w:rPr>
          <w:shd w:val="clear" w:color="auto" w:fill="FFFFFF"/>
        </w:rPr>
        <w:t>•</w:t>
      </w:r>
      <w:r w:rsidRPr="009D5274">
        <w:rPr>
          <w:shd w:val="clear" w:color="auto" w:fill="FFFFFF"/>
        </w:rPr>
        <w:tab/>
        <w:t>от опор воздушных линий электропередач — от 1 до 3 м в зависимости от мощности сети.</w:t>
      </w:r>
    </w:p>
    <w:p w:rsidR="006D1704" w:rsidRPr="009D5274" w:rsidRDefault="006D1704" w:rsidP="006D1704">
      <w:pPr>
        <w:jc w:val="both"/>
        <w:rPr>
          <w:b/>
          <w:i/>
          <w:shd w:val="clear" w:color="auto" w:fill="FFFFFF"/>
        </w:rPr>
      </w:pPr>
    </w:p>
    <w:p w:rsidR="006D1704" w:rsidRPr="009D5274" w:rsidRDefault="006D1704" w:rsidP="006D1704">
      <w:pPr>
        <w:jc w:val="both"/>
        <w:rPr>
          <w:b/>
          <w:i/>
          <w:shd w:val="clear" w:color="auto" w:fill="FFFFFF"/>
        </w:rPr>
      </w:pPr>
      <w:r w:rsidRPr="009D5274">
        <w:rPr>
          <w:b/>
          <w:i/>
          <w:shd w:val="clear" w:color="auto" w:fill="FFFFFF"/>
        </w:rPr>
        <w:t>Полоса отвода и придорожная полоса</w:t>
      </w:r>
    </w:p>
    <w:p w:rsidR="006D1704" w:rsidRPr="009D5274" w:rsidRDefault="006D1704" w:rsidP="006D1704">
      <w:pPr>
        <w:jc w:val="both"/>
        <w:rPr>
          <w:shd w:val="clear" w:color="auto" w:fill="FFFFFF"/>
        </w:rPr>
      </w:pPr>
      <w:r w:rsidRPr="009D5274">
        <w:rPr>
          <w:shd w:val="clear" w:color="auto" w:fill="FFFFFF"/>
        </w:rPr>
        <w:t>Под полосой отвода автодороги понимается совокупность земельных участков, предоставленных в установленном порядке для размещения конструктивных элементов и инженерных сооружений такой дороги, а также зданий, строений, сооружений, защитных и декоративных лесонасаждений и устройств, других объектов, имеющих специальное назначение по обслуживанию дороги и являющихся ее неотъемлемой технологической частью.</w:t>
      </w:r>
    </w:p>
    <w:p w:rsidR="006D1704" w:rsidRPr="009D5274" w:rsidRDefault="006D1704" w:rsidP="006D1704">
      <w:pPr>
        <w:jc w:val="both"/>
        <w:rPr>
          <w:shd w:val="clear" w:color="auto" w:fill="FFFFFF"/>
        </w:rPr>
      </w:pPr>
      <w:r w:rsidRPr="009D5274">
        <w:rPr>
          <w:shd w:val="clear" w:color="auto" w:fill="FFFFFF"/>
        </w:rPr>
        <w:t>В пределах полосы отвода автомобильной дороги запрещается:</w:t>
      </w:r>
    </w:p>
    <w:p w:rsidR="006D1704" w:rsidRPr="009D5274" w:rsidRDefault="006D1704" w:rsidP="006D1704">
      <w:pPr>
        <w:jc w:val="both"/>
        <w:rPr>
          <w:shd w:val="clear" w:color="auto" w:fill="FFFFFF"/>
        </w:rPr>
      </w:pPr>
      <w:r w:rsidRPr="009D5274">
        <w:rPr>
          <w:shd w:val="clear" w:color="auto" w:fill="FFFFFF"/>
        </w:rPr>
        <w:t>а) строительство жилых и общественных зданий, складов;</w:t>
      </w:r>
    </w:p>
    <w:p w:rsidR="006D1704" w:rsidRPr="009D5274" w:rsidRDefault="006D1704" w:rsidP="006D1704">
      <w:pPr>
        <w:jc w:val="both"/>
        <w:rPr>
          <w:shd w:val="clear" w:color="auto" w:fill="FFFFFF"/>
        </w:rPr>
      </w:pPr>
      <w:r w:rsidRPr="009D5274">
        <w:rPr>
          <w:shd w:val="clear" w:color="auto" w:fill="FFFFFF"/>
        </w:rPr>
        <w:t>б) проведение строительных, геологоразведочных, топографических, горных и изыскательских работ, а также устройство наземных сооружений;</w:t>
      </w:r>
    </w:p>
    <w:p w:rsidR="006D1704" w:rsidRPr="009D5274" w:rsidRDefault="006D1704" w:rsidP="006D1704">
      <w:pPr>
        <w:jc w:val="both"/>
        <w:rPr>
          <w:shd w:val="clear" w:color="auto" w:fill="FFFFFF"/>
        </w:rPr>
      </w:pPr>
      <w:r w:rsidRPr="009D5274">
        <w:rPr>
          <w:shd w:val="clear" w:color="auto" w:fill="FFFFFF"/>
        </w:rPr>
        <w:t>в) размещение зданий, строений, сооружений, устройств и объектов, не связанных с обслуживанием федеральной автомобильной дороги, ее строительством, реконструкцией, ремонтом, содержанием и эксплуатацией;</w:t>
      </w:r>
    </w:p>
    <w:p w:rsidR="006D1704" w:rsidRPr="009D5274" w:rsidRDefault="006D1704" w:rsidP="006D1704">
      <w:pPr>
        <w:jc w:val="both"/>
        <w:rPr>
          <w:shd w:val="clear" w:color="auto" w:fill="FFFFFF"/>
        </w:rPr>
      </w:pPr>
      <w:r w:rsidRPr="009D5274">
        <w:rPr>
          <w:shd w:val="clear" w:color="auto" w:fill="FFFFFF"/>
        </w:rPr>
        <w:t>г) распашка земельных участков, покос травы, рубка и повреждение лесных насаждений и иных многолетних насаждений, снятие дерна и выемка грунта;</w:t>
      </w:r>
    </w:p>
    <w:p w:rsidR="006D1704" w:rsidRPr="009D5274" w:rsidRDefault="006D1704" w:rsidP="006D1704">
      <w:pPr>
        <w:jc w:val="both"/>
        <w:rPr>
          <w:shd w:val="clear" w:color="auto" w:fill="FFFFFF"/>
        </w:rPr>
      </w:pPr>
      <w:r w:rsidRPr="009D5274">
        <w:rPr>
          <w:shd w:val="clear" w:color="auto" w:fill="FFFFFF"/>
        </w:rPr>
        <w:t xml:space="preserve">д) установка рекламных конструкций, не соответствующих требованиям технического регламента и нормативным актам по вопросам безопасности движения транспорта, а также информационных щитов и указателей, не имеющих отношения к безопасности </w:t>
      </w:r>
      <w:proofErr w:type="gramStart"/>
      <w:r w:rsidRPr="009D5274">
        <w:rPr>
          <w:shd w:val="clear" w:color="auto" w:fill="FFFFFF"/>
        </w:rPr>
        <w:t>до¬рожного</w:t>
      </w:r>
      <w:proofErr w:type="gramEnd"/>
      <w:r w:rsidRPr="009D5274">
        <w:rPr>
          <w:shd w:val="clear" w:color="auto" w:fill="FFFFFF"/>
        </w:rPr>
        <w:t xml:space="preserve"> движения.</w:t>
      </w:r>
    </w:p>
    <w:p w:rsidR="006D1704" w:rsidRPr="009D5274" w:rsidRDefault="006D1704" w:rsidP="006D1704">
      <w:pPr>
        <w:jc w:val="both"/>
        <w:rPr>
          <w:shd w:val="clear" w:color="auto" w:fill="FFFFFF"/>
        </w:rPr>
      </w:pPr>
      <w:r w:rsidRPr="009D5274">
        <w:rPr>
          <w:shd w:val="clear" w:color="auto" w:fill="FFFFFF"/>
        </w:rPr>
        <w:t>2. 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требующие доступа к ним.</w:t>
      </w:r>
    </w:p>
    <w:p w:rsidR="006D1704" w:rsidRPr="009D5274" w:rsidRDefault="006D1704" w:rsidP="006D1704">
      <w:pPr>
        <w:jc w:val="both"/>
        <w:rPr>
          <w:shd w:val="clear" w:color="auto" w:fill="FFFFFF"/>
        </w:rPr>
      </w:pPr>
      <w:r w:rsidRPr="009D5274">
        <w:rPr>
          <w:shd w:val="clear" w:color="auto" w:fill="FFFFFF"/>
        </w:rPr>
        <w:t>Примечание:</w:t>
      </w:r>
    </w:p>
    <w:p w:rsidR="006D1704" w:rsidRPr="009D5274" w:rsidRDefault="006D1704" w:rsidP="006D1704">
      <w:pPr>
        <w:jc w:val="both"/>
        <w:rPr>
          <w:shd w:val="clear" w:color="auto" w:fill="FFFFFF"/>
        </w:rPr>
      </w:pPr>
      <w:r w:rsidRPr="009D5274">
        <w:rPr>
          <w:shd w:val="clear" w:color="auto" w:fill="FFFFFF"/>
        </w:rPr>
        <w:t>Правила установления и использования полос отвода федеральных автомобильных дорог утверждены постановлением Правительства Российской Федерации от 14 апреля 2007 г. № 233</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Прибрежная защитная полоса</w:t>
      </w:r>
    </w:p>
    <w:p w:rsidR="006D1704" w:rsidRPr="009D5274" w:rsidRDefault="006D1704" w:rsidP="006D1704">
      <w:pPr>
        <w:jc w:val="both"/>
        <w:rPr>
          <w:shd w:val="clear" w:color="auto" w:fill="FFFFFF"/>
        </w:rPr>
      </w:pPr>
      <w:r w:rsidRPr="009D5274">
        <w:rPr>
          <w:shd w:val="clear" w:color="auto" w:fill="FFFFFF"/>
        </w:rPr>
        <w:t>В соответствии с частью 17 ст. 65 Водного кодекса Российской Федерации в границах прибрежной защитной полосы запрещаются:</w:t>
      </w:r>
    </w:p>
    <w:p w:rsidR="006D1704" w:rsidRPr="009D5274" w:rsidRDefault="006D1704" w:rsidP="006D1704">
      <w:pPr>
        <w:jc w:val="both"/>
        <w:rPr>
          <w:shd w:val="clear" w:color="auto" w:fill="FFFFFF"/>
        </w:rPr>
      </w:pPr>
      <w:r w:rsidRPr="009D5274">
        <w:rPr>
          <w:shd w:val="clear" w:color="auto" w:fill="FFFFFF"/>
        </w:rPr>
        <w:t>1) использование сточных вод в целях повышения почвенного плодородия;</w:t>
      </w:r>
    </w:p>
    <w:p w:rsidR="006D1704" w:rsidRPr="009D5274" w:rsidRDefault="006D1704" w:rsidP="006D1704">
      <w:pPr>
        <w:jc w:val="both"/>
        <w:rPr>
          <w:shd w:val="clear" w:color="auto" w:fill="FFFFFF"/>
        </w:rPr>
      </w:pPr>
      <w:r w:rsidRPr="009D5274">
        <w:rPr>
          <w:shd w:val="clear" w:color="auto" w:fill="FFFFFF"/>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6D1704" w:rsidRPr="009D5274" w:rsidRDefault="006D1704" w:rsidP="006D1704">
      <w:pPr>
        <w:jc w:val="both"/>
        <w:rPr>
          <w:shd w:val="clear" w:color="auto" w:fill="FFFFFF"/>
        </w:rPr>
      </w:pPr>
      <w:r w:rsidRPr="009D5274">
        <w:rPr>
          <w:shd w:val="clear" w:color="auto" w:fill="FFFFFF"/>
        </w:rPr>
        <w:t>3) осуществление авиационных мер по борьбе с вредителями и болезнями растений;</w:t>
      </w:r>
    </w:p>
    <w:p w:rsidR="006D1704" w:rsidRPr="009D5274" w:rsidRDefault="006D1704" w:rsidP="006D1704">
      <w:pPr>
        <w:jc w:val="both"/>
        <w:rPr>
          <w:shd w:val="clear" w:color="auto" w:fill="FFFFFF"/>
        </w:rPr>
      </w:pPr>
      <w:r w:rsidRPr="009D5274">
        <w:rPr>
          <w:shd w:val="clear" w:color="auto" w:fill="FFFFFF"/>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D1704" w:rsidRPr="009D5274" w:rsidRDefault="006D1704" w:rsidP="006D1704">
      <w:pPr>
        <w:jc w:val="both"/>
        <w:rPr>
          <w:shd w:val="clear" w:color="auto" w:fill="FFFFFF"/>
        </w:rPr>
      </w:pPr>
      <w:r w:rsidRPr="009D5274">
        <w:rPr>
          <w:shd w:val="clear" w:color="auto" w:fill="FFFFFF"/>
        </w:rPr>
        <w:t>5) распашка земель;</w:t>
      </w:r>
    </w:p>
    <w:p w:rsidR="006D1704" w:rsidRPr="009D5274" w:rsidRDefault="006D1704" w:rsidP="006D1704">
      <w:pPr>
        <w:jc w:val="both"/>
        <w:rPr>
          <w:shd w:val="clear" w:color="auto" w:fill="FFFFFF"/>
        </w:rPr>
      </w:pPr>
      <w:r w:rsidRPr="009D5274">
        <w:rPr>
          <w:shd w:val="clear" w:color="auto" w:fill="FFFFFF"/>
        </w:rPr>
        <w:t xml:space="preserve">6) размещение отвалов размываемых грунтов; </w:t>
      </w:r>
    </w:p>
    <w:p w:rsidR="006D1704" w:rsidRPr="009D5274" w:rsidRDefault="006D1704" w:rsidP="006D1704">
      <w:pPr>
        <w:jc w:val="both"/>
        <w:rPr>
          <w:shd w:val="clear" w:color="auto" w:fill="FFFFFF"/>
        </w:rPr>
      </w:pPr>
      <w:r w:rsidRPr="009D5274">
        <w:rPr>
          <w:shd w:val="clear" w:color="auto" w:fill="FFFFFF"/>
        </w:rPr>
        <w:t>7) выпас сельскохозяйственных животных и организация для них летних лагерей, ванн.</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Водоохранная зона</w:t>
      </w:r>
    </w:p>
    <w:p w:rsidR="006D1704" w:rsidRPr="009D5274" w:rsidRDefault="006D1704" w:rsidP="006D1704">
      <w:pPr>
        <w:jc w:val="both"/>
        <w:rPr>
          <w:shd w:val="clear" w:color="auto" w:fill="FFFFFF"/>
        </w:rPr>
      </w:pPr>
      <w:r w:rsidRPr="009D5274">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6D1704" w:rsidRPr="009D5274" w:rsidRDefault="006D1704" w:rsidP="006D1704">
      <w:pPr>
        <w:ind w:left="567"/>
        <w:jc w:val="both"/>
        <w:rPr>
          <w:shd w:val="clear" w:color="auto" w:fill="FFFFFF"/>
        </w:rPr>
      </w:pPr>
      <w:r w:rsidRPr="009D5274">
        <w:rPr>
          <w:shd w:val="clear" w:color="auto" w:fill="FFFFFF"/>
        </w:rPr>
        <w:t>- Водный кодекс Российской Федерации;</w:t>
      </w:r>
    </w:p>
    <w:p w:rsidR="006D1704" w:rsidRPr="009D5274" w:rsidRDefault="006D1704" w:rsidP="006D1704">
      <w:pPr>
        <w:ind w:left="567"/>
        <w:jc w:val="both"/>
        <w:rPr>
          <w:shd w:val="clear" w:color="auto" w:fill="FFFFFF"/>
        </w:rPr>
      </w:pPr>
      <w:r w:rsidRPr="009D5274">
        <w:rPr>
          <w:shd w:val="clear" w:color="auto" w:fill="FFFFFF"/>
        </w:rPr>
        <w:t>- СП 42.13330.2011 «Градостроительство. Планировка и застройка городских и сельских поселений» (актуализированная редакция СП 42.13330.2016*);</w:t>
      </w:r>
    </w:p>
    <w:p w:rsidR="006D1704" w:rsidRPr="009D5274" w:rsidRDefault="006D1704" w:rsidP="006D1704">
      <w:pPr>
        <w:ind w:left="567"/>
        <w:jc w:val="both"/>
        <w:rPr>
          <w:shd w:val="clear" w:color="auto" w:fill="FFFFFF"/>
        </w:rPr>
      </w:pPr>
      <w:r w:rsidRPr="009D5274">
        <w:rPr>
          <w:shd w:val="clear" w:color="auto" w:fill="FFFFFF"/>
        </w:rPr>
        <w:t>- СанПиН 2.1.5.980-00 «Гигиенические требования к охране поверхностных вод».</w:t>
      </w:r>
    </w:p>
    <w:p w:rsidR="006D1704" w:rsidRPr="009D5274" w:rsidRDefault="006D1704" w:rsidP="006D1704">
      <w:pPr>
        <w:jc w:val="both"/>
        <w:rPr>
          <w:shd w:val="clear" w:color="auto" w:fill="FFFFFF"/>
        </w:rPr>
      </w:pPr>
      <w:r w:rsidRPr="009D5274">
        <w:rPr>
          <w:shd w:val="clear" w:color="auto" w:fill="FFFFFF"/>
        </w:rPr>
        <w:t>2. Порядок установления на местности границ водоохранных зон и границ прибрежных защитных полос водных объектов, в том числе посредством размещения специальных информационных знаков определяется Правилами установления на местности границ водоохранных зон и границ прибрежных защитных полос водных объектов (утв. постановлением Правительства РФ от 10 января 2009 г. № 17).</w:t>
      </w:r>
    </w:p>
    <w:p w:rsidR="006D1704" w:rsidRPr="009D5274" w:rsidRDefault="006D1704" w:rsidP="006D1704">
      <w:pPr>
        <w:jc w:val="both"/>
        <w:rPr>
          <w:shd w:val="clear" w:color="auto" w:fill="FFFFFF"/>
        </w:rPr>
      </w:pPr>
      <w:r w:rsidRPr="009D5274">
        <w:rPr>
          <w:shd w:val="clear" w:color="auto" w:fill="FFFFFF"/>
        </w:rPr>
        <w:t>Водоохранные зоны рек включают поймы, надпойменные террасы, бровки и крутые склоны коренных берегов, а также овраги и балки, непосредственно впадающие в речную долину или озерную котловину.</w:t>
      </w:r>
    </w:p>
    <w:p w:rsidR="006D1704" w:rsidRPr="009D5274" w:rsidRDefault="006D1704" w:rsidP="006D1704">
      <w:pPr>
        <w:jc w:val="both"/>
        <w:rPr>
          <w:shd w:val="clear" w:color="auto" w:fill="FFFFFF"/>
        </w:rPr>
      </w:pPr>
      <w:r w:rsidRPr="009D5274">
        <w:rPr>
          <w:shd w:val="clear" w:color="auto" w:fill="FFFFFF"/>
        </w:rPr>
        <w:t>Ширина водоохранной зоны устанавливается в зависимости от протяженности реки. Для рек и ручьев, протяженностью до 10 км водоохранная зона устанавливается в размере 50 м; от 10 до 50 км - в размере 100 м.</w:t>
      </w:r>
    </w:p>
    <w:p w:rsidR="006D1704" w:rsidRPr="009D5274" w:rsidRDefault="006D1704" w:rsidP="006D1704">
      <w:pPr>
        <w:jc w:val="both"/>
        <w:rPr>
          <w:shd w:val="clear" w:color="auto" w:fill="FFFFFF"/>
        </w:rPr>
      </w:pPr>
      <w:r w:rsidRPr="009D5274">
        <w:rPr>
          <w:shd w:val="clear" w:color="auto" w:fill="FFFFFF"/>
        </w:rPr>
        <w:t>Для русловых водохранилищ, расположенных на реке, водоохранная зона и прибрежная защитная полоса устанавливаются по ширине водоохранной и прибрежной защитной полосе реки.</w:t>
      </w:r>
    </w:p>
    <w:p w:rsidR="006D1704" w:rsidRPr="009D5274" w:rsidRDefault="006D1704" w:rsidP="006D1704">
      <w:pPr>
        <w:jc w:val="both"/>
        <w:rPr>
          <w:shd w:val="clear" w:color="auto" w:fill="FFFFFF"/>
        </w:rPr>
      </w:pPr>
      <w:r w:rsidRPr="009D5274">
        <w:rPr>
          <w:shd w:val="clear" w:color="auto" w:fill="FFFFFF"/>
        </w:rPr>
        <w:t xml:space="preserve">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 </w:t>
      </w:r>
    </w:p>
    <w:p w:rsidR="006D1704" w:rsidRPr="009D5274" w:rsidRDefault="006D1704" w:rsidP="006D1704">
      <w:pPr>
        <w:jc w:val="both"/>
        <w:rPr>
          <w:shd w:val="clear" w:color="auto" w:fill="FFFFFF"/>
        </w:rPr>
      </w:pPr>
      <w:r w:rsidRPr="009D5274">
        <w:rPr>
          <w:shd w:val="clear" w:color="auto" w:fill="FFFFFF"/>
        </w:rPr>
        <w:t>В отдельных, установленных законом случаях, размеры водоохранной зоны и прибрежной защитной полосы могут иметь и иные значения.</w:t>
      </w:r>
    </w:p>
    <w:p w:rsidR="006D1704" w:rsidRPr="009D5274" w:rsidRDefault="006D1704" w:rsidP="006D1704">
      <w:pPr>
        <w:jc w:val="both"/>
        <w:rPr>
          <w:shd w:val="clear" w:color="auto" w:fill="FFFFFF"/>
        </w:rPr>
      </w:pPr>
      <w:r w:rsidRPr="009D5274">
        <w:rPr>
          <w:shd w:val="clear" w:color="auto" w:fill="FFFFFF"/>
        </w:rPr>
        <w:t>Ширина береговой полосы водных объектов общего пользования составляет 20 м, за исключением береговой полосы каналов, а также рек и ручьев, протяженность которых от истока до устья не более чем 10 км (береговая полоса 5 м).</w:t>
      </w:r>
    </w:p>
    <w:p w:rsidR="006D1704" w:rsidRPr="009D5274" w:rsidRDefault="006D1704" w:rsidP="006D1704">
      <w:pPr>
        <w:jc w:val="both"/>
        <w:rPr>
          <w:shd w:val="clear" w:color="auto" w:fill="FFFFFF"/>
        </w:rPr>
      </w:pPr>
      <w:r w:rsidRPr="009D5274">
        <w:rPr>
          <w:shd w:val="clear" w:color="auto" w:fill="FFFFFF"/>
        </w:rPr>
        <w:t>В пределах водоохранных зон устанавливаются прибрежные защитные полосы, на территории которых вводятся дополнительные ограничения хозяйственной и иной деятельности.</w:t>
      </w:r>
    </w:p>
    <w:p w:rsidR="006D1704" w:rsidRPr="009D5274" w:rsidRDefault="006D1704" w:rsidP="006D1704">
      <w:pPr>
        <w:jc w:val="both"/>
        <w:rPr>
          <w:shd w:val="clear" w:color="auto" w:fill="FFFFFF"/>
        </w:rPr>
      </w:pPr>
      <w:r w:rsidRPr="009D5274">
        <w:rPr>
          <w:shd w:val="clear" w:color="auto" w:fill="FFFFFF"/>
        </w:rPr>
        <w:t>Полоса земли вдоль береговой линии водного объекта общего пользования (береговая полоса) предназначается для общего пользования.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6D1704" w:rsidRPr="009D5274" w:rsidRDefault="006D1704" w:rsidP="006D1704">
      <w:pPr>
        <w:jc w:val="both"/>
        <w:rPr>
          <w:shd w:val="clear" w:color="auto" w:fill="FFFFFF"/>
        </w:rPr>
      </w:pPr>
      <w:r w:rsidRPr="009D5274">
        <w:rPr>
          <w:shd w:val="clear" w:color="auto" w:fill="FFFFFF"/>
        </w:rPr>
        <w:t>В границах водоохранных зон и прибрежных защитных полос действуют следующие ограничения использования земельных участков и объектов капитального строительства.</w:t>
      </w:r>
    </w:p>
    <w:p w:rsidR="006D1704" w:rsidRPr="009D5274" w:rsidRDefault="006D1704" w:rsidP="006D1704">
      <w:pPr>
        <w:jc w:val="both"/>
        <w:rPr>
          <w:shd w:val="clear" w:color="auto" w:fill="FFFFFF"/>
        </w:rPr>
      </w:pPr>
      <w:r w:rsidRPr="009D5274">
        <w:rPr>
          <w:shd w:val="clear" w:color="auto" w:fill="FFFFFF"/>
        </w:rPr>
        <w:t>В соответствии с частью 15 ст. 65 Водного кодекса Российской Федерации в границах водоохранных зон запрещаются:</w:t>
      </w:r>
    </w:p>
    <w:p w:rsidR="006D1704" w:rsidRPr="009D5274" w:rsidRDefault="006D1704" w:rsidP="006D1704">
      <w:pPr>
        <w:jc w:val="both"/>
        <w:rPr>
          <w:shd w:val="clear" w:color="auto" w:fill="FFFFFF"/>
        </w:rPr>
      </w:pPr>
      <w:r w:rsidRPr="009D5274">
        <w:rPr>
          <w:shd w:val="clear" w:color="auto" w:fill="FFFFFF"/>
        </w:rPr>
        <w:t>1) использование сточных вод в целях повышения почвенного плодородия;</w:t>
      </w:r>
    </w:p>
    <w:p w:rsidR="006D1704" w:rsidRPr="009D5274" w:rsidRDefault="006D1704" w:rsidP="006D1704">
      <w:pPr>
        <w:jc w:val="both"/>
        <w:rPr>
          <w:shd w:val="clear" w:color="auto" w:fill="FFFFFF"/>
        </w:rPr>
      </w:pPr>
      <w:r w:rsidRPr="009D5274">
        <w:rPr>
          <w:shd w:val="clear" w:color="auto" w:fill="FFFFFF"/>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6D1704" w:rsidRPr="009D5274" w:rsidRDefault="006D1704" w:rsidP="006D1704">
      <w:pPr>
        <w:jc w:val="both"/>
        <w:rPr>
          <w:shd w:val="clear" w:color="auto" w:fill="FFFFFF"/>
        </w:rPr>
      </w:pPr>
      <w:r w:rsidRPr="009D5274">
        <w:rPr>
          <w:shd w:val="clear" w:color="auto" w:fill="FFFFFF"/>
        </w:rPr>
        <w:t>3) осуществление авиационных мер по борьбе с вредителями и болезнями растений;</w:t>
      </w:r>
    </w:p>
    <w:p w:rsidR="006D1704" w:rsidRPr="009D5274" w:rsidRDefault="006D1704" w:rsidP="006D1704">
      <w:pPr>
        <w:jc w:val="both"/>
        <w:rPr>
          <w:shd w:val="clear" w:color="auto" w:fill="FFFFFF"/>
        </w:rPr>
      </w:pPr>
      <w:r w:rsidRPr="009D5274">
        <w:rPr>
          <w:shd w:val="clear" w:color="auto" w:fill="FFFFFF"/>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D1704" w:rsidRPr="009D5274" w:rsidRDefault="006D1704" w:rsidP="006D1704">
      <w:pPr>
        <w:jc w:val="both"/>
        <w:rPr>
          <w:shd w:val="clear" w:color="auto" w:fill="FFFFFF"/>
        </w:rPr>
      </w:pPr>
      <w:r w:rsidRPr="009D5274">
        <w:rPr>
          <w:shd w:val="clear" w:color="auto" w:fill="FFFFFF"/>
        </w:rPr>
        <w:t>В границах водоохранных зон допускаются проектирование, размещение, строительство, реконструкция, ввод в эксплуатацию и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6D1704" w:rsidRPr="009D5274" w:rsidRDefault="006D1704" w:rsidP="006D1704">
      <w:pPr>
        <w:jc w:val="both"/>
        <w:rPr>
          <w:shd w:val="clear" w:color="auto" w:fill="FFFFFF"/>
        </w:rPr>
      </w:pPr>
      <w:r w:rsidRPr="009D5274">
        <w:rPr>
          <w:shd w:val="clear" w:color="auto" w:fill="FFFFFF"/>
        </w:rPr>
        <w:t>В границах прибрежных защитных полос наряду с перечисленными ограничениями запрещаются:</w:t>
      </w:r>
    </w:p>
    <w:p w:rsidR="006D1704" w:rsidRPr="009D5274" w:rsidRDefault="006D1704" w:rsidP="006D1704">
      <w:pPr>
        <w:jc w:val="both"/>
        <w:rPr>
          <w:shd w:val="clear" w:color="auto" w:fill="FFFFFF"/>
        </w:rPr>
      </w:pPr>
      <w:r w:rsidRPr="009D5274">
        <w:rPr>
          <w:shd w:val="clear" w:color="auto" w:fill="FFFFFF"/>
        </w:rPr>
        <w:t>1) распашка земель;</w:t>
      </w:r>
    </w:p>
    <w:p w:rsidR="006D1704" w:rsidRPr="009D5274" w:rsidRDefault="006D1704" w:rsidP="006D1704">
      <w:pPr>
        <w:jc w:val="both"/>
        <w:rPr>
          <w:shd w:val="clear" w:color="auto" w:fill="FFFFFF"/>
        </w:rPr>
      </w:pPr>
      <w:r w:rsidRPr="009D5274">
        <w:rPr>
          <w:shd w:val="clear" w:color="auto" w:fill="FFFFFF"/>
        </w:rPr>
        <w:t>2) размещение отвалов размываемых грунтов;</w:t>
      </w:r>
    </w:p>
    <w:p w:rsidR="006D1704" w:rsidRPr="009D5274" w:rsidRDefault="006D1704" w:rsidP="006D1704">
      <w:pPr>
        <w:jc w:val="both"/>
        <w:rPr>
          <w:shd w:val="clear" w:color="auto" w:fill="FFFFFF"/>
        </w:rPr>
      </w:pPr>
      <w:r w:rsidRPr="009D5274">
        <w:rPr>
          <w:shd w:val="clear" w:color="auto" w:fill="FFFFFF"/>
        </w:rPr>
        <w:t>3) выпас сельскохозяйственных животных и организация для них летних лагерей, ванн.</w:t>
      </w:r>
    </w:p>
    <w:p w:rsidR="006D1704" w:rsidRPr="009D5274" w:rsidRDefault="006D1704" w:rsidP="006D1704">
      <w:pPr>
        <w:jc w:val="both"/>
        <w:rPr>
          <w:shd w:val="clear" w:color="auto" w:fill="FFFFFF"/>
        </w:rPr>
      </w:pPr>
      <w:r w:rsidRPr="009D5274">
        <w:rPr>
          <w:shd w:val="clear" w:color="auto" w:fill="FFFFFF"/>
        </w:rPr>
        <w:t>Береговой полосой общего пользования вправе пользоваться каждый гражданин (без использования механических транспортных средств) для передвижения и пребывания около водного объекта, в том числе для осуществления любительского и спортивного рыболовства и причаливания плавучих средств.</w:t>
      </w:r>
    </w:p>
    <w:p w:rsidR="006D1704" w:rsidRPr="009D5274" w:rsidRDefault="006D1704" w:rsidP="006D1704">
      <w:pPr>
        <w:jc w:val="both"/>
        <w:rPr>
          <w:shd w:val="clear" w:color="auto" w:fill="FFFFFF"/>
        </w:rPr>
      </w:pPr>
      <w:r w:rsidRPr="009D5274">
        <w:rPr>
          <w:shd w:val="clear" w:color="auto" w:fill="FFFFFF"/>
        </w:rPr>
        <w:t>4. 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rsidR="006D1704" w:rsidRPr="009D5274" w:rsidRDefault="006D1704" w:rsidP="006D1704">
      <w:pPr>
        <w:jc w:val="both"/>
        <w:rPr>
          <w:shd w:val="clear" w:color="auto" w:fill="FFFFFF"/>
        </w:rPr>
      </w:pPr>
      <w:r w:rsidRPr="009D5274">
        <w:rPr>
          <w:shd w:val="clear" w:color="auto" w:fill="FFFFFF"/>
        </w:rPr>
        <w:t>5. Ограничения использования земельных участков и объектов капитального строительства на территории водоохранных и прибрежных зон водных объектов определяются специальными режимами осуществления хозяйственной и иной деятельности, установленными Водным кодексом РФ.</w:t>
      </w:r>
    </w:p>
    <w:p w:rsidR="006D1704" w:rsidRPr="009D5274" w:rsidRDefault="006D1704" w:rsidP="006D1704">
      <w:pPr>
        <w:jc w:val="both"/>
        <w:rPr>
          <w:shd w:val="clear" w:color="auto" w:fill="FFFFFF"/>
        </w:rPr>
      </w:pPr>
    </w:p>
    <w:p w:rsidR="006D1704" w:rsidRPr="009D5274" w:rsidRDefault="006D1704" w:rsidP="006D1704">
      <w:pPr>
        <w:jc w:val="both"/>
        <w:rPr>
          <w:shd w:val="clear" w:color="auto" w:fill="FFFFFF"/>
        </w:rPr>
      </w:pPr>
      <w:r w:rsidRPr="009D5274">
        <w:rPr>
          <w:b/>
          <w:i/>
          <w:shd w:val="clear" w:color="auto" w:fill="FFFFFF"/>
        </w:rPr>
        <w:t>Зона санитарной охраны источников водоснабжения</w:t>
      </w:r>
      <w:r w:rsidRPr="009D5274">
        <w:rPr>
          <w:shd w:val="clear" w:color="auto" w:fill="FFFFFF"/>
        </w:rPr>
        <w:t>.</w:t>
      </w:r>
    </w:p>
    <w:p w:rsidR="006D1704" w:rsidRPr="009D5274" w:rsidRDefault="006D1704" w:rsidP="006D1704">
      <w:pPr>
        <w:jc w:val="both"/>
        <w:rPr>
          <w:shd w:val="clear" w:color="auto" w:fill="FFFFFF"/>
        </w:rPr>
      </w:pPr>
      <w:r w:rsidRPr="009D5274">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6D1704" w:rsidRPr="009D5274" w:rsidRDefault="006D1704" w:rsidP="006D1704">
      <w:pPr>
        <w:jc w:val="both"/>
        <w:rPr>
          <w:shd w:val="clear" w:color="auto" w:fill="FFFFFF"/>
        </w:rPr>
      </w:pPr>
      <w:r w:rsidRPr="009D5274">
        <w:rPr>
          <w:shd w:val="clear" w:color="auto" w:fill="FFFFFF"/>
        </w:rPr>
        <w:t>- Федеральный закон от 30.03.1999 № 52-ФЗ «О санитарно-эпидемиологическом благополучии населения»;</w:t>
      </w:r>
    </w:p>
    <w:p w:rsidR="006D1704" w:rsidRPr="009D5274" w:rsidRDefault="006D1704" w:rsidP="006D1704">
      <w:pPr>
        <w:jc w:val="both"/>
        <w:rPr>
          <w:shd w:val="clear" w:color="auto" w:fill="FFFFFF"/>
        </w:rPr>
      </w:pPr>
      <w:r w:rsidRPr="009D5274">
        <w:rPr>
          <w:shd w:val="clear" w:color="auto" w:fill="FFFFFF"/>
        </w:rPr>
        <w:t>- СанПиН 2.1.4.1110-02 «Зоны санитарной охраны источников водоснабжения и водопроводов питьевого назначения».</w:t>
      </w:r>
    </w:p>
    <w:p w:rsidR="006D1704" w:rsidRPr="009D5274" w:rsidRDefault="006D1704" w:rsidP="006D1704">
      <w:pPr>
        <w:jc w:val="both"/>
        <w:rPr>
          <w:shd w:val="clear" w:color="auto" w:fill="FFFFFF"/>
        </w:rPr>
      </w:pPr>
      <w:r w:rsidRPr="009D5274">
        <w:rPr>
          <w:shd w:val="clear" w:color="auto" w:fill="FFFFFF"/>
        </w:rPr>
        <w:t>2. 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 устанавливаются для охраны, предотвращения загрязнения и засорения источников питьевого водоснабжения.</w:t>
      </w:r>
    </w:p>
    <w:p w:rsidR="006D1704" w:rsidRPr="009D5274" w:rsidRDefault="006D1704" w:rsidP="006D1704">
      <w:pPr>
        <w:jc w:val="both"/>
        <w:rPr>
          <w:shd w:val="clear" w:color="auto" w:fill="FFFFFF"/>
        </w:rPr>
      </w:pPr>
      <w:r w:rsidRPr="009D5274">
        <w:rPr>
          <w:shd w:val="clear" w:color="auto" w:fill="FFFFFF"/>
        </w:rPr>
        <w:t>3. 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 определяются режимами использования зон санитарной охраны источников питьевого водоснабжения (далее - ЗСО), устанавливаемыми в соответствии с законодательством Российской Федерации о санитарно-эпидемиологическом благополучии населения.</w:t>
      </w:r>
    </w:p>
    <w:p w:rsidR="006D1704" w:rsidRPr="009D5274" w:rsidRDefault="006D1704" w:rsidP="006D1704">
      <w:pPr>
        <w:jc w:val="both"/>
        <w:rPr>
          <w:shd w:val="clear" w:color="auto" w:fill="FFFFFF"/>
        </w:rPr>
      </w:pPr>
      <w:r w:rsidRPr="009D5274">
        <w:rPr>
          <w:shd w:val="clear" w:color="auto" w:fill="FFFFFF"/>
        </w:rPr>
        <w:t xml:space="preserve">Зоны санитарной охраны устанавливаются по первому поясу на расстоянии не менее- 30 м от водозабора при использовании защищенных подземных вод и на расстоянии не менее 50 м – при использовании недостаточно защищенных подземных вод, для водонапорной башни – не менее 10 м. </w:t>
      </w:r>
    </w:p>
    <w:p w:rsidR="006D1704" w:rsidRPr="009D5274" w:rsidRDefault="006D1704" w:rsidP="006D1704">
      <w:pPr>
        <w:jc w:val="both"/>
        <w:rPr>
          <w:shd w:val="clear" w:color="auto" w:fill="FFFFFF"/>
        </w:rPr>
      </w:pPr>
      <w:r w:rsidRPr="009D5274">
        <w:rPr>
          <w:shd w:val="clear" w:color="auto" w:fill="FFFFFF"/>
        </w:rPr>
        <w:t>Граница первого пояса ЗСО группы подземных водозаборов должна находиться на расстоянии не менее 30 и 50 метров от крайних скважин.</w:t>
      </w:r>
    </w:p>
    <w:p w:rsidR="006D1704" w:rsidRPr="009D5274" w:rsidRDefault="006D1704" w:rsidP="006D1704">
      <w:pPr>
        <w:jc w:val="both"/>
        <w:rPr>
          <w:shd w:val="clear" w:color="auto" w:fill="FFFFFF"/>
        </w:rPr>
      </w:pPr>
      <w:r w:rsidRPr="009D5274">
        <w:rPr>
          <w:shd w:val="clear" w:color="auto" w:fill="FFFFFF"/>
        </w:rPr>
        <w:t xml:space="preserve">4. Мероприятия на территории ЗСО подземных источников водоснабжения по первому поясу: </w:t>
      </w:r>
    </w:p>
    <w:p w:rsidR="006D1704" w:rsidRPr="009D5274" w:rsidRDefault="006D1704" w:rsidP="006D1704">
      <w:pPr>
        <w:ind w:left="567"/>
        <w:jc w:val="both"/>
        <w:rPr>
          <w:shd w:val="clear" w:color="auto" w:fill="FFFFFF"/>
        </w:rPr>
      </w:pPr>
      <w:r w:rsidRPr="009D5274">
        <w:rPr>
          <w:shd w:val="clear" w:color="auto" w:fill="FFFFFF"/>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6D1704" w:rsidRPr="009D5274" w:rsidRDefault="006D1704" w:rsidP="006D1704">
      <w:pPr>
        <w:ind w:left="567"/>
        <w:jc w:val="both"/>
        <w:rPr>
          <w:shd w:val="clear" w:color="auto" w:fill="FFFFFF"/>
        </w:rPr>
      </w:pPr>
      <w:r w:rsidRPr="009D5274">
        <w:rPr>
          <w:shd w:val="clear" w:color="auto" w:fill="FFFFFF"/>
        </w:rPr>
        <w:t>2) Не допускаются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6D1704" w:rsidRPr="009D5274" w:rsidRDefault="006D1704" w:rsidP="006D1704">
      <w:pPr>
        <w:ind w:left="567"/>
        <w:jc w:val="both"/>
        <w:rPr>
          <w:shd w:val="clear" w:color="auto" w:fill="FFFFFF"/>
        </w:rPr>
      </w:pPr>
      <w:r w:rsidRPr="009D5274">
        <w:rPr>
          <w:shd w:val="clear" w:color="auto" w:fill="FFFFFF"/>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6D1704" w:rsidRPr="009D5274" w:rsidRDefault="006D1704" w:rsidP="006D1704">
      <w:pPr>
        <w:ind w:left="567"/>
        <w:jc w:val="both"/>
        <w:rPr>
          <w:shd w:val="clear" w:color="auto" w:fill="FFFFFF"/>
        </w:rPr>
      </w:pPr>
      <w:r w:rsidRPr="009D5274">
        <w:rPr>
          <w:shd w:val="clear" w:color="auto" w:fill="FFFFFF"/>
        </w:rPr>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6D1704" w:rsidRPr="009D5274" w:rsidRDefault="006D1704" w:rsidP="006D1704">
      <w:pPr>
        <w:ind w:left="567"/>
        <w:jc w:val="both"/>
        <w:rPr>
          <w:shd w:val="clear" w:color="auto" w:fill="FFFFFF"/>
        </w:rPr>
      </w:pPr>
      <w:r w:rsidRPr="009D5274">
        <w:rPr>
          <w:shd w:val="clear" w:color="auto" w:fill="FFFFFF"/>
        </w:rPr>
        <w:t>4)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w:t>
      </w:r>
    </w:p>
    <w:p w:rsidR="006D1704" w:rsidRPr="009D5274" w:rsidRDefault="006D1704" w:rsidP="006D1704">
      <w:pPr>
        <w:ind w:left="567"/>
        <w:jc w:val="both"/>
        <w:rPr>
          <w:shd w:val="clear" w:color="auto" w:fill="FFFFFF"/>
        </w:rPr>
      </w:pPr>
      <w:r w:rsidRPr="009D5274">
        <w:rPr>
          <w:shd w:val="clear" w:color="auto" w:fill="FFFFFF"/>
        </w:rPr>
        <w:t>5)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6D1704" w:rsidRPr="009D5274" w:rsidRDefault="006D1704" w:rsidP="006D1704">
      <w:pPr>
        <w:jc w:val="both"/>
        <w:rPr>
          <w:shd w:val="clear" w:color="auto" w:fill="FFFFFF"/>
        </w:rPr>
      </w:pPr>
      <w:r w:rsidRPr="009D5274">
        <w:rPr>
          <w:shd w:val="clear" w:color="auto" w:fill="FFFFFF"/>
        </w:rPr>
        <w:t>5. Мероприятия на территории ЗСО подземных источников водоснабжения по второму и третьему поясам:</w:t>
      </w:r>
    </w:p>
    <w:p w:rsidR="006D1704" w:rsidRPr="009D5274" w:rsidRDefault="006D1704" w:rsidP="006D1704">
      <w:pPr>
        <w:ind w:left="567"/>
        <w:jc w:val="both"/>
        <w:rPr>
          <w:shd w:val="clear" w:color="auto" w:fill="FFFFFF"/>
        </w:rPr>
      </w:pPr>
      <w:r w:rsidRPr="009D5274">
        <w:rPr>
          <w:shd w:val="clear" w:color="auto" w:fill="FFFFFF"/>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6D1704" w:rsidRPr="009D5274" w:rsidRDefault="006D1704" w:rsidP="006D1704">
      <w:pPr>
        <w:ind w:left="567"/>
        <w:jc w:val="both"/>
        <w:rPr>
          <w:shd w:val="clear" w:color="auto" w:fill="FFFFFF"/>
        </w:rPr>
      </w:pPr>
      <w:r w:rsidRPr="009D5274">
        <w:rPr>
          <w:shd w:val="clear" w:color="auto" w:fill="FFFFFF"/>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санитарно-эпидемиологического надзора.</w:t>
      </w:r>
    </w:p>
    <w:p w:rsidR="006D1704" w:rsidRPr="009D5274" w:rsidRDefault="006D1704" w:rsidP="006D1704">
      <w:pPr>
        <w:ind w:left="567"/>
        <w:jc w:val="both"/>
        <w:rPr>
          <w:shd w:val="clear" w:color="auto" w:fill="FFFFFF"/>
        </w:rPr>
      </w:pPr>
      <w:r w:rsidRPr="009D5274">
        <w:rPr>
          <w:shd w:val="clear" w:color="auto" w:fill="FFFFFF"/>
        </w:rPr>
        <w:t>3) Запрещение закачки отработанных вод в подземные горизонты, подземного складирования твердых отходов и разработки недр земли.</w:t>
      </w:r>
    </w:p>
    <w:p w:rsidR="006D1704" w:rsidRPr="009D5274" w:rsidRDefault="006D1704" w:rsidP="006D1704">
      <w:pPr>
        <w:ind w:left="567"/>
        <w:jc w:val="both"/>
        <w:rPr>
          <w:shd w:val="clear" w:color="auto" w:fill="FFFFFF"/>
        </w:rPr>
      </w:pPr>
      <w:r w:rsidRPr="009D5274">
        <w:rPr>
          <w:shd w:val="clear" w:color="auto" w:fill="FFFFFF"/>
        </w:rPr>
        <w:t>4) Запрещение размещения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подземных вод.</w:t>
      </w:r>
    </w:p>
    <w:p w:rsidR="006D1704" w:rsidRPr="009D5274" w:rsidRDefault="006D1704" w:rsidP="006D1704">
      <w:pPr>
        <w:jc w:val="both"/>
        <w:rPr>
          <w:shd w:val="clear" w:color="auto" w:fill="FFFFFF"/>
        </w:rPr>
      </w:pPr>
      <w:r w:rsidRPr="009D5274">
        <w:rPr>
          <w:shd w:val="clear" w:color="auto" w:fill="FFFFFF"/>
        </w:rPr>
        <w:t>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санитарно-эпидемиологического заключения органов государственного санитарно-эпидемиологического надзора, выданного с учетом заключения органов геологического контроля.</w:t>
      </w:r>
    </w:p>
    <w:p w:rsidR="006D1704" w:rsidRPr="009D5274" w:rsidRDefault="006D1704" w:rsidP="006D1704">
      <w:pPr>
        <w:ind w:left="567"/>
        <w:jc w:val="both"/>
        <w:rPr>
          <w:shd w:val="clear" w:color="auto" w:fill="FFFFFF"/>
        </w:rPr>
      </w:pPr>
      <w:r w:rsidRPr="009D5274">
        <w:rPr>
          <w:shd w:val="clear" w:color="auto" w:fill="FFFFFF"/>
        </w:rPr>
        <w:t>5)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6D1704" w:rsidRPr="009D5274" w:rsidRDefault="006D1704" w:rsidP="006D1704">
      <w:pPr>
        <w:ind w:left="567"/>
        <w:jc w:val="both"/>
        <w:rPr>
          <w:shd w:val="clear" w:color="auto" w:fill="FFFFFF"/>
        </w:rPr>
      </w:pPr>
      <w:r w:rsidRPr="009D5274">
        <w:rPr>
          <w:shd w:val="clear" w:color="auto" w:fill="FFFFFF"/>
        </w:rPr>
        <w:t>6) Также не допускается:</w:t>
      </w:r>
    </w:p>
    <w:p w:rsidR="006D1704" w:rsidRPr="009D5274" w:rsidRDefault="006D1704" w:rsidP="006D1704">
      <w:pPr>
        <w:ind w:left="567"/>
        <w:jc w:val="both"/>
        <w:rPr>
          <w:shd w:val="clear" w:color="auto" w:fill="FFFFFF"/>
        </w:rPr>
      </w:pPr>
      <w:r w:rsidRPr="009D5274">
        <w:rPr>
          <w:shd w:val="clear" w:color="auto" w:fill="FFFFFF"/>
        </w:rPr>
        <w:t>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6D1704" w:rsidRPr="009D5274" w:rsidRDefault="006D1704" w:rsidP="006D1704">
      <w:pPr>
        <w:ind w:left="567"/>
        <w:jc w:val="both"/>
        <w:rPr>
          <w:shd w:val="clear" w:color="auto" w:fill="FFFFFF"/>
        </w:rPr>
      </w:pPr>
      <w:r w:rsidRPr="009D5274">
        <w:rPr>
          <w:shd w:val="clear" w:color="auto" w:fill="FFFFFF"/>
        </w:rPr>
        <w:t>применение удобрений и ядохимикатов;</w:t>
      </w:r>
    </w:p>
    <w:p w:rsidR="006D1704" w:rsidRPr="009D5274" w:rsidRDefault="006D1704" w:rsidP="006D1704">
      <w:pPr>
        <w:ind w:left="567"/>
        <w:jc w:val="both"/>
        <w:rPr>
          <w:shd w:val="clear" w:color="auto" w:fill="FFFFFF"/>
        </w:rPr>
      </w:pPr>
      <w:r w:rsidRPr="009D5274">
        <w:rPr>
          <w:shd w:val="clear" w:color="auto" w:fill="FFFFFF"/>
        </w:rPr>
        <w:t>рубка леса главного пользования и реконструкции.</w:t>
      </w:r>
    </w:p>
    <w:p w:rsidR="006D1704" w:rsidRPr="009D5274" w:rsidRDefault="006D1704" w:rsidP="006D1704">
      <w:pPr>
        <w:ind w:left="567"/>
        <w:jc w:val="both"/>
        <w:rPr>
          <w:shd w:val="clear" w:color="auto" w:fill="FFFFFF"/>
        </w:rPr>
      </w:pPr>
      <w:r w:rsidRPr="009D5274">
        <w:rPr>
          <w:shd w:val="clear" w:color="auto" w:fill="FFFFFF"/>
        </w:rPr>
        <w:t>7)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6D1704" w:rsidRPr="009D5274" w:rsidRDefault="006D1704" w:rsidP="006D1704">
      <w:pPr>
        <w:jc w:val="both"/>
        <w:rPr>
          <w:shd w:val="clear" w:color="auto" w:fill="FFFFFF"/>
        </w:rPr>
      </w:pPr>
      <w:r w:rsidRPr="009D5274">
        <w:rPr>
          <w:shd w:val="clear" w:color="auto" w:fill="FFFFFF"/>
        </w:rPr>
        <w:t>6. Границы второго и третьего поясов охраны источников водоснабжения определяются расчетом.</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Граница территорий объектов культурного наследия</w:t>
      </w:r>
    </w:p>
    <w:p w:rsidR="006D1704" w:rsidRPr="009D5274" w:rsidRDefault="006D1704" w:rsidP="006D1704">
      <w:pPr>
        <w:jc w:val="both"/>
        <w:rPr>
          <w:shd w:val="clear" w:color="auto" w:fill="FFFFFF"/>
        </w:rPr>
      </w:pPr>
      <w:r w:rsidRPr="009D5274">
        <w:rPr>
          <w:shd w:val="clear" w:color="auto" w:fill="FFFFFF"/>
        </w:rPr>
        <w:t>В соответствии со ст.34-38 Федерального закона от 25 июня 2002 г. №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6D1704" w:rsidRPr="009D5274" w:rsidRDefault="006D1704" w:rsidP="006D1704">
      <w:pPr>
        <w:jc w:val="both"/>
        <w:rPr>
          <w:shd w:val="clear" w:color="auto" w:fill="FFFFFF"/>
        </w:rPr>
      </w:pPr>
      <w:r w:rsidRPr="009D5274">
        <w:rPr>
          <w:shd w:val="clear" w:color="auto" w:fill="FFFFFF"/>
        </w:rPr>
        <w:t>Необходимый состав зон охраны объекта культурного наследия определяется проектом зон охраны объекта культурного наследия.</w:t>
      </w:r>
    </w:p>
    <w:p w:rsidR="006D1704" w:rsidRPr="009D5274" w:rsidRDefault="006D1704" w:rsidP="006D1704">
      <w:pPr>
        <w:jc w:val="both"/>
        <w:rPr>
          <w:shd w:val="clear" w:color="auto" w:fill="FFFFFF"/>
        </w:rPr>
      </w:pPr>
      <w:r w:rsidRPr="009D5274">
        <w:rPr>
          <w:shd w:val="clear" w:color="auto" w:fill="FFFFFF"/>
        </w:rPr>
        <w:t>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6D1704" w:rsidRPr="009D5274" w:rsidRDefault="006D1704" w:rsidP="006D1704">
      <w:pPr>
        <w:jc w:val="both"/>
        <w:rPr>
          <w:shd w:val="clear" w:color="auto" w:fill="FFFFFF"/>
        </w:rPr>
      </w:pPr>
      <w:r w:rsidRPr="009D5274">
        <w:rPr>
          <w:shd w:val="clear" w:color="auto" w:fill="FFFFFF"/>
        </w:rPr>
        <w:t>Проектирование и проведение землеустроительных, земляных, строительных, мелиоративных, хозяйственных и иных работ на территории памятника или ансамбля запрещаются, за исключением работ по сохранению данного памятника или ансамбля и (или) их территорий, а также хозяйственной деятельности, не нарушающей целостности памятника или ансамбля и не создающей угрозы их повреждения, разрушения или уничтожения.</w:t>
      </w:r>
    </w:p>
    <w:p w:rsidR="006D1704" w:rsidRPr="009D5274" w:rsidRDefault="006D1704" w:rsidP="006D1704">
      <w:pPr>
        <w:jc w:val="both"/>
        <w:rPr>
          <w:shd w:val="clear" w:color="auto" w:fill="FFFFFF"/>
        </w:rPr>
      </w:pPr>
      <w:r w:rsidRPr="009D5274">
        <w:rPr>
          <w:shd w:val="clear" w:color="auto" w:fill="FFFFFF"/>
        </w:rPr>
        <w:t>В случае угрозы нарушения целостности и сохранности объекта культурного наследия движение транспортных средств на территории данного объекта или в его зонах охраны ограничивается или запрещается в порядке, установленном законом субъекта Российской Федерации.</w:t>
      </w:r>
    </w:p>
    <w:p w:rsidR="006D1704" w:rsidRPr="009D5274" w:rsidRDefault="006D1704" w:rsidP="006D1704">
      <w:pPr>
        <w:jc w:val="both"/>
        <w:rPr>
          <w:shd w:val="clear" w:color="auto" w:fill="FFFFFF"/>
        </w:rPr>
      </w:pPr>
      <w:r w:rsidRPr="009D5274">
        <w:rPr>
          <w:shd w:val="clear" w:color="auto" w:fill="FFFFFF"/>
        </w:rPr>
        <w:t>1. Ограничения использования земельных участков и объектов капитального строительства установлены следующими нормативными правовыми актами:</w:t>
      </w:r>
    </w:p>
    <w:p w:rsidR="006D1704" w:rsidRPr="009D5274" w:rsidRDefault="006D1704" w:rsidP="006D1704">
      <w:pPr>
        <w:jc w:val="both"/>
        <w:rPr>
          <w:shd w:val="clear" w:color="auto" w:fill="FFFFFF"/>
        </w:rPr>
      </w:pPr>
      <w:r w:rsidRPr="009D5274">
        <w:rPr>
          <w:shd w:val="clear" w:color="auto" w:fill="FFFFFF"/>
        </w:rPr>
        <w:t>- Федеральный закон от 25.06.2002 № 73-ФЗ «Об объектах культурного наследия (памятниках истории и культуры) народов Российской Федерации»;</w:t>
      </w:r>
    </w:p>
    <w:p w:rsidR="006D1704" w:rsidRPr="009D5274" w:rsidRDefault="006D1704" w:rsidP="006D1704">
      <w:pPr>
        <w:jc w:val="both"/>
        <w:rPr>
          <w:shd w:val="clear" w:color="auto" w:fill="FFFFFF"/>
        </w:rPr>
      </w:pPr>
      <w:r w:rsidRPr="009D5274">
        <w:rPr>
          <w:shd w:val="clear" w:color="auto" w:fill="FFFFFF"/>
        </w:rPr>
        <w:t>- постановление Правительства РФ от 12.09.2015 №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
    <w:p w:rsidR="006D1704" w:rsidRPr="009D5274" w:rsidRDefault="006D1704" w:rsidP="006D1704">
      <w:pPr>
        <w:jc w:val="both"/>
        <w:rPr>
          <w:shd w:val="clear" w:color="auto" w:fill="FFFFFF"/>
        </w:rPr>
      </w:pPr>
      <w:r w:rsidRPr="009D5274">
        <w:rPr>
          <w:shd w:val="clear" w:color="auto" w:fill="FFFFFF"/>
        </w:rPr>
        <w:t>2.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6D1704" w:rsidRPr="009D5274" w:rsidRDefault="006D1704" w:rsidP="006D1704">
      <w:pPr>
        <w:jc w:val="both"/>
        <w:rPr>
          <w:shd w:val="clear" w:color="auto" w:fill="FFFFFF"/>
        </w:rPr>
      </w:pPr>
      <w:r w:rsidRPr="009D5274">
        <w:rPr>
          <w:shd w:val="clear" w:color="auto" w:fill="FFFFFF"/>
        </w:rPr>
        <w:t>Необходимый состав зон охраны объекта культурного наследия определяется проектом зон охраны объекта культурного наследия.</w:t>
      </w:r>
    </w:p>
    <w:p w:rsidR="006D1704" w:rsidRPr="009D5274" w:rsidRDefault="006D1704" w:rsidP="006D1704">
      <w:pPr>
        <w:jc w:val="both"/>
        <w:rPr>
          <w:shd w:val="clear" w:color="auto" w:fill="FFFFFF"/>
        </w:rPr>
      </w:pPr>
      <w:r w:rsidRPr="009D5274">
        <w:rPr>
          <w:shd w:val="clear" w:color="auto" w:fill="FFFFFF"/>
        </w:rPr>
        <w:t>В целях одновременного обеспечения сохранности нескольких объектов культурного наследия в их исторической среде допускается установление для данных объектов культурного наследия единой охранной зоны, единой зоны регулирования застройки и хозяйственной деятельности и единой зоны охраняемого природного ландшафта (далее - объединенная зона охраны объектов культурного наследия).</w:t>
      </w:r>
    </w:p>
    <w:p w:rsidR="006D1704" w:rsidRPr="009D5274" w:rsidRDefault="006D1704" w:rsidP="006D1704">
      <w:pPr>
        <w:jc w:val="both"/>
        <w:rPr>
          <w:shd w:val="clear" w:color="auto" w:fill="FFFFFF"/>
        </w:rPr>
      </w:pPr>
      <w:r w:rsidRPr="009D5274">
        <w:rPr>
          <w:shd w:val="clear" w:color="auto" w:fill="FFFFFF"/>
        </w:rPr>
        <w:t>Состав объединенной зоны охраны объектов культурного наследия определяется проектом объединенной зоны охраны объектов культурного наследия.</w:t>
      </w:r>
    </w:p>
    <w:p w:rsidR="006D1704" w:rsidRPr="009D5274" w:rsidRDefault="006D1704" w:rsidP="006D1704">
      <w:pPr>
        <w:jc w:val="both"/>
        <w:rPr>
          <w:shd w:val="clear" w:color="auto" w:fill="FFFFFF"/>
        </w:rPr>
      </w:pPr>
      <w:r w:rsidRPr="009D5274">
        <w:rPr>
          <w:shd w:val="clear" w:color="auto" w:fill="FFFFFF"/>
        </w:rPr>
        <w:t>Требование об установлении зон охраны объекта культурного наследия к выявленному объекту культурного наследия не предъявляется.</w:t>
      </w:r>
    </w:p>
    <w:p w:rsidR="006D1704" w:rsidRPr="009D5274" w:rsidRDefault="006D1704" w:rsidP="006D1704">
      <w:pPr>
        <w:jc w:val="both"/>
        <w:rPr>
          <w:shd w:val="clear" w:color="auto" w:fill="FFFFFF"/>
        </w:rPr>
      </w:pPr>
      <w:r w:rsidRPr="009D5274">
        <w:rPr>
          <w:shd w:val="clear" w:color="auto" w:fill="FFFFFF"/>
        </w:rPr>
        <w:t>3. Охранная зона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
    <w:p w:rsidR="006D1704" w:rsidRPr="009D5274" w:rsidRDefault="006D1704" w:rsidP="006D1704">
      <w:pPr>
        <w:jc w:val="both"/>
        <w:rPr>
          <w:shd w:val="clear" w:color="auto" w:fill="FFFFFF"/>
        </w:rPr>
      </w:pPr>
      <w:r w:rsidRPr="009D5274">
        <w:rPr>
          <w:shd w:val="clear" w:color="auto" w:fill="FFFFFF"/>
        </w:rPr>
        <w:t>Зона регулирования застройки и хозяйственной деятельности - 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6D1704" w:rsidRPr="009D5274" w:rsidRDefault="006D1704" w:rsidP="006D1704">
      <w:pPr>
        <w:jc w:val="both"/>
        <w:rPr>
          <w:shd w:val="clear" w:color="auto" w:fill="FFFFFF"/>
        </w:rPr>
      </w:pPr>
      <w:r w:rsidRPr="009D5274">
        <w:rPr>
          <w:shd w:val="clear" w:color="auto" w:fill="FFFFFF"/>
        </w:rPr>
        <w:t>Зона охраняемого природного ландшафта - 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6D1704" w:rsidRPr="009D5274" w:rsidRDefault="006D1704" w:rsidP="006D1704">
      <w:pPr>
        <w:jc w:val="both"/>
        <w:rPr>
          <w:shd w:val="clear" w:color="auto" w:fill="FFFFFF"/>
        </w:rPr>
      </w:pPr>
      <w:r w:rsidRPr="009D5274">
        <w:rPr>
          <w:shd w:val="clear" w:color="auto" w:fill="FFFFFF"/>
        </w:rPr>
        <w:t>4. Границы зон охраны объектов культурного наследия, отнесенных к особо ценным объектам культурного наследия народов Российской Федерации,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федеральным органом охраны объектов культурного наследия на основании проектов зон охраны таких объектов культурного наследия с учетом представляемого соответствующим региональным органом охраны объектов культурного наследия в федеральный орган охраны объектов культурного наследия заключения.</w:t>
      </w:r>
    </w:p>
    <w:p w:rsidR="006D1704" w:rsidRPr="009D5274" w:rsidRDefault="006D1704" w:rsidP="006D1704">
      <w:pPr>
        <w:jc w:val="both"/>
        <w:rPr>
          <w:shd w:val="clear" w:color="auto" w:fill="FFFFFF"/>
        </w:rPr>
      </w:pPr>
      <w:r w:rsidRPr="009D5274">
        <w:rPr>
          <w:shd w:val="clear" w:color="auto" w:fill="FFFFFF"/>
        </w:rPr>
        <w:t>Границы зон охраны объектов культурного наследия, в том числе границы объединенной зоны охраны объектов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особые режимы использования земель в границах территорий данных зон и требования к градостроительным регламентам в границах территорий данных зон утверждаются на основании проектов зон охраны объектов культурного наследия в отношении объектов культурного наследия федерального значения либо проекта объединенной зоны охраны объектов культурного наследия - органом государственной власти субъекта Российской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6D1704" w:rsidRPr="009D5274" w:rsidRDefault="006D1704" w:rsidP="006D1704">
      <w:pPr>
        <w:jc w:val="both"/>
        <w:rPr>
          <w:shd w:val="clear" w:color="auto" w:fill="FFFFFF"/>
        </w:rPr>
      </w:pPr>
      <w:r w:rsidRPr="009D5274">
        <w:rPr>
          <w:shd w:val="clear" w:color="auto" w:fill="FFFFFF"/>
        </w:rPr>
        <w:t>Порядок разработки проекта зон охраны объекта культурного наследия, проекта объединенной зоны охраны объектов культурного наследия, требования к режимам использования земель и общие принципы установления требований к градостроительным регламентам в границах территорий данных зон устанавливаются Правительством Российской Федерации.</w:t>
      </w:r>
    </w:p>
    <w:p w:rsidR="006D1704" w:rsidRPr="009D5274" w:rsidRDefault="006D1704" w:rsidP="006D1704">
      <w:pPr>
        <w:jc w:val="both"/>
        <w:rPr>
          <w:shd w:val="clear" w:color="auto" w:fill="FFFFFF"/>
        </w:rPr>
      </w:pP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Зоны особо охраняемых природных территорий</w:t>
      </w:r>
    </w:p>
    <w:p w:rsidR="006D1704" w:rsidRPr="009D5274" w:rsidRDefault="006D1704" w:rsidP="006D1704">
      <w:pPr>
        <w:jc w:val="both"/>
        <w:rPr>
          <w:shd w:val="clear" w:color="auto" w:fill="FFFFFF"/>
        </w:rPr>
      </w:pPr>
      <w:r w:rsidRPr="009D5274">
        <w:rPr>
          <w:shd w:val="clear" w:color="auto" w:fill="FFFFFF"/>
        </w:rPr>
        <w:t>1. Ограничения использования особо охраняемых природных территорий установлены следующими нормативными правовыми актами:</w:t>
      </w:r>
    </w:p>
    <w:p w:rsidR="006D1704" w:rsidRPr="009D5274" w:rsidRDefault="006D1704" w:rsidP="006D1704">
      <w:pPr>
        <w:jc w:val="both"/>
        <w:rPr>
          <w:shd w:val="clear" w:color="auto" w:fill="FFFFFF"/>
        </w:rPr>
      </w:pPr>
      <w:r w:rsidRPr="009D5274">
        <w:rPr>
          <w:shd w:val="clear" w:color="auto" w:fill="FFFFFF"/>
        </w:rPr>
        <w:t>- Земельный кодекс Российской Федерации.</w:t>
      </w:r>
    </w:p>
    <w:p w:rsidR="006D1704" w:rsidRPr="009D5274" w:rsidRDefault="006D1704" w:rsidP="006D1704">
      <w:pPr>
        <w:jc w:val="both"/>
        <w:rPr>
          <w:shd w:val="clear" w:color="auto" w:fill="FFFFFF"/>
        </w:rPr>
      </w:pPr>
      <w:r w:rsidRPr="009D5274">
        <w:rPr>
          <w:shd w:val="clear" w:color="auto" w:fill="FFFFFF"/>
        </w:rPr>
        <w:t>2. К землям особо охраняемых территорий относятся земли, которые имеют особое природоохранное, научное, историко-культурное, эстетическое, рекреационное, оздоровительное и иное ценное значение, которые изъяты в соответствии с постановлениями федеральных органов государственной власти, органов государственной власти субъектов Российской Федерации или решениями органов местного самоуправления полностью или частично из хозяйственного использования и оборота и для которых установлен особый правовой режим.</w:t>
      </w:r>
    </w:p>
    <w:p w:rsidR="006D1704" w:rsidRPr="009D5274" w:rsidRDefault="006D1704" w:rsidP="006D1704">
      <w:pPr>
        <w:jc w:val="both"/>
        <w:rPr>
          <w:shd w:val="clear" w:color="auto" w:fill="FFFFFF"/>
        </w:rPr>
      </w:pPr>
      <w:r w:rsidRPr="009D5274">
        <w:rPr>
          <w:shd w:val="clear" w:color="auto" w:fill="FFFFFF"/>
        </w:rPr>
        <w:t>2. К землям особо охраняемых территорий относятся земли:</w:t>
      </w:r>
    </w:p>
    <w:p w:rsidR="006D1704" w:rsidRPr="009D5274" w:rsidRDefault="006D1704" w:rsidP="006D1704">
      <w:pPr>
        <w:jc w:val="both"/>
        <w:rPr>
          <w:shd w:val="clear" w:color="auto" w:fill="FFFFFF"/>
        </w:rPr>
      </w:pPr>
      <w:r w:rsidRPr="009D5274">
        <w:rPr>
          <w:shd w:val="clear" w:color="auto" w:fill="FFFFFF"/>
        </w:rPr>
        <w:t>1) особо охраняемых природных территорий;</w:t>
      </w:r>
    </w:p>
    <w:p w:rsidR="006D1704" w:rsidRPr="009D5274" w:rsidRDefault="006D1704" w:rsidP="006D1704">
      <w:pPr>
        <w:jc w:val="both"/>
        <w:rPr>
          <w:shd w:val="clear" w:color="auto" w:fill="FFFFFF"/>
        </w:rPr>
      </w:pPr>
      <w:r w:rsidRPr="009D5274">
        <w:rPr>
          <w:shd w:val="clear" w:color="auto" w:fill="FFFFFF"/>
        </w:rPr>
        <w:t>2) природоохранного назначения;</w:t>
      </w:r>
    </w:p>
    <w:p w:rsidR="006D1704" w:rsidRPr="009D5274" w:rsidRDefault="006D1704" w:rsidP="006D1704">
      <w:pPr>
        <w:jc w:val="both"/>
        <w:rPr>
          <w:shd w:val="clear" w:color="auto" w:fill="FFFFFF"/>
        </w:rPr>
      </w:pPr>
      <w:r w:rsidRPr="009D5274">
        <w:rPr>
          <w:shd w:val="clear" w:color="auto" w:fill="FFFFFF"/>
        </w:rPr>
        <w:t>3) рекреационного назначения;</w:t>
      </w:r>
    </w:p>
    <w:p w:rsidR="006D1704" w:rsidRPr="009D5274" w:rsidRDefault="006D1704" w:rsidP="006D1704">
      <w:pPr>
        <w:jc w:val="both"/>
        <w:rPr>
          <w:shd w:val="clear" w:color="auto" w:fill="FFFFFF"/>
        </w:rPr>
      </w:pPr>
      <w:r w:rsidRPr="009D5274">
        <w:rPr>
          <w:shd w:val="clear" w:color="auto" w:fill="FFFFFF"/>
        </w:rPr>
        <w:t>4) историко-культурного назначения;</w:t>
      </w:r>
    </w:p>
    <w:p w:rsidR="006D1704" w:rsidRPr="009D5274" w:rsidRDefault="006D1704" w:rsidP="006D1704">
      <w:pPr>
        <w:jc w:val="both"/>
        <w:rPr>
          <w:shd w:val="clear" w:color="auto" w:fill="FFFFFF"/>
        </w:rPr>
      </w:pPr>
      <w:r w:rsidRPr="009D5274">
        <w:rPr>
          <w:shd w:val="clear" w:color="auto" w:fill="FFFFFF"/>
        </w:rPr>
        <w:t>5) особо ценные земли.</w:t>
      </w:r>
    </w:p>
    <w:p w:rsidR="006D1704" w:rsidRPr="009D5274" w:rsidRDefault="006D1704" w:rsidP="006D1704">
      <w:pPr>
        <w:jc w:val="both"/>
        <w:rPr>
          <w:shd w:val="clear" w:color="auto" w:fill="FFFFFF"/>
        </w:rPr>
      </w:pPr>
      <w:r w:rsidRPr="009D5274">
        <w:rPr>
          <w:shd w:val="clear" w:color="auto" w:fill="FFFFFF"/>
        </w:rPr>
        <w:t>4. Порядок отнесения земель к землям особо охраняемых территорий федерального значения, порядок использования и охраны земель особо охраняемых территорий федерального значения устанавливаются Правительством Российской Федерации на основании федеральных законов.</w:t>
      </w:r>
    </w:p>
    <w:p w:rsidR="006D1704" w:rsidRPr="009D5274" w:rsidRDefault="006D1704" w:rsidP="006D1704">
      <w:pPr>
        <w:jc w:val="both"/>
        <w:rPr>
          <w:shd w:val="clear" w:color="auto" w:fill="FFFFFF"/>
        </w:rPr>
      </w:pPr>
      <w:r w:rsidRPr="009D5274">
        <w:rPr>
          <w:shd w:val="clear" w:color="auto" w:fill="FFFFFF"/>
        </w:rPr>
        <w:t>5. Порядок отнесения земель к землям особо охраняемых территорий регионального и местного значения, порядок использования и охраны земель особо охраняемых территорий регионального и местного значения устанавливаются органами государственной власти субъектов Российской Федерации и органами местного самоуправления в соответствии с федеральными законами, законами субъектов Российской Федерации и нормативными правовыми актами органов местного самоуправления.</w:t>
      </w:r>
    </w:p>
    <w:p w:rsidR="006D1704" w:rsidRPr="009D5274" w:rsidRDefault="006D1704" w:rsidP="006D1704">
      <w:pPr>
        <w:jc w:val="both"/>
        <w:rPr>
          <w:shd w:val="clear" w:color="auto" w:fill="FFFFFF"/>
        </w:rPr>
      </w:pPr>
      <w:r w:rsidRPr="009D5274">
        <w:rPr>
          <w:shd w:val="clear" w:color="auto" w:fill="FFFFFF"/>
        </w:rPr>
        <w:t>6. Земли особо охраняемых природных территорий, земли, занятые объектами культурного наследия Российской Федерации, используются для соответствующих целей. Использование этих земель для иных целей ограничивается или запрещается в случаях, установленных Земельных кодексом РФ, федеральными законами.</w:t>
      </w:r>
    </w:p>
    <w:p w:rsidR="006D1704" w:rsidRPr="009D5274" w:rsidRDefault="006D1704" w:rsidP="006D1704">
      <w:pPr>
        <w:jc w:val="both"/>
        <w:rPr>
          <w:shd w:val="clear" w:color="auto" w:fill="FFFFFF"/>
        </w:rPr>
      </w:pPr>
      <w:r w:rsidRPr="009D5274">
        <w:rPr>
          <w:shd w:val="clear" w:color="auto" w:fill="FFFFFF"/>
        </w:rPr>
        <w:t>7. К землям особо охраняемых природных территорий относятся земли государственных природных заповедников, в том числе биосферных, государственных природных заказников, памятников природы, национальных парков, природных парков, дендрологических парков, ботанических садов.</w:t>
      </w:r>
    </w:p>
    <w:p w:rsidR="006D1704" w:rsidRPr="009D5274" w:rsidRDefault="006D1704" w:rsidP="006D1704">
      <w:pPr>
        <w:jc w:val="both"/>
        <w:rPr>
          <w:shd w:val="clear" w:color="auto" w:fill="FFFFFF"/>
        </w:rPr>
      </w:pPr>
      <w:r w:rsidRPr="009D5274">
        <w:rPr>
          <w:shd w:val="clear" w:color="auto" w:fill="FFFFFF"/>
        </w:rPr>
        <w:t>8. Земли особо охраняемых природных территорий относятся к объектам общенационального достояния и могут находиться в федеральной собственности, собственности субъектов Российской Федерации и в муниципальной собственности. В случаях, предусмотренных федеральными законами, допускается включение в земли особо охраняемых природных территорий земельных участков, принадлежащих гражданам и юридическим лицам на праве собственности.</w:t>
      </w:r>
    </w:p>
    <w:p w:rsidR="006D1704" w:rsidRPr="009D5274" w:rsidRDefault="006D1704" w:rsidP="006D1704">
      <w:pPr>
        <w:jc w:val="both"/>
        <w:rPr>
          <w:shd w:val="clear" w:color="auto" w:fill="FFFFFF"/>
        </w:rPr>
      </w:pPr>
      <w:r w:rsidRPr="009D5274">
        <w:rPr>
          <w:shd w:val="clear" w:color="auto" w:fill="FFFFFF"/>
        </w:rPr>
        <w:t>9. На землях государственных природных заповедников, в том числе биосферных, национальных парков, природных парков, государственных природных заказников, памятников природы, дендрологических парков и ботанических садов, включающих в себя особо ценные экологические системы и объекты, ради сохранения которых создавалась особо охраняемая природная территория, запрещается деятельность, не связанная с сохранением и изучением природных комплексов и объектов и не предусмотренная федеральными законами и законами субъектов Российской Федерации. В пределах земель особо охраняемых природных территорий изменение целевого назначения земельных участков или прекращение прав на землю для нужд, противоречащих их целевому назначению, не допускается.</w:t>
      </w:r>
    </w:p>
    <w:p w:rsidR="006D1704" w:rsidRPr="009D5274" w:rsidRDefault="006D1704" w:rsidP="006D1704">
      <w:pPr>
        <w:jc w:val="both"/>
        <w:rPr>
          <w:shd w:val="clear" w:color="auto" w:fill="FFFFFF"/>
        </w:rPr>
      </w:pPr>
      <w:r w:rsidRPr="009D5274">
        <w:rPr>
          <w:shd w:val="clear" w:color="auto" w:fill="FFFFFF"/>
        </w:rPr>
        <w:t>На специально выделенных земельных участках частичного хозяйственного использования в составе земель особо охраняемых природных территорий допускается ограничение хозяйственной и рекреационной деятельности в соответствии с установленным для них особым правовым режимом.</w:t>
      </w:r>
    </w:p>
    <w:p w:rsidR="006D1704" w:rsidRPr="009D5274" w:rsidRDefault="006D1704" w:rsidP="006D1704">
      <w:pPr>
        <w:jc w:val="both"/>
        <w:rPr>
          <w:shd w:val="clear" w:color="auto" w:fill="FFFFFF"/>
        </w:rPr>
      </w:pPr>
      <w:r w:rsidRPr="009D5274">
        <w:rPr>
          <w:shd w:val="clear" w:color="auto" w:fill="FFFFFF"/>
        </w:rPr>
        <w:t>10. Для предотвращения неблагоприятных антропогенных воздействий на государственные природные заповедники, национальные парки, природные парки и памятники природы на прилегающих к ним земельных участках и водных объектах создаются охранные зоны. В границах этих зон запрещается деятельность, оказывающая негативное воздействие на природные комплексы особо охраняемых природных территорий. Границы охранных зон должны быть обозначены специальными информационными знаками. Земельные участки в границах охранных зон у собственников земельных участков, землепользователей, землевладельцев и арендаторов земельных участков не изымаются и используются ими с соблюдением установленного для этих земельных участков особого правового режима.</w:t>
      </w:r>
    </w:p>
    <w:p w:rsidR="006D1704" w:rsidRPr="009D5274" w:rsidRDefault="006D1704" w:rsidP="006D1704">
      <w:pPr>
        <w:jc w:val="both"/>
        <w:rPr>
          <w:shd w:val="clear" w:color="auto" w:fill="FFFFFF"/>
        </w:rPr>
      </w:pPr>
      <w:r w:rsidRPr="009D5274">
        <w:rPr>
          <w:shd w:val="clear" w:color="auto" w:fill="FFFFFF"/>
        </w:rPr>
        <w:t>11. В целях создания новых и расширения существующих земель особо охраняемых природных территорий органы государственной власти субъектов Российской Федерации вправе принимать решения о резервировании земель, которые предполагается объявить землями особо охраняемых природных территорий, с последующим изъятием таких земель и об ограничении на них хозяйственной деятельности.</w:t>
      </w:r>
    </w:p>
    <w:p w:rsidR="006D1704" w:rsidRPr="009D5274" w:rsidRDefault="006D1704" w:rsidP="006D1704">
      <w:pPr>
        <w:jc w:val="both"/>
        <w:rPr>
          <w:shd w:val="clear" w:color="auto" w:fill="FFFFFF"/>
        </w:rPr>
      </w:pPr>
      <w:r w:rsidRPr="009D5274">
        <w:rPr>
          <w:shd w:val="clear" w:color="auto" w:fill="FFFFFF"/>
        </w:rPr>
        <w:t>12. Земли и земельные участки государственных заповедников, национальных парков находятся в федеральной собственности и предоставляются федеральным государственным бюджетным учреждениям, осуществляющим управление государственными природными заповедниками и национальными парками, в порядке, установленном законодательством Российской Федерации. Земельные участки в границах государственных заповедников и национальных парков не подлежат приватизации. В отдельных случаях допускается наличие в границах национальных парков земельных участков иных пользователей, а также собственников, деятельность которых не оказывает негативное воздействие на земли национальных парков и не нарушает режим использования земель государственных заповедников и национальных парков.</w:t>
      </w:r>
    </w:p>
    <w:p w:rsidR="006D1704" w:rsidRPr="009D5274" w:rsidRDefault="006D1704" w:rsidP="006D1704">
      <w:pPr>
        <w:jc w:val="both"/>
        <w:rPr>
          <w:shd w:val="clear" w:color="auto" w:fill="FFFFFF"/>
        </w:rPr>
      </w:pPr>
      <w:r w:rsidRPr="009D5274">
        <w:rPr>
          <w:shd w:val="clear" w:color="auto" w:fill="FFFFFF"/>
        </w:rPr>
        <w:t>13. На землях особо охраняемых природных территорий федерального значения запрещаются:</w:t>
      </w:r>
    </w:p>
    <w:p w:rsidR="006D1704" w:rsidRPr="009D5274" w:rsidRDefault="006D1704" w:rsidP="006D1704">
      <w:pPr>
        <w:jc w:val="both"/>
        <w:rPr>
          <w:shd w:val="clear" w:color="auto" w:fill="FFFFFF"/>
        </w:rPr>
      </w:pPr>
      <w:r w:rsidRPr="009D5274">
        <w:rPr>
          <w:shd w:val="clear" w:color="auto" w:fill="FFFFFF"/>
        </w:rPr>
        <w:t>1) предоставление садоводческих и дачных участков;</w:t>
      </w:r>
    </w:p>
    <w:p w:rsidR="006D1704" w:rsidRPr="009D5274" w:rsidRDefault="006D1704" w:rsidP="006D1704">
      <w:pPr>
        <w:jc w:val="both"/>
        <w:rPr>
          <w:shd w:val="clear" w:color="auto" w:fill="FFFFFF"/>
        </w:rPr>
      </w:pPr>
      <w:r w:rsidRPr="009D5274">
        <w:rPr>
          <w:shd w:val="clear" w:color="auto" w:fill="FFFFFF"/>
        </w:rPr>
        <w:t>2) 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особо охраняемых природных территориях деятельностью в соответствии с федеральными законами;</w:t>
      </w:r>
    </w:p>
    <w:p w:rsidR="006D1704" w:rsidRPr="009D5274" w:rsidRDefault="006D1704" w:rsidP="006D1704">
      <w:pPr>
        <w:jc w:val="both"/>
        <w:rPr>
          <w:shd w:val="clear" w:color="auto" w:fill="FFFFFF"/>
        </w:rPr>
      </w:pPr>
      <w:r w:rsidRPr="009D5274">
        <w:rPr>
          <w:shd w:val="clear" w:color="auto" w:fill="FFFFFF"/>
        </w:rPr>
        <w:t>3) движение и стоянка механических транспортных средств, не связанные с функционированием особо охраняемых природных территорий, прогон скота вне автомобильных дорог;</w:t>
      </w:r>
    </w:p>
    <w:p w:rsidR="006D1704" w:rsidRPr="009D5274" w:rsidRDefault="006D1704" w:rsidP="006D1704">
      <w:pPr>
        <w:jc w:val="both"/>
        <w:rPr>
          <w:shd w:val="clear" w:color="auto" w:fill="FFFFFF"/>
        </w:rPr>
      </w:pPr>
      <w:r w:rsidRPr="009D5274">
        <w:rPr>
          <w:shd w:val="clear" w:color="auto" w:fill="FFFFFF"/>
        </w:rPr>
        <w:t>4) иные виды деятельности, запрещенные федеральными законами.</w:t>
      </w:r>
    </w:p>
    <w:p w:rsidR="006D1704" w:rsidRPr="009D5274" w:rsidRDefault="006D1704" w:rsidP="006D1704">
      <w:pPr>
        <w:jc w:val="both"/>
        <w:rPr>
          <w:shd w:val="clear" w:color="auto" w:fill="FFFFFF"/>
        </w:rPr>
      </w:pPr>
      <w:r w:rsidRPr="009D5274">
        <w:rPr>
          <w:shd w:val="clear" w:color="auto" w:fill="FFFFFF"/>
        </w:rPr>
        <w:t>8. Территории природных парков располагаются на землях, которые предоставлены государственным учреждениям субъектов Российской Федерации, осуществляющим управление природными парками, в постоянное (бессрочное) пользование; допускается размещение природных парков на землях иных пользователей, а также собственников.</w:t>
      </w:r>
    </w:p>
    <w:p w:rsidR="006D1704" w:rsidRPr="009D5274" w:rsidRDefault="006D1704" w:rsidP="006D1704">
      <w:pPr>
        <w:jc w:val="both"/>
        <w:rPr>
          <w:shd w:val="clear" w:color="auto" w:fill="FFFFFF"/>
        </w:rPr>
      </w:pPr>
      <w:r w:rsidRPr="009D5274">
        <w:rPr>
          <w:shd w:val="clear" w:color="auto" w:fill="FFFFFF"/>
        </w:rPr>
        <w:t>9. Объявление земель государственным природным заказником допускается как с изъятием, так и без такого изъятия земельных участков у их собственников, землепользователей, землевладельцев.</w:t>
      </w:r>
    </w:p>
    <w:p w:rsidR="006D1704" w:rsidRPr="009D5274" w:rsidRDefault="006D1704" w:rsidP="006D1704">
      <w:pPr>
        <w:jc w:val="both"/>
        <w:rPr>
          <w:shd w:val="clear" w:color="auto" w:fill="FFFFFF"/>
        </w:rPr>
      </w:pPr>
      <w:r w:rsidRPr="009D5274">
        <w:rPr>
          <w:shd w:val="clear" w:color="auto" w:fill="FFFFFF"/>
        </w:rPr>
        <w:t>10. Земельные участки, занятые природными комплексами и объектами, объявленными в установленном порядке памятниками природы, могут быть изъяты у собственников этих участков, землепользователей, землевладельцев.</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Ограничения по воздействию природных и техногенных факторов</w:t>
      </w:r>
    </w:p>
    <w:p w:rsidR="006D1704" w:rsidRPr="009D5274" w:rsidRDefault="006D1704" w:rsidP="006D1704">
      <w:pPr>
        <w:jc w:val="both"/>
        <w:rPr>
          <w:shd w:val="clear" w:color="auto" w:fill="FFFFFF"/>
        </w:rPr>
      </w:pPr>
      <w:r w:rsidRPr="009D5274">
        <w:rPr>
          <w:shd w:val="clear" w:color="auto" w:fill="FFFFFF"/>
        </w:rPr>
        <w:t>Территории, подверженные экзогенным геологическим процессам</w:t>
      </w:r>
    </w:p>
    <w:p w:rsidR="006D1704" w:rsidRPr="009D5274" w:rsidRDefault="006D1704" w:rsidP="006D1704">
      <w:pPr>
        <w:jc w:val="both"/>
        <w:rPr>
          <w:shd w:val="clear" w:color="auto" w:fill="FFFFFF"/>
        </w:rPr>
      </w:pPr>
      <w:r w:rsidRPr="009D5274">
        <w:rPr>
          <w:shd w:val="clear" w:color="auto" w:fill="FFFFFF"/>
        </w:rPr>
        <w:t>В населенных пунктах, расположенных на территориях, подверженных оползневым и обвальным процессам, следует применять следующие мероприятия, направленные на предотвращение и стабилизацию этих процессов:</w:t>
      </w:r>
    </w:p>
    <w:p w:rsidR="006D1704" w:rsidRPr="009D5274" w:rsidRDefault="006D1704" w:rsidP="006D1704">
      <w:pPr>
        <w:jc w:val="both"/>
        <w:rPr>
          <w:shd w:val="clear" w:color="auto" w:fill="FFFFFF"/>
        </w:rPr>
      </w:pPr>
      <w:r w:rsidRPr="009D5274">
        <w:rPr>
          <w:shd w:val="clear" w:color="auto" w:fill="FFFFFF"/>
        </w:rPr>
        <w:t>• изменение рельефа склона в целях повышения его устойчивости;</w:t>
      </w:r>
    </w:p>
    <w:p w:rsidR="006D1704" w:rsidRPr="009D5274" w:rsidRDefault="006D1704" w:rsidP="006D1704">
      <w:pPr>
        <w:jc w:val="both"/>
        <w:rPr>
          <w:shd w:val="clear" w:color="auto" w:fill="FFFFFF"/>
        </w:rPr>
      </w:pPr>
      <w:r w:rsidRPr="009D5274">
        <w:rPr>
          <w:shd w:val="clear" w:color="auto" w:fill="FFFFFF"/>
        </w:rPr>
        <w:t>• регулирование стока поверхностных вод с помощью вертикальной планировки территории и устройства системы поверхностного водоотвода;</w:t>
      </w:r>
    </w:p>
    <w:p w:rsidR="006D1704" w:rsidRPr="009D5274" w:rsidRDefault="006D1704" w:rsidP="006D1704">
      <w:pPr>
        <w:jc w:val="both"/>
        <w:rPr>
          <w:shd w:val="clear" w:color="auto" w:fill="FFFFFF"/>
        </w:rPr>
      </w:pPr>
      <w:r w:rsidRPr="009D5274">
        <w:rPr>
          <w:shd w:val="clear" w:color="auto" w:fill="FFFFFF"/>
        </w:rPr>
        <w:t>• предотвращение инфильтрации воды в грунт и эрозионных процессов;</w:t>
      </w:r>
    </w:p>
    <w:p w:rsidR="006D1704" w:rsidRPr="009D5274" w:rsidRDefault="006D1704" w:rsidP="006D1704">
      <w:pPr>
        <w:jc w:val="both"/>
        <w:rPr>
          <w:shd w:val="clear" w:color="auto" w:fill="FFFFFF"/>
        </w:rPr>
      </w:pPr>
      <w:r w:rsidRPr="009D5274">
        <w:rPr>
          <w:shd w:val="clear" w:color="auto" w:fill="FFFFFF"/>
        </w:rPr>
        <w:t>• искусственное понижение уровня подземных вод;</w:t>
      </w:r>
    </w:p>
    <w:p w:rsidR="006D1704" w:rsidRPr="009D5274" w:rsidRDefault="006D1704" w:rsidP="006D1704">
      <w:pPr>
        <w:jc w:val="both"/>
        <w:rPr>
          <w:shd w:val="clear" w:color="auto" w:fill="FFFFFF"/>
        </w:rPr>
      </w:pPr>
      <w:r w:rsidRPr="009D5274">
        <w:rPr>
          <w:shd w:val="clear" w:color="auto" w:fill="FFFFFF"/>
        </w:rPr>
        <w:t>• агролесомелиорация;</w:t>
      </w:r>
    </w:p>
    <w:p w:rsidR="006D1704" w:rsidRPr="009D5274" w:rsidRDefault="006D1704" w:rsidP="006D1704">
      <w:pPr>
        <w:jc w:val="both"/>
        <w:rPr>
          <w:shd w:val="clear" w:color="auto" w:fill="FFFFFF"/>
        </w:rPr>
      </w:pPr>
      <w:r w:rsidRPr="009D5274">
        <w:rPr>
          <w:shd w:val="clear" w:color="auto" w:fill="FFFFFF"/>
        </w:rPr>
        <w:t>• закрепление грунтов (в том числе армированием);</w:t>
      </w:r>
    </w:p>
    <w:p w:rsidR="006D1704" w:rsidRPr="009D5274" w:rsidRDefault="006D1704" w:rsidP="006D1704">
      <w:pPr>
        <w:jc w:val="both"/>
        <w:rPr>
          <w:shd w:val="clear" w:color="auto" w:fill="FFFFFF"/>
        </w:rPr>
      </w:pPr>
      <w:r w:rsidRPr="009D5274">
        <w:rPr>
          <w:shd w:val="clear" w:color="auto" w:fill="FFFFFF"/>
        </w:rPr>
        <w:t>• удерживающих сооружений;</w:t>
      </w:r>
    </w:p>
    <w:p w:rsidR="006D1704" w:rsidRPr="009D5274" w:rsidRDefault="006D1704" w:rsidP="006D1704">
      <w:pPr>
        <w:jc w:val="both"/>
        <w:rPr>
          <w:shd w:val="clear" w:color="auto" w:fill="FFFFFF"/>
        </w:rPr>
      </w:pPr>
      <w:r w:rsidRPr="009D5274">
        <w:rPr>
          <w:shd w:val="clear" w:color="auto" w:fill="FFFFFF"/>
        </w:rPr>
        <w:t>• террасирование склонов;</w:t>
      </w:r>
    </w:p>
    <w:p w:rsidR="006D1704" w:rsidRPr="009D5274" w:rsidRDefault="006D1704" w:rsidP="006D1704">
      <w:pPr>
        <w:jc w:val="both"/>
        <w:rPr>
          <w:shd w:val="clear" w:color="auto" w:fill="FFFFFF"/>
        </w:rPr>
      </w:pPr>
      <w:r w:rsidRPr="009D5274">
        <w:rPr>
          <w:shd w:val="clear" w:color="auto" w:fill="FFFFFF"/>
        </w:rPr>
        <w:t>• прочие мероприятия (регулирование тепловых процессов с помощью теплозащитных устройств и покрытий, защита от вредного влияния процессов промерзания и оттаивания, установление охранных зон и т.д.).</w:t>
      </w:r>
    </w:p>
    <w:p w:rsidR="006D1704" w:rsidRPr="009D5274" w:rsidRDefault="006D1704" w:rsidP="006D1704">
      <w:pPr>
        <w:jc w:val="both"/>
        <w:rPr>
          <w:shd w:val="clear" w:color="auto" w:fill="FFFFFF"/>
        </w:rPr>
      </w:pPr>
    </w:p>
    <w:p w:rsidR="006D1704" w:rsidRPr="009D5274" w:rsidRDefault="006D1704" w:rsidP="006D1704">
      <w:pPr>
        <w:jc w:val="both"/>
        <w:rPr>
          <w:b/>
          <w:i/>
          <w:shd w:val="clear" w:color="auto" w:fill="FFFFFF"/>
        </w:rPr>
      </w:pPr>
      <w:r w:rsidRPr="009D5274">
        <w:rPr>
          <w:b/>
          <w:i/>
          <w:shd w:val="clear" w:color="auto" w:fill="FFFFFF"/>
        </w:rPr>
        <w:t>Карстовые проявления</w:t>
      </w:r>
    </w:p>
    <w:p w:rsidR="006D1704" w:rsidRPr="009D5274" w:rsidRDefault="006D1704" w:rsidP="006D1704">
      <w:pPr>
        <w:jc w:val="both"/>
        <w:rPr>
          <w:shd w:val="clear" w:color="auto" w:fill="FFFFFF"/>
        </w:rPr>
      </w:pPr>
      <w:r w:rsidRPr="009D5274">
        <w:rPr>
          <w:shd w:val="clear" w:color="auto" w:fill="FFFFFF"/>
        </w:rPr>
        <w:t>Противокарстовые мероприятия следует предусматривать при проектировании зданий и сооружений на территориях, в геологическом строении которых присутствуют растворимые горные породы (известняки, доломиты, мел, обломочные грунты с карбонатным цементом, гипсы, ангидриты, каменная соль) и имеются карстовые проявления на поверхности (воронки, котловины, карстово-эрозионные овраги и др.) и (или) в глубине грунтового массива (разуплотнения грунтов, полости, пещеры и др.).</w:t>
      </w:r>
    </w:p>
    <w:p w:rsidR="006D1704" w:rsidRPr="009D5274" w:rsidRDefault="006D1704" w:rsidP="006D1704">
      <w:pPr>
        <w:jc w:val="both"/>
        <w:rPr>
          <w:shd w:val="clear" w:color="auto" w:fill="FFFFFF"/>
        </w:rPr>
      </w:pPr>
      <w:r w:rsidRPr="009D5274">
        <w:rPr>
          <w:shd w:val="clear" w:color="auto" w:fill="FFFFFF"/>
        </w:rPr>
        <w:t>В состав планировочных мероприятий входят:</w:t>
      </w:r>
    </w:p>
    <w:p w:rsidR="006D1704" w:rsidRPr="009D5274" w:rsidRDefault="006D1704" w:rsidP="006D1704">
      <w:pPr>
        <w:jc w:val="both"/>
        <w:rPr>
          <w:shd w:val="clear" w:color="auto" w:fill="FFFFFF"/>
        </w:rPr>
      </w:pPr>
      <w:r w:rsidRPr="009D5274">
        <w:rPr>
          <w:shd w:val="clear" w:color="auto" w:fill="FFFFFF"/>
        </w:rPr>
        <w:t>• специальная компоновка функциональных зон, трассировка магистральных улиц и сетей при разработке планировочной структуры с максимально возможным обходом карстоопасных участков и размещением на них зеленых насаждений;</w:t>
      </w:r>
    </w:p>
    <w:p w:rsidR="006D1704" w:rsidRPr="009D5274" w:rsidRDefault="006D1704" w:rsidP="006D1704">
      <w:pPr>
        <w:jc w:val="both"/>
        <w:rPr>
          <w:shd w:val="clear" w:color="auto" w:fill="FFFFFF"/>
        </w:rPr>
      </w:pPr>
      <w:r w:rsidRPr="009D5274">
        <w:rPr>
          <w:shd w:val="clear" w:color="auto" w:fill="FFFFFF"/>
        </w:rPr>
        <w:t>• разработка инженерной защиты территорий от техногенного влияния строительства на развитие карста;</w:t>
      </w:r>
    </w:p>
    <w:p w:rsidR="006D1704" w:rsidRPr="009D5274" w:rsidRDefault="006D1704" w:rsidP="006D1704">
      <w:pPr>
        <w:jc w:val="both"/>
        <w:rPr>
          <w:shd w:val="clear" w:color="auto" w:fill="FFFFFF"/>
        </w:rPr>
      </w:pPr>
      <w:r w:rsidRPr="009D5274">
        <w:rPr>
          <w:shd w:val="clear" w:color="auto" w:fill="FFFFFF"/>
        </w:rPr>
        <w:t>• расположение зданий и сооружений на менее опасных участках за пределами участков I - II категорий устойчивости относительно интенсивности карстовых провалов, а также за пределами участков с меньшей интенсивностью (частотой) образования провалов, но со средними их диаметрами больше 20 м (категория устойчивости А).</w:t>
      </w:r>
    </w:p>
    <w:p w:rsidR="006D1704" w:rsidRPr="009D5274" w:rsidRDefault="006D1704" w:rsidP="006D1704">
      <w:pPr>
        <w:jc w:val="both"/>
        <w:rPr>
          <w:shd w:val="clear" w:color="auto" w:fill="FFFFFF"/>
        </w:rPr>
      </w:pPr>
      <w:r w:rsidRPr="009D5274">
        <w:rPr>
          <w:shd w:val="clear" w:color="auto" w:fill="FFFFFF"/>
        </w:rPr>
        <w:t>К водозащитным мероприятиям относятся:</w:t>
      </w:r>
    </w:p>
    <w:p w:rsidR="006D1704" w:rsidRPr="009D5274" w:rsidRDefault="006D1704" w:rsidP="006D1704">
      <w:pPr>
        <w:jc w:val="both"/>
        <w:rPr>
          <w:shd w:val="clear" w:color="auto" w:fill="FFFFFF"/>
        </w:rPr>
      </w:pPr>
      <w:r w:rsidRPr="009D5274">
        <w:rPr>
          <w:shd w:val="clear" w:color="auto" w:fill="FFFFFF"/>
        </w:rPr>
        <w:t xml:space="preserve">• тщательная вертикальная планировка земной поверхности и устройство </w:t>
      </w:r>
      <w:proofErr w:type="gramStart"/>
      <w:r w:rsidRPr="009D5274">
        <w:rPr>
          <w:shd w:val="clear" w:color="auto" w:fill="FFFFFF"/>
        </w:rPr>
        <w:t>на¬дежной</w:t>
      </w:r>
      <w:proofErr w:type="gramEnd"/>
      <w:r w:rsidRPr="009D5274">
        <w:rPr>
          <w:shd w:val="clear" w:color="auto" w:fill="FFFFFF"/>
        </w:rPr>
        <w:t xml:space="preserve"> дождевой канализации с отводом вод за пределы застраиваемых участков;</w:t>
      </w:r>
    </w:p>
    <w:p w:rsidR="006D1704" w:rsidRPr="009D5274" w:rsidRDefault="006D1704" w:rsidP="006D1704">
      <w:pPr>
        <w:jc w:val="both"/>
        <w:rPr>
          <w:shd w:val="clear" w:color="auto" w:fill="FFFFFF"/>
        </w:rPr>
      </w:pPr>
      <w:r w:rsidRPr="009D5274">
        <w:rPr>
          <w:shd w:val="clear" w:color="auto" w:fill="FFFFFF"/>
        </w:rPr>
        <w:t>• мероприятия по борьбе с утечками промышленных и хозяйственно-бытовых вод, в особенности агрессивных;</w:t>
      </w:r>
    </w:p>
    <w:p w:rsidR="006D1704" w:rsidRPr="002F7C78" w:rsidRDefault="006D1704" w:rsidP="006D1704">
      <w:pPr>
        <w:jc w:val="both"/>
        <w:rPr>
          <w:shd w:val="clear" w:color="auto" w:fill="FFFFFF"/>
        </w:rPr>
      </w:pPr>
      <w:r w:rsidRPr="009D5274">
        <w:rPr>
          <w:shd w:val="clear" w:color="auto" w:fill="FFFFFF"/>
        </w:rPr>
        <w:t>• недопущение скопления поверхностных вод в котлованах и на площадках в период строительства, строгий контроль за качеством работ по гидроизоляции, укладке водонесущих коммуникаций и продуктопроводов, засыпке пазух котлованов.</w:t>
      </w:r>
    </w:p>
    <w:p w:rsidR="006D1704" w:rsidRPr="00A44973" w:rsidRDefault="006D1704" w:rsidP="006D1704">
      <w:pPr>
        <w:jc w:val="center"/>
        <w:rPr>
          <w:b/>
          <w:highlight w:val="yellow"/>
        </w:rPr>
      </w:pPr>
    </w:p>
    <w:p w:rsidR="006D1704" w:rsidRPr="00977149" w:rsidRDefault="006D1704" w:rsidP="006D1704">
      <w:pPr>
        <w:pStyle w:val="11"/>
        <w:rPr>
          <w:lang w:val="ru-RU"/>
        </w:rPr>
      </w:pPr>
      <w:bookmarkStart w:id="111" w:name="_Toc9845047"/>
      <w:bookmarkStart w:id="112" w:name="_Toc93779767"/>
      <w:r w:rsidRPr="00977149">
        <w:rPr>
          <w:lang w:val="ru-RU"/>
        </w:rPr>
        <w:t xml:space="preserve">11. Перечень земельных участков, которые включаются в границы населенных пунктов, входящих в состав </w:t>
      </w:r>
      <w:proofErr w:type="gramStart"/>
      <w:r w:rsidRPr="00977149">
        <w:rPr>
          <w:lang w:val="ru-RU"/>
        </w:rPr>
        <w:t>муниципального образования</w:t>
      </w:r>
      <w:proofErr w:type="gramEnd"/>
      <w:r w:rsidRPr="00977149">
        <w:rPr>
          <w:lang w:val="ru-RU"/>
        </w:rPr>
        <w:t xml:space="preserve"> или исключаются из их границ</w:t>
      </w:r>
      <w:bookmarkEnd w:id="111"/>
      <w:bookmarkEnd w:id="112"/>
    </w:p>
    <w:p w:rsidR="006D1704" w:rsidRPr="0068605C" w:rsidRDefault="006D1704" w:rsidP="006D1704">
      <w:pPr>
        <w:pStyle w:val="Default"/>
        <w:ind w:firstLine="567"/>
        <w:jc w:val="both"/>
        <w:rPr>
          <w:color w:val="auto"/>
        </w:rPr>
      </w:pPr>
      <w:r w:rsidRPr="0068605C">
        <w:rPr>
          <w:color w:val="auto"/>
        </w:rPr>
        <w:t xml:space="preserve">Данный раздел материалов по обоснованию Генерального плана в текстовой форме обусловлен реализаций положений законодательства о градостроительной деятельности (Градостроительного кодекса Российской Федерации, Земельного кодека и др.), в части установления или изменения границ населенных пунктов, входящих в состав МО. Согласно части 5 статьи 18 Градостроительного кодекса Российской Федерации установление или изменение границ населенных пунктов, входящих в состав МО, осуществляется в границах таких МО. </w:t>
      </w:r>
    </w:p>
    <w:p w:rsidR="006D1704" w:rsidRPr="0068605C" w:rsidRDefault="006D1704" w:rsidP="006D1704">
      <w:pPr>
        <w:pStyle w:val="Default"/>
        <w:ind w:firstLine="567"/>
        <w:jc w:val="both"/>
        <w:rPr>
          <w:color w:val="auto"/>
        </w:rPr>
      </w:pPr>
      <w:r w:rsidRPr="0068605C">
        <w:rPr>
          <w:color w:val="auto"/>
        </w:rPr>
        <w:t xml:space="preserve">Данный раздел содержит перечень земельных участков (далее так же –ЗУ), которые включаются в границы населенных пунктов, входящих в состав поселения, городского округа, или исключаются из их границ, с указанием категорий земель, к которым планируется отнести эти земельные участки, и целей их планируемого использования (пункт 7 части 7 статьи 23 Градостроительного кодекса Российской Федерации). </w:t>
      </w:r>
    </w:p>
    <w:p w:rsidR="006D1704" w:rsidRPr="0068605C" w:rsidRDefault="006D1704" w:rsidP="006D1704">
      <w:pPr>
        <w:pStyle w:val="Default"/>
        <w:ind w:firstLine="567"/>
        <w:jc w:val="both"/>
        <w:rPr>
          <w:color w:val="auto"/>
        </w:rPr>
      </w:pPr>
      <w:r w:rsidRPr="0068605C">
        <w:rPr>
          <w:color w:val="auto"/>
        </w:rPr>
        <w:t xml:space="preserve">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без проведения публичных слушаний (часть 18 статьи 24 Градостроительного кодекса Российской Федерации). </w:t>
      </w:r>
    </w:p>
    <w:p w:rsidR="006D1704" w:rsidRPr="0068605C" w:rsidRDefault="006D1704" w:rsidP="006D1704">
      <w:pPr>
        <w:pStyle w:val="Default"/>
        <w:ind w:firstLine="567"/>
        <w:jc w:val="both"/>
        <w:rPr>
          <w:color w:val="auto"/>
        </w:rPr>
      </w:pPr>
      <w:r w:rsidRPr="0068605C">
        <w:rPr>
          <w:bCs/>
          <w:color w:val="auto"/>
        </w:rPr>
        <w:t xml:space="preserve">Порядок установления или изменения границ населенных пунктов установлен в статье 84 Земельного кодекса. </w:t>
      </w:r>
    </w:p>
    <w:p w:rsidR="006D1704" w:rsidRPr="0068605C" w:rsidRDefault="006D1704" w:rsidP="006D1704">
      <w:pPr>
        <w:pStyle w:val="Default"/>
        <w:ind w:firstLine="567"/>
        <w:jc w:val="both"/>
        <w:rPr>
          <w:color w:val="auto"/>
        </w:rPr>
      </w:pPr>
      <w:r w:rsidRPr="0068605C">
        <w:rPr>
          <w:color w:val="auto"/>
        </w:rPr>
        <w:t xml:space="preserve">Согласно части 1 статьи 8 Федерального закона от 21 декабря 2004 года №172-ФЗ «О переводе земель или земельных участков из одной категории в другую» </w:t>
      </w:r>
      <w:r w:rsidRPr="0068605C">
        <w:rPr>
          <w:bCs/>
          <w:color w:val="auto"/>
        </w:rPr>
        <w:t>установление или изменение границ населенных пунктов</w:t>
      </w:r>
      <w:r w:rsidRPr="0068605C">
        <w:rPr>
          <w:color w:val="auto"/>
        </w:rPr>
        <w:t xml:space="preserve">, а также </w:t>
      </w:r>
      <w:r w:rsidRPr="0068605C">
        <w:rPr>
          <w:bCs/>
          <w:color w:val="auto"/>
        </w:rPr>
        <w:t xml:space="preserve">включение земельных участков в границы населенных пунктов </w:t>
      </w:r>
      <w:r w:rsidRPr="0068605C">
        <w:rPr>
          <w:color w:val="auto"/>
        </w:rPr>
        <w:t xml:space="preserve">либо исключение земельных участков из границ населенных пунктов </w:t>
      </w:r>
      <w:r w:rsidRPr="0068605C">
        <w:rPr>
          <w:bCs/>
          <w:color w:val="auto"/>
        </w:rPr>
        <w:t xml:space="preserve">является переводом земель населенных пунктов </w:t>
      </w:r>
      <w:r w:rsidRPr="0068605C">
        <w:rPr>
          <w:color w:val="auto"/>
        </w:rPr>
        <w:t xml:space="preserve">или земельных участков в составе таких земель </w:t>
      </w:r>
      <w:r w:rsidRPr="0068605C">
        <w:rPr>
          <w:bCs/>
          <w:color w:val="auto"/>
        </w:rPr>
        <w:t xml:space="preserve">в другую категорию либо переводом земель </w:t>
      </w:r>
      <w:r w:rsidRPr="0068605C">
        <w:rPr>
          <w:color w:val="auto"/>
        </w:rPr>
        <w:t xml:space="preserve">или земельных участков в составе таких земель </w:t>
      </w:r>
      <w:r w:rsidRPr="0068605C">
        <w:rPr>
          <w:bCs/>
          <w:color w:val="auto"/>
        </w:rPr>
        <w:t xml:space="preserve">из других категорий в земли населенных пунктов. </w:t>
      </w:r>
    </w:p>
    <w:p w:rsidR="006D1704" w:rsidRPr="0068605C" w:rsidRDefault="006D1704" w:rsidP="006D1704">
      <w:pPr>
        <w:pStyle w:val="Default"/>
        <w:ind w:firstLine="567"/>
        <w:jc w:val="both"/>
        <w:rPr>
          <w:color w:val="auto"/>
        </w:rPr>
      </w:pPr>
      <w:r w:rsidRPr="0068605C">
        <w:rPr>
          <w:color w:val="auto"/>
        </w:rPr>
        <w:t xml:space="preserve">Данная статья имеет правовые последствия, в части обязательного соблюдения требований, при выполнении процедуры </w:t>
      </w:r>
      <w:r w:rsidRPr="0068605C">
        <w:rPr>
          <w:bCs/>
          <w:color w:val="auto"/>
        </w:rPr>
        <w:t xml:space="preserve">включения земельных участков в границы населенных пунктов </w:t>
      </w:r>
      <w:r w:rsidRPr="0068605C">
        <w:rPr>
          <w:color w:val="auto"/>
        </w:rPr>
        <w:t xml:space="preserve">либо исключения земельных участков из границ населенных пунктов, установленных </w:t>
      </w:r>
      <w:proofErr w:type="gramStart"/>
      <w:r w:rsidRPr="0068605C">
        <w:rPr>
          <w:color w:val="auto"/>
        </w:rPr>
        <w:t>ниже приведенными</w:t>
      </w:r>
      <w:proofErr w:type="gramEnd"/>
      <w:r w:rsidRPr="0068605C">
        <w:rPr>
          <w:color w:val="auto"/>
        </w:rPr>
        <w:t xml:space="preserve"> документами для следующих категорий земель: </w:t>
      </w:r>
    </w:p>
    <w:p w:rsidR="006D1704" w:rsidRPr="0068605C" w:rsidRDefault="006D1704" w:rsidP="006D1704">
      <w:pPr>
        <w:pStyle w:val="Default"/>
        <w:ind w:firstLine="567"/>
        <w:jc w:val="both"/>
        <w:rPr>
          <w:color w:val="auto"/>
        </w:rPr>
      </w:pPr>
      <w:r w:rsidRPr="0068605C">
        <w:rPr>
          <w:bCs/>
          <w:color w:val="auto"/>
        </w:rPr>
        <w:t xml:space="preserve">для земель сельскохозяйственных угодий или земельных участков в составе таких земель из земель сельскохозяйственного назначения: </w:t>
      </w:r>
    </w:p>
    <w:p w:rsidR="006D1704" w:rsidRPr="0068605C" w:rsidRDefault="006D1704" w:rsidP="006D1704">
      <w:pPr>
        <w:pStyle w:val="Default"/>
        <w:ind w:firstLine="567"/>
        <w:jc w:val="both"/>
        <w:rPr>
          <w:color w:val="auto"/>
        </w:rPr>
      </w:pPr>
      <w:r w:rsidRPr="0068605C">
        <w:rPr>
          <w:color w:val="auto"/>
        </w:rPr>
        <w:t xml:space="preserve">Приказ Минсельхоза РФ от 17.05.2010 №168 «Об описании содержания ходатайства о переводе находящихся в собственности Российской Федерации земель сельскохозяйственных угодий или земельных участков в составе таких земель из земель сельскохозяйственного назначения в другую категорию и составе прилагаемых к нему документов»; </w:t>
      </w:r>
    </w:p>
    <w:p w:rsidR="006D1704" w:rsidRPr="0068605C" w:rsidRDefault="006D1704" w:rsidP="006D1704">
      <w:pPr>
        <w:pStyle w:val="27"/>
        <w:widowControl w:val="0"/>
        <w:spacing w:line="240" w:lineRule="auto"/>
        <w:ind w:firstLine="567"/>
        <w:rPr>
          <w:bCs/>
        </w:rPr>
      </w:pPr>
      <w:r w:rsidRPr="0068605C">
        <w:rPr>
          <w:bCs/>
        </w:rPr>
        <w:t>для земель лесного фонда:</w:t>
      </w:r>
    </w:p>
    <w:p w:rsidR="006D1704" w:rsidRPr="0068605C" w:rsidRDefault="006D1704" w:rsidP="006D1704">
      <w:pPr>
        <w:pStyle w:val="Default"/>
        <w:ind w:firstLine="567"/>
        <w:jc w:val="both"/>
        <w:rPr>
          <w:color w:val="auto"/>
        </w:rPr>
      </w:pPr>
      <w:r w:rsidRPr="0068605C">
        <w:rPr>
          <w:color w:val="auto"/>
        </w:rPr>
        <w:t xml:space="preserve">Постановление Правительства РФ от 28.01.2006 №48 (ред. от 29.12.2008) «О составе и порядке подготовки документации о переводе земель лесного фонда в земли иных (других) категорий»; </w:t>
      </w:r>
    </w:p>
    <w:p w:rsidR="006D1704" w:rsidRPr="0068605C" w:rsidRDefault="006D1704" w:rsidP="006D1704">
      <w:pPr>
        <w:pStyle w:val="Default"/>
        <w:ind w:firstLine="567"/>
        <w:jc w:val="both"/>
        <w:rPr>
          <w:color w:val="auto"/>
        </w:rPr>
      </w:pPr>
      <w:r w:rsidRPr="0068605C">
        <w:rPr>
          <w:bCs/>
          <w:color w:val="auto"/>
        </w:rPr>
        <w:t xml:space="preserve">для земель водного фонда: </w:t>
      </w:r>
    </w:p>
    <w:p w:rsidR="006D1704" w:rsidRPr="0068605C" w:rsidRDefault="006D1704" w:rsidP="006D1704">
      <w:pPr>
        <w:pStyle w:val="Default"/>
        <w:ind w:firstLine="567"/>
        <w:jc w:val="both"/>
        <w:rPr>
          <w:color w:val="auto"/>
        </w:rPr>
      </w:pPr>
      <w:r w:rsidRPr="0068605C">
        <w:rPr>
          <w:color w:val="auto"/>
        </w:rPr>
        <w:t xml:space="preserve">Приказ Минприроды РФ от 10.11.2011 №882 «Об утверждении содержания ходатайства о переводе земель водного фонда в земли другой категории и составе прилагаемых к нему документов» (Зарегистрировано в Минюсте РФ 13.02.2012 N 23194). </w:t>
      </w:r>
    </w:p>
    <w:p w:rsidR="006D1704" w:rsidRPr="0068605C" w:rsidRDefault="006D1704" w:rsidP="006D1704">
      <w:pPr>
        <w:pStyle w:val="7"/>
      </w:pPr>
      <w:r w:rsidRPr="0068605C">
        <w:t>Таблица 11.1.</w:t>
      </w:r>
    </w:p>
    <w:p w:rsidR="006D1704" w:rsidRPr="00A348D3" w:rsidRDefault="006D1704" w:rsidP="006D1704">
      <w:pPr>
        <w:pStyle w:val="27"/>
        <w:widowControl w:val="0"/>
        <w:spacing w:line="240" w:lineRule="auto"/>
        <w:ind w:firstLine="567"/>
        <w:jc w:val="right"/>
        <w:rPr>
          <w:bCs/>
        </w:rPr>
      </w:pPr>
      <w:r w:rsidRPr="0068605C">
        <w:rPr>
          <w:bCs/>
        </w:rPr>
        <w:t xml:space="preserve"> </w:t>
      </w:r>
      <w:r w:rsidRPr="00A348D3">
        <w:rPr>
          <w:bCs/>
        </w:rPr>
        <w:t>Перечень земельных участков, которые включаются в границы населенных пунктов</w:t>
      </w:r>
    </w:p>
    <w:tbl>
      <w:tblPr>
        <w:tblW w:w="95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2097"/>
        <w:gridCol w:w="1240"/>
        <w:gridCol w:w="2727"/>
        <w:gridCol w:w="2911"/>
      </w:tblGrid>
      <w:tr w:rsidR="006D1704" w:rsidRPr="00B32C88" w:rsidTr="006D1704">
        <w:trPr>
          <w:tblHeader/>
          <w:jc w:val="center"/>
        </w:trPr>
        <w:tc>
          <w:tcPr>
            <w:tcW w:w="595" w:type="dxa"/>
          </w:tcPr>
          <w:p w:rsidR="006D1704" w:rsidRPr="00B32C88" w:rsidRDefault="006D1704" w:rsidP="006D1704">
            <w:pPr>
              <w:pStyle w:val="27"/>
              <w:widowControl w:val="0"/>
              <w:spacing w:line="240" w:lineRule="auto"/>
              <w:jc w:val="center"/>
              <w:rPr>
                <w:b/>
                <w:bCs/>
              </w:rPr>
            </w:pPr>
            <w:r w:rsidRPr="00B32C88">
              <w:rPr>
                <w:b/>
                <w:bCs/>
              </w:rPr>
              <w:t>№ п/п</w:t>
            </w:r>
          </w:p>
        </w:tc>
        <w:tc>
          <w:tcPr>
            <w:tcW w:w="2097" w:type="dxa"/>
          </w:tcPr>
          <w:p w:rsidR="006D1704" w:rsidRPr="00B32C88" w:rsidRDefault="006D1704" w:rsidP="006D1704">
            <w:pPr>
              <w:pStyle w:val="27"/>
              <w:widowControl w:val="0"/>
              <w:spacing w:line="240" w:lineRule="auto"/>
              <w:jc w:val="center"/>
              <w:rPr>
                <w:b/>
                <w:bCs/>
              </w:rPr>
            </w:pPr>
            <w:r w:rsidRPr="00B32C88">
              <w:rPr>
                <w:b/>
                <w:bCs/>
              </w:rPr>
              <w:t>Кадастровый номер ЗУ</w:t>
            </w:r>
          </w:p>
        </w:tc>
        <w:tc>
          <w:tcPr>
            <w:tcW w:w="1240" w:type="dxa"/>
          </w:tcPr>
          <w:p w:rsidR="006D1704" w:rsidRPr="00B32C88" w:rsidRDefault="006D1704" w:rsidP="006D1704">
            <w:pPr>
              <w:pStyle w:val="27"/>
              <w:widowControl w:val="0"/>
              <w:spacing w:line="240" w:lineRule="auto"/>
              <w:jc w:val="center"/>
              <w:rPr>
                <w:b/>
                <w:bCs/>
              </w:rPr>
            </w:pPr>
            <w:r w:rsidRPr="00B32C88">
              <w:rPr>
                <w:b/>
                <w:bCs/>
              </w:rPr>
              <w:t>площадь, га</w:t>
            </w:r>
          </w:p>
        </w:tc>
        <w:tc>
          <w:tcPr>
            <w:tcW w:w="2727" w:type="dxa"/>
          </w:tcPr>
          <w:p w:rsidR="006D1704" w:rsidRPr="00B32C88" w:rsidRDefault="006D1704" w:rsidP="006D1704">
            <w:pPr>
              <w:pStyle w:val="27"/>
              <w:widowControl w:val="0"/>
              <w:spacing w:line="240" w:lineRule="auto"/>
              <w:jc w:val="center"/>
              <w:rPr>
                <w:b/>
                <w:bCs/>
              </w:rPr>
            </w:pPr>
            <w:r w:rsidRPr="00B32C88">
              <w:rPr>
                <w:b/>
                <w:bCs/>
              </w:rPr>
              <w:t xml:space="preserve">существующая </w:t>
            </w:r>
          </w:p>
          <w:p w:rsidR="006D1704" w:rsidRPr="00B32C88" w:rsidRDefault="006D1704" w:rsidP="006D1704">
            <w:pPr>
              <w:pStyle w:val="27"/>
              <w:widowControl w:val="0"/>
              <w:spacing w:line="240" w:lineRule="auto"/>
              <w:jc w:val="center"/>
              <w:rPr>
                <w:b/>
                <w:bCs/>
              </w:rPr>
            </w:pPr>
            <w:r w:rsidRPr="00B32C88">
              <w:rPr>
                <w:b/>
                <w:bCs/>
              </w:rPr>
              <w:t>категория</w:t>
            </w:r>
          </w:p>
        </w:tc>
        <w:tc>
          <w:tcPr>
            <w:tcW w:w="2911" w:type="dxa"/>
          </w:tcPr>
          <w:p w:rsidR="006D1704" w:rsidRPr="00B32C88" w:rsidRDefault="006D1704" w:rsidP="006D1704">
            <w:pPr>
              <w:pStyle w:val="27"/>
              <w:widowControl w:val="0"/>
              <w:spacing w:line="240" w:lineRule="auto"/>
              <w:jc w:val="center"/>
              <w:rPr>
                <w:b/>
                <w:bCs/>
              </w:rPr>
            </w:pPr>
            <w:r w:rsidRPr="00B32C88">
              <w:rPr>
                <w:b/>
                <w:bCs/>
              </w:rPr>
              <w:t>цели планируемого использования</w:t>
            </w:r>
          </w:p>
        </w:tc>
      </w:tr>
      <w:tr w:rsidR="006D1704" w:rsidRPr="00B32C88" w:rsidTr="006D1704">
        <w:trPr>
          <w:jc w:val="center"/>
        </w:trPr>
        <w:tc>
          <w:tcPr>
            <w:tcW w:w="9570" w:type="dxa"/>
            <w:gridSpan w:val="5"/>
          </w:tcPr>
          <w:p w:rsidR="006D1704" w:rsidRPr="00B32C88" w:rsidRDefault="006D1704" w:rsidP="006D1704">
            <w:pPr>
              <w:pStyle w:val="27"/>
              <w:widowControl w:val="0"/>
              <w:spacing w:line="240" w:lineRule="auto"/>
              <w:rPr>
                <w:bCs/>
              </w:rPr>
            </w:pPr>
          </w:p>
        </w:tc>
      </w:tr>
      <w:tr w:rsidR="006D1704" w:rsidRPr="00B32C88" w:rsidTr="006D1704">
        <w:trPr>
          <w:jc w:val="center"/>
        </w:trPr>
        <w:tc>
          <w:tcPr>
            <w:tcW w:w="595" w:type="dxa"/>
          </w:tcPr>
          <w:p w:rsidR="006D1704" w:rsidRPr="00B32C88" w:rsidRDefault="006D1704" w:rsidP="006D1704">
            <w:pPr>
              <w:pStyle w:val="27"/>
              <w:widowControl w:val="0"/>
              <w:spacing w:line="240" w:lineRule="auto"/>
              <w:rPr>
                <w:bCs/>
              </w:rPr>
            </w:pPr>
          </w:p>
        </w:tc>
        <w:tc>
          <w:tcPr>
            <w:tcW w:w="2097" w:type="dxa"/>
          </w:tcPr>
          <w:p w:rsidR="006D1704" w:rsidRPr="000753DB" w:rsidRDefault="006D1704" w:rsidP="006D1704">
            <w:pPr>
              <w:pStyle w:val="27"/>
              <w:widowControl w:val="0"/>
              <w:spacing w:line="240" w:lineRule="auto"/>
              <w:rPr>
                <w:bCs/>
              </w:rPr>
            </w:pPr>
            <w:r w:rsidRPr="000753DB">
              <w:rPr>
                <w:bCs/>
              </w:rPr>
              <w:t>34:29:080003:47</w:t>
            </w:r>
          </w:p>
        </w:tc>
        <w:tc>
          <w:tcPr>
            <w:tcW w:w="1240" w:type="dxa"/>
          </w:tcPr>
          <w:p w:rsidR="006D1704" w:rsidRPr="00B32C88" w:rsidRDefault="006D1704" w:rsidP="006D1704">
            <w:pPr>
              <w:pStyle w:val="27"/>
              <w:widowControl w:val="0"/>
              <w:spacing w:line="240" w:lineRule="auto"/>
              <w:jc w:val="center"/>
              <w:rPr>
                <w:bCs/>
              </w:rPr>
            </w:pPr>
            <w:r>
              <w:rPr>
                <w:bCs/>
              </w:rPr>
              <w:t>5,377</w:t>
            </w:r>
          </w:p>
        </w:tc>
        <w:tc>
          <w:tcPr>
            <w:tcW w:w="2727" w:type="dxa"/>
          </w:tcPr>
          <w:p w:rsidR="006D1704" w:rsidRPr="00B32C88" w:rsidRDefault="006D1704" w:rsidP="006D1704">
            <w:pPr>
              <w:pStyle w:val="27"/>
              <w:widowControl w:val="0"/>
              <w:spacing w:line="240" w:lineRule="auto"/>
              <w:rPr>
                <w:bCs/>
              </w:rPr>
            </w:pPr>
            <w:r>
              <w:rPr>
                <w:bCs/>
              </w:rPr>
              <w:t>Земли населенных пунктов</w:t>
            </w:r>
          </w:p>
        </w:tc>
        <w:tc>
          <w:tcPr>
            <w:tcW w:w="2911" w:type="dxa"/>
          </w:tcPr>
          <w:p w:rsidR="006D1704" w:rsidRPr="00B32C88" w:rsidRDefault="006D1704" w:rsidP="006D1704">
            <w:pPr>
              <w:pStyle w:val="27"/>
              <w:widowControl w:val="0"/>
              <w:spacing w:line="240" w:lineRule="auto"/>
              <w:rPr>
                <w:bCs/>
              </w:rPr>
            </w:pPr>
            <w:r w:rsidRPr="001C6B00">
              <w:rPr>
                <w:bCs/>
              </w:rPr>
              <w:t>Для эксплуатации сооружения- площадки для временного хранения твердых коммунальных отходов № 2</w:t>
            </w:r>
          </w:p>
        </w:tc>
      </w:tr>
      <w:tr w:rsidR="006D1704" w:rsidRPr="00B32C88" w:rsidTr="006D1704">
        <w:trPr>
          <w:jc w:val="center"/>
        </w:trPr>
        <w:tc>
          <w:tcPr>
            <w:tcW w:w="595" w:type="dxa"/>
          </w:tcPr>
          <w:p w:rsidR="006D1704" w:rsidRPr="00B32C88" w:rsidRDefault="006D1704" w:rsidP="006D1704">
            <w:pPr>
              <w:pStyle w:val="27"/>
              <w:widowControl w:val="0"/>
              <w:spacing w:line="240" w:lineRule="auto"/>
              <w:rPr>
                <w:bCs/>
              </w:rPr>
            </w:pPr>
          </w:p>
        </w:tc>
        <w:tc>
          <w:tcPr>
            <w:tcW w:w="2097" w:type="dxa"/>
          </w:tcPr>
          <w:p w:rsidR="006D1704" w:rsidRPr="000753DB" w:rsidRDefault="006D1704" w:rsidP="006D1704">
            <w:pPr>
              <w:pStyle w:val="27"/>
              <w:widowControl w:val="0"/>
              <w:spacing w:line="240" w:lineRule="auto"/>
              <w:rPr>
                <w:bCs/>
              </w:rPr>
            </w:pPr>
            <w:r w:rsidRPr="000753DB">
              <w:rPr>
                <w:bCs/>
              </w:rPr>
              <w:t>34:29:080001:102</w:t>
            </w:r>
          </w:p>
        </w:tc>
        <w:tc>
          <w:tcPr>
            <w:tcW w:w="1240" w:type="dxa"/>
          </w:tcPr>
          <w:p w:rsidR="006D1704" w:rsidRPr="00B32C88" w:rsidRDefault="006D1704" w:rsidP="006D1704">
            <w:pPr>
              <w:pStyle w:val="27"/>
              <w:widowControl w:val="0"/>
              <w:spacing w:line="240" w:lineRule="auto"/>
              <w:jc w:val="center"/>
              <w:rPr>
                <w:bCs/>
              </w:rPr>
            </w:pPr>
            <w:r>
              <w:rPr>
                <w:bCs/>
              </w:rPr>
              <w:t>3,078</w:t>
            </w:r>
          </w:p>
        </w:tc>
        <w:tc>
          <w:tcPr>
            <w:tcW w:w="2727" w:type="dxa"/>
          </w:tcPr>
          <w:p w:rsidR="006D1704" w:rsidRPr="00B32C88" w:rsidRDefault="006D1704" w:rsidP="006D1704">
            <w:pPr>
              <w:pStyle w:val="27"/>
              <w:widowControl w:val="0"/>
              <w:spacing w:line="240" w:lineRule="auto"/>
              <w:rPr>
                <w:bCs/>
              </w:rPr>
            </w:pPr>
            <w:r>
              <w:rPr>
                <w:bCs/>
              </w:rPr>
              <w:t>Земли населенных пунктов</w:t>
            </w:r>
          </w:p>
        </w:tc>
        <w:tc>
          <w:tcPr>
            <w:tcW w:w="2911" w:type="dxa"/>
          </w:tcPr>
          <w:p w:rsidR="006D1704" w:rsidRPr="00B32C88" w:rsidRDefault="006D1704" w:rsidP="006D1704">
            <w:pPr>
              <w:pStyle w:val="27"/>
              <w:widowControl w:val="0"/>
              <w:spacing w:line="240" w:lineRule="auto"/>
              <w:rPr>
                <w:bCs/>
              </w:rPr>
            </w:pPr>
            <w:r w:rsidRPr="001C6B00">
              <w:rPr>
                <w:bCs/>
              </w:rPr>
              <w:t>Для эксплуатации сельского Кладбища</w:t>
            </w:r>
          </w:p>
        </w:tc>
      </w:tr>
    </w:tbl>
    <w:p w:rsidR="006D1704" w:rsidRPr="00B32C88" w:rsidRDefault="006D1704" w:rsidP="006D1704">
      <w:pPr>
        <w:pStyle w:val="7"/>
      </w:pPr>
      <w:r w:rsidRPr="00B32C88">
        <w:t xml:space="preserve">Таблица 11.2. </w:t>
      </w:r>
    </w:p>
    <w:p w:rsidR="006D1704" w:rsidRPr="00B32C88" w:rsidRDefault="006D1704" w:rsidP="006D1704">
      <w:pPr>
        <w:pStyle w:val="27"/>
        <w:widowControl w:val="0"/>
        <w:spacing w:line="240" w:lineRule="auto"/>
        <w:ind w:firstLine="567"/>
        <w:jc w:val="right"/>
        <w:rPr>
          <w:bCs/>
        </w:rPr>
      </w:pPr>
      <w:r w:rsidRPr="00B32C88">
        <w:rPr>
          <w:bCs/>
        </w:rPr>
        <w:t>Перечень земельных участков, которые исключаются из границы населенных пунктов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686"/>
        <w:gridCol w:w="1559"/>
        <w:gridCol w:w="3650"/>
      </w:tblGrid>
      <w:tr w:rsidR="006D1704" w:rsidRPr="00B32C88" w:rsidTr="006D1704">
        <w:trPr>
          <w:jc w:val="center"/>
        </w:trPr>
        <w:tc>
          <w:tcPr>
            <w:tcW w:w="675" w:type="dxa"/>
          </w:tcPr>
          <w:p w:rsidR="006D1704" w:rsidRPr="00B32C88" w:rsidRDefault="006D1704" w:rsidP="006D1704">
            <w:pPr>
              <w:pStyle w:val="27"/>
              <w:widowControl w:val="0"/>
              <w:spacing w:line="240" w:lineRule="auto"/>
              <w:jc w:val="center"/>
              <w:rPr>
                <w:b/>
                <w:bCs/>
              </w:rPr>
            </w:pPr>
            <w:r w:rsidRPr="00B32C88">
              <w:rPr>
                <w:b/>
                <w:bCs/>
              </w:rPr>
              <w:t>№ п/п</w:t>
            </w:r>
          </w:p>
        </w:tc>
        <w:tc>
          <w:tcPr>
            <w:tcW w:w="3686" w:type="dxa"/>
          </w:tcPr>
          <w:p w:rsidR="006D1704" w:rsidRPr="00B32C88" w:rsidRDefault="006D1704" w:rsidP="006D1704">
            <w:pPr>
              <w:pStyle w:val="27"/>
              <w:widowControl w:val="0"/>
              <w:spacing w:line="240" w:lineRule="auto"/>
              <w:jc w:val="center"/>
              <w:rPr>
                <w:b/>
                <w:bCs/>
              </w:rPr>
            </w:pPr>
            <w:r w:rsidRPr="00B32C88">
              <w:rPr>
                <w:b/>
                <w:bCs/>
              </w:rPr>
              <w:t>Кадастровый номер ЗУ</w:t>
            </w:r>
          </w:p>
        </w:tc>
        <w:tc>
          <w:tcPr>
            <w:tcW w:w="1559" w:type="dxa"/>
          </w:tcPr>
          <w:p w:rsidR="006D1704" w:rsidRPr="00B32C88" w:rsidRDefault="006D1704" w:rsidP="006D1704">
            <w:pPr>
              <w:pStyle w:val="27"/>
              <w:widowControl w:val="0"/>
              <w:spacing w:line="240" w:lineRule="auto"/>
              <w:jc w:val="center"/>
              <w:rPr>
                <w:b/>
                <w:bCs/>
              </w:rPr>
            </w:pPr>
            <w:r w:rsidRPr="00B32C88">
              <w:rPr>
                <w:b/>
                <w:bCs/>
              </w:rPr>
              <w:t>площадь, га</w:t>
            </w:r>
          </w:p>
        </w:tc>
        <w:tc>
          <w:tcPr>
            <w:tcW w:w="3650" w:type="dxa"/>
          </w:tcPr>
          <w:p w:rsidR="006D1704" w:rsidRPr="00B32C88" w:rsidRDefault="006D1704" w:rsidP="006D1704">
            <w:pPr>
              <w:pStyle w:val="27"/>
              <w:widowControl w:val="0"/>
              <w:spacing w:line="240" w:lineRule="auto"/>
              <w:jc w:val="center"/>
              <w:rPr>
                <w:b/>
                <w:bCs/>
              </w:rPr>
            </w:pPr>
            <w:r w:rsidRPr="00B32C88">
              <w:rPr>
                <w:b/>
                <w:bCs/>
              </w:rPr>
              <w:t>цели планируемого использования</w:t>
            </w:r>
          </w:p>
        </w:tc>
      </w:tr>
      <w:tr w:rsidR="006D1704" w:rsidRPr="00B32C88" w:rsidTr="006D1704">
        <w:trPr>
          <w:jc w:val="center"/>
        </w:trPr>
        <w:tc>
          <w:tcPr>
            <w:tcW w:w="9570" w:type="dxa"/>
            <w:gridSpan w:val="4"/>
          </w:tcPr>
          <w:p w:rsidR="006D1704" w:rsidRPr="00B32C88" w:rsidRDefault="006D1704" w:rsidP="006D1704">
            <w:pPr>
              <w:pStyle w:val="27"/>
              <w:widowControl w:val="0"/>
              <w:spacing w:line="240" w:lineRule="auto"/>
              <w:rPr>
                <w:bCs/>
              </w:rPr>
            </w:pPr>
          </w:p>
        </w:tc>
      </w:tr>
      <w:tr w:rsidR="006D1704" w:rsidRPr="0068605C" w:rsidTr="006D1704">
        <w:trPr>
          <w:jc w:val="center"/>
        </w:trPr>
        <w:tc>
          <w:tcPr>
            <w:tcW w:w="675" w:type="dxa"/>
          </w:tcPr>
          <w:p w:rsidR="006D1704" w:rsidRPr="00B32C88" w:rsidRDefault="006D1704" w:rsidP="006D1704">
            <w:pPr>
              <w:pStyle w:val="27"/>
              <w:widowControl w:val="0"/>
              <w:spacing w:line="240" w:lineRule="auto"/>
              <w:rPr>
                <w:bCs/>
              </w:rPr>
            </w:pPr>
            <w:r w:rsidRPr="00B32C88">
              <w:rPr>
                <w:bCs/>
              </w:rPr>
              <w:t>1</w:t>
            </w:r>
          </w:p>
        </w:tc>
        <w:tc>
          <w:tcPr>
            <w:tcW w:w="3686" w:type="dxa"/>
          </w:tcPr>
          <w:p w:rsidR="006D1704" w:rsidRPr="00B32C88" w:rsidRDefault="006D1704" w:rsidP="006D1704">
            <w:pPr>
              <w:pStyle w:val="27"/>
              <w:widowControl w:val="0"/>
              <w:spacing w:line="240" w:lineRule="auto"/>
              <w:rPr>
                <w:bCs/>
              </w:rPr>
            </w:pPr>
            <w:r w:rsidRPr="00B32C88">
              <w:rPr>
                <w:bCs/>
              </w:rPr>
              <w:t>-</w:t>
            </w:r>
          </w:p>
        </w:tc>
        <w:tc>
          <w:tcPr>
            <w:tcW w:w="1559" w:type="dxa"/>
          </w:tcPr>
          <w:p w:rsidR="006D1704" w:rsidRPr="00B32C88" w:rsidRDefault="006D1704" w:rsidP="006D1704">
            <w:pPr>
              <w:pStyle w:val="27"/>
              <w:widowControl w:val="0"/>
              <w:spacing w:line="240" w:lineRule="auto"/>
              <w:rPr>
                <w:bCs/>
              </w:rPr>
            </w:pPr>
            <w:r w:rsidRPr="00B32C88">
              <w:rPr>
                <w:bCs/>
              </w:rPr>
              <w:t>-</w:t>
            </w:r>
          </w:p>
        </w:tc>
        <w:tc>
          <w:tcPr>
            <w:tcW w:w="3650" w:type="dxa"/>
          </w:tcPr>
          <w:p w:rsidR="006D1704" w:rsidRPr="00A348D3" w:rsidRDefault="006D1704" w:rsidP="006D1704">
            <w:pPr>
              <w:pStyle w:val="27"/>
              <w:widowControl w:val="0"/>
              <w:spacing w:line="240" w:lineRule="auto"/>
              <w:rPr>
                <w:bCs/>
              </w:rPr>
            </w:pPr>
            <w:r w:rsidRPr="00B32C88">
              <w:rPr>
                <w:bCs/>
              </w:rPr>
              <w:t>-</w:t>
            </w:r>
          </w:p>
        </w:tc>
      </w:tr>
    </w:tbl>
    <w:p w:rsidR="006D1704" w:rsidRDefault="006D1704" w:rsidP="006D1704">
      <w:pPr>
        <w:pStyle w:val="11"/>
        <w:rPr>
          <w:rFonts w:cs="Times New Roman"/>
          <w:b w:val="0"/>
          <w:bCs w:val="0"/>
          <w:caps/>
          <w:szCs w:val="24"/>
          <w:lang w:val="ru-RU" w:eastAsia="ru-RU"/>
        </w:rPr>
      </w:pPr>
      <w:bookmarkStart w:id="113" w:name="_Toc9845048"/>
      <w:bookmarkStart w:id="114" w:name="_Toc93779768"/>
      <w:r>
        <w:rPr>
          <w:rFonts w:cs="Times New Roman"/>
          <w:b w:val="0"/>
          <w:bCs w:val="0"/>
          <w:szCs w:val="24"/>
          <w:lang w:val="ru-RU" w:eastAsia="ru-RU"/>
        </w:rPr>
        <w:tab/>
      </w:r>
    </w:p>
    <w:p w:rsidR="006D1704" w:rsidRPr="007D795B" w:rsidRDefault="006D1704" w:rsidP="006D1704">
      <w:pPr>
        <w:pStyle w:val="11"/>
        <w:rPr>
          <w:rFonts w:cs="Times New Roman"/>
          <w:b w:val="0"/>
          <w:bCs w:val="0"/>
          <w:caps/>
          <w:szCs w:val="24"/>
          <w:lang w:val="ru-RU" w:eastAsia="ru-RU"/>
        </w:rPr>
      </w:pPr>
      <w:r>
        <w:rPr>
          <w:rFonts w:cs="Times New Roman"/>
          <w:b w:val="0"/>
          <w:bCs w:val="0"/>
          <w:szCs w:val="24"/>
          <w:lang w:val="ru-RU" w:eastAsia="ru-RU"/>
        </w:rPr>
        <w:tab/>
        <w:t>Площадь села Харьковки в существующей границе – 499,574 га, в образуемой границе – 394,116 га.</w:t>
      </w:r>
    </w:p>
    <w:p w:rsidR="006D1704" w:rsidRPr="007D795B" w:rsidRDefault="006D1704" w:rsidP="006D1704">
      <w:pPr>
        <w:pStyle w:val="11"/>
        <w:rPr>
          <w:lang w:val="ru-RU"/>
        </w:rPr>
      </w:pPr>
      <w:r w:rsidRPr="007D795B">
        <w:rPr>
          <w:lang w:val="ru-RU"/>
        </w:rPr>
        <w:t>12. 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bookmarkEnd w:id="113"/>
      <w:bookmarkEnd w:id="114"/>
    </w:p>
    <w:p w:rsidR="006D1704" w:rsidRPr="00DC638F" w:rsidRDefault="006D1704" w:rsidP="006D1704">
      <w:pPr>
        <w:rPr>
          <w:b/>
        </w:rPr>
      </w:pPr>
      <w:bookmarkStart w:id="115" w:name="_Toc299983314"/>
      <w:bookmarkStart w:id="116" w:name="_Toc9845049"/>
      <w:r w:rsidRPr="00DC638F">
        <w:rPr>
          <w:b/>
        </w:rPr>
        <w:t>Объекты культурного наследия</w:t>
      </w:r>
      <w:bookmarkEnd w:id="115"/>
      <w:bookmarkEnd w:id="116"/>
    </w:p>
    <w:p w:rsidR="006D1704" w:rsidRPr="0082794E" w:rsidRDefault="006D1704" w:rsidP="006D1704">
      <w:pPr>
        <w:pStyle w:val="aff0"/>
      </w:pPr>
      <w:r w:rsidRPr="0082794E">
        <w:t xml:space="preserve">Территории объектов культурного наследия в соответствии с земельным кодексом РФ относятся к категории особо охраняемых территорий и объектов. Границы территорий недвижимых памятников вступают в силу с момента включения их в список недвижимых памятников истории и </w:t>
      </w:r>
      <w:bookmarkStart w:id="117" w:name="l12"/>
      <w:bookmarkEnd w:id="117"/>
      <w:r w:rsidRPr="0082794E">
        <w:t xml:space="preserve">культуры, утверждаемый в установленном порядке. В пределах территории памятника на основании действующего законодательства, в зависимости от вида и значимости охраняемого </w:t>
      </w:r>
      <w:bookmarkStart w:id="118" w:name="l13"/>
      <w:bookmarkEnd w:id="118"/>
      <w:r w:rsidRPr="0082794E">
        <w:t xml:space="preserve">объекта, государственными органами охраны памятников устанавливается режим содержания и использования, обеспечивающий возможность их изучения, сохранения и реставрации. </w:t>
      </w:r>
    </w:p>
    <w:p w:rsidR="006D1704" w:rsidRPr="0082794E" w:rsidRDefault="006D1704" w:rsidP="006D1704">
      <w:pPr>
        <w:pStyle w:val="aff0"/>
      </w:pPr>
      <w:r w:rsidRPr="0082794E">
        <w:t xml:space="preserve">Земельные участки в границах территорий объектов культурного наследия, включенных в единый государственный реестр объектов культурного наследия, относятся к землям историко-культурного назначения, правовой режим которых регулируется земельным законодательством. </w:t>
      </w:r>
    </w:p>
    <w:p w:rsidR="006D1704" w:rsidRDefault="006D1704" w:rsidP="006D1704">
      <w:pPr>
        <w:pStyle w:val="aff0"/>
      </w:pPr>
      <w:r w:rsidRPr="0082794E">
        <w:t>Ниже приведен перечень объектов культурного наследия и памятников истории и культуры регионального и федерального значения, расположенных на территории сельского поселения</w:t>
      </w:r>
      <w:r>
        <w:t>.</w:t>
      </w:r>
    </w:p>
    <w:p w:rsidR="006D1704" w:rsidRDefault="006D1704" w:rsidP="006D1704">
      <w:pPr>
        <w:pStyle w:val="7"/>
      </w:pPr>
      <w:bookmarkStart w:id="119" w:name="_Toc299983315"/>
      <w:r w:rsidRPr="0082794E">
        <w:t xml:space="preserve">Таблица </w:t>
      </w:r>
      <w:r>
        <w:t>12.1</w:t>
      </w:r>
    </w:p>
    <w:p w:rsidR="006D1704" w:rsidRPr="00911FC0" w:rsidRDefault="006D1704" w:rsidP="006D1704">
      <w:pPr>
        <w:pStyle w:val="affff0"/>
        <w:spacing w:before="0" w:after="0"/>
        <w:rPr>
          <w:b w:val="0"/>
        </w:rPr>
      </w:pPr>
      <w:r w:rsidRPr="00911FC0">
        <w:rPr>
          <w:b w:val="0"/>
        </w:rPr>
        <w:t xml:space="preserve">Перечень объектов культурного наследия на территории сельского поселения </w:t>
      </w:r>
    </w:p>
    <w:tbl>
      <w:tblPr>
        <w:tblW w:w="9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3"/>
        <w:gridCol w:w="3358"/>
        <w:gridCol w:w="1713"/>
        <w:gridCol w:w="1937"/>
        <w:gridCol w:w="2163"/>
      </w:tblGrid>
      <w:tr w:rsidR="006D1704" w:rsidRPr="004269C6" w:rsidTr="006D1704">
        <w:trPr>
          <w:tblHeader/>
          <w:jc w:val="center"/>
        </w:trPr>
        <w:tc>
          <w:tcPr>
            <w:tcW w:w="653" w:type="dxa"/>
            <w:vAlign w:val="center"/>
          </w:tcPr>
          <w:p w:rsidR="006D1704" w:rsidRPr="009D55DC" w:rsidRDefault="006D1704" w:rsidP="006D1704">
            <w:pPr>
              <w:pStyle w:val="affff2"/>
              <w:rPr>
                <w:sz w:val="24"/>
                <w:szCs w:val="24"/>
              </w:rPr>
            </w:pPr>
            <w:r w:rsidRPr="009D55DC">
              <w:rPr>
                <w:sz w:val="24"/>
                <w:szCs w:val="24"/>
              </w:rPr>
              <w:t>№ п/п</w:t>
            </w:r>
          </w:p>
        </w:tc>
        <w:tc>
          <w:tcPr>
            <w:tcW w:w="3358" w:type="dxa"/>
            <w:vAlign w:val="center"/>
          </w:tcPr>
          <w:p w:rsidR="006D1704" w:rsidRPr="009D55DC" w:rsidRDefault="006D1704" w:rsidP="006D1704">
            <w:pPr>
              <w:pStyle w:val="affff2"/>
              <w:rPr>
                <w:sz w:val="24"/>
                <w:szCs w:val="24"/>
              </w:rPr>
            </w:pPr>
            <w:r w:rsidRPr="009D55DC">
              <w:rPr>
                <w:sz w:val="24"/>
                <w:szCs w:val="24"/>
              </w:rPr>
              <w:t>Наименование</w:t>
            </w:r>
          </w:p>
        </w:tc>
        <w:tc>
          <w:tcPr>
            <w:tcW w:w="1713" w:type="dxa"/>
            <w:vAlign w:val="center"/>
          </w:tcPr>
          <w:p w:rsidR="006D1704" w:rsidRPr="009D55DC" w:rsidRDefault="006D1704" w:rsidP="006D1704">
            <w:pPr>
              <w:pStyle w:val="affff2"/>
              <w:rPr>
                <w:sz w:val="24"/>
                <w:szCs w:val="24"/>
              </w:rPr>
            </w:pPr>
            <w:r w:rsidRPr="009D55DC">
              <w:rPr>
                <w:sz w:val="24"/>
                <w:szCs w:val="24"/>
              </w:rPr>
              <w:t>Адрес объекта</w:t>
            </w:r>
          </w:p>
        </w:tc>
        <w:tc>
          <w:tcPr>
            <w:tcW w:w="1937" w:type="dxa"/>
            <w:vAlign w:val="center"/>
          </w:tcPr>
          <w:p w:rsidR="006D1704" w:rsidRPr="009D55DC" w:rsidRDefault="006D1704" w:rsidP="006D1704">
            <w:pPr>
              <w:pStyle w:val="affff2"/>
              <w:rPr>
                <w:sz w:val="24"/>
                <w:szCs w:val="24"/>
              </w:rPr>
            </w:pPr>
            <w:r w:rsidRPr="009D55DC">
              <w:rPr>
                <w:sz w:val="24"/>
                <w:szCs w:val="24"/>
              </w:rPr>
              <w:t>Категория охраны</w:t>
            </w:r>
          </w:p>
        </w:tc>
        <w:tc>
          <w:tcPr>
            <w:tcW w:w="2163" w:type="dxa"/>
            <w:vAlign w:val="center"/>
          </w:tcPr>
          <w:p w:rsidR="006D1704" w:rsidRPr="009D55DC" w:rsidRDefault="006D1704" w:rsidP="006D1704">
            <w:pPr>
              <w:pStyle w:val="affff2"/>
              <w:rPr>
                <w:sz w:val="24"/>
                <w:szCs w:val="24"/>
              </w:rPr>
            </w:pPr>
            <w:r w:rsidRPr="009D55DC">
              <w:rPr>
                <w:sz w:val="24"/>
                <w:szCs w:val="24"/>
              </w:rPr>
              <w:t>Вид памятника</w:t>
            </w:r>
          </w:p>
        </w:tc>
      </w:tr>
      <w:tr w:rsidR="006D1704" w:rsidRPr="004269C6" w:rsidTr="006D1704">
        <w:trPr>
          <w:jc w:val="center"/>
        </w:trPr>
        <w:tc>
          <w:tcPr>
            <w:tcW w:w="653" w:type="dxa"/>
            <w:vAlign w:val="center"/>
          </w:tcPr>
          <w:p w:rsidR="006D1704" w:rsidRPr="009D55DC" w:rsidRDefault="006D1704" w:rsidP="006D1704">
            <w:pPr>
              <w:jc w:val="center"/>
              <w:rPr>
                <w:rFonts w:cs="Times New Roman"/>
              </w:rPr>
            </w:pPr>
            <w:r w:rsidRPr="009D55DC">
              <w:rPr>
                <w:rFonts w:cs="Times New Roman"/>
              </w:rPr>
              <w:t>1</w:t>
            </w:r>
          </w:p>
        </w:tc>
        <w:tc>
          <w:tcPr>
            <w:tcW w:w="3358" w:type="dxa"/>
            <w:vAlign w:val="center"/>
          </w:tcPr>
          <w:p w:rsidR="006D1704" w:rsidRPr="009D55DC" w:rsidRDefault="006D1704" w:rsidP="006D1704">
            <w:pPr>
              <w:jc w:val="center"/>
              <w:rPr>
                <w:rFonts w:cs="Times New Roman"/>
                <w:bCs/>
              </w:rPr>
            </w:pPr>
            <w:r w:rsidRPr="009D55DC">
              <w:rPr>
                <w:rFonts w:cs="Times New Roman"/>
                <w:bCs/>
              </w:rPr>
              <w:t>Братская могила красных партизан, погибших в период гражданской войны в борьбе за власть Советов 1919 г</w:t>
            </w:r>
          </w:p>
        </w:tc>
        <w:tc>
          <w:tcPr>
            <w:tcW w:w="1713" w:type="dxa"/>
            <w:vAlign w:val="center"/>
          </w:tcPr>
          <w:p w:rsidR="006D1704" w:rsidRPr="009D55DC" w:rsidRDefault="006D1704" w:rsidP="006D1704">
            <w:pPr>
              <w:jc w:val="center"/>
              <w:rPr>
                <w:rFonts w:cs="Times New Roman"/>
                <w:bCs/>
              </w:rPr>
            </w:pPr>
            <w:r w:rsidRPr="009D55DC">
              <w:rPr>
                <w:rFonts w:cs="Times New Roman"/>
                <w:bCs/>
              </w:rPr>
              <w:t>Село Харьковка</w:t>
            </w:r>
          </w:p>
        </w:tc>
        <w:tc>
          <w:tcPr>
            <w:tcW w:w="1937" w:type="dxa"/>
            <w:vAlign w:val="center"/>
          </w:tcPr>
          <w:p w:rsidR="006D1704" w:rsidRPr="009D55DC" w:rsidRDefault="006D1704" w:rsidP="006D1704">
            <w:pPr>
              <w:jc w:val="center"/>
            </w:pPr>
            <w:r w:rsidRPr="009D55DC">
              <w:rPr>
                <w:rFonts w:cs="Times New Roman"/>
                <w:bCs/>
              </w:rPr>
              <w:t>регионального значения</w:t>
            </w:r>
          </w:p>
        </w:tc>
        <w:tc>
          <w:tcPr>
            <w:tcW w:w="2163" w:type="dxa"/>
            <w:vAlign w:val="center"/>
          </w:tcPr>
          <w:p w:rsidR="006D1704" w:rsidRPr="009D55DC" w:rsidRDefault="006D1704" w:rsidP="006D1704">
            <w:pPr>
              <w:jc w:val="center"/>
            </w:pPr>
            <w:r w:rsidRPr="009D55DC">
              <w:rPr>
                <w:rFonts w:cs="Times New Roman"/>
                <w:bCs/>
              </w:rPr>
              <w:t>памятник истории и культуры</w:t>
            </w:r>
          </w:p>
        </w:tc>
      </w:tr>
      <w:tr w:rsidR="006D1704" w:rsidRPr="004269C6" w:rsidTr="006D1704">
        <w:trPr>
          <w:jc w:val="center"/>
        </w:trPr>
        <w:tc>
          <w:tcPr>
            <w:tcW w:w="653" w:type="dxa"/>
            <w:vAlign w:val="center"/>
          </w:tcPr>
          <w:p w:rsidR="006D1704" w:rsidRPr="009D55DC" w:rsidRDefault="006D1704" w:rsidP="006D1704">
            <w:pPr>
              <w:jc w:val="center"/>
              <w:rPr>
                <w:rFonts w:cs="Times New Roman"/>
              </w:rPr>
            </w:pPr>
            <w:r w:rsidRPr="009D55DC">
              <w:rPr>
                <w:rFonts w:cs="Times New Roman"/>
              </w:rPr>
              <w:t>2</w:t>
            </w:r>
          </w:p>
        </w:tc>
        <w:tc>
          <w:tcPr>
            <w:tcW w:w="3358" w:type="dxa"/>
            <w:vAlign w:val="center"/>
          </w:tcPr>
          <w:p w:rsidR="006D1704" w:rsidRPr="009D55DC" w:rsidRDefault="006D1704" w:rsidP="006D1704">
            <w:pPr>
              <w:jc w:val="center"/>
              <w:rPr>
                <w:rFonts w:cs="Times New Roman"/>
                <w:bCs/>
              </w:rPr>
            </w:pPr>
            <w:r w:rsidRPr="009D55DC">
              <w:rPr>
                <w:rFonts w:cs="Times New Roman"/>
                <w:bCs/>
              </w:rPr>
              <w:t>Братская могила советских воинов, центр погибших в период Сталинградской битвы 1942</w:t>
            </w:r>
          </w:p>
        </w:tc>
        <w:tc>
          <w:tcPr>
            <w:tcW w:w="1713" w:type="dxa"/>
            <w:vAlign w:val="center"/>
          </w:tcPr>
          <w:p w:rsidR="006D1704" w:rsidRPr="009D55DC" w:rsidRDefault="006D1704" w:rsidP="006D1704">
            <w:pPr>
              <w:jc w:val="center"/>
              <w:rPr>
                <w:rFonts w:cs="Times New Roman"/>
                <w:bCs/>
              </w:rPr>
            </w:pPr>
            <w:r w:rsidRPr="009D55DC">
              <w:rPr>
                <w:rFonts w:cs="Times New Roman"/>
                <w:bCs/>
              </w:rPr>
              <w:t>Село Харьковка</w:t>
            </w:r>
          </w:p>
        </w:tc>
        <w:tc>
          <w:tcPr>
            <w:tcW w:w="1937" w:type="dxa"/>
            <w:vAlign w:val="center"/>
          </w:tcPr>
          <w:p w:rsidR="006D1704" w:rsidRPr="009D55DC" w:rsidRDefault="006D1704" w:rsidP="006D1704">
            <w:pPr>
              <w:jc w:val="center"/>
            </w:pPr>
            <w:r w:rsidRPr="009D55DC">
              <w:rPr>
                <w:rFonts w:cs="Times New Roman"/>
                <w:bCs/>
              </w:rPr>
              <w:t>регионального значения</w:t>
            </w:r>
          </w:p>
        </w:tc>
        <w:tc>
          <w:tcPr>
            <w:tcW w:w="2163" w:type="dxa"/>
            <w:vAlign w:val="center"/>
          </w:tcPr>
          <w:p w:rsidR="006D1704" w:rsidRPr="009D55DC" w:rsidRDefault="006D1704" w:rsidP="006D1704">
            <w:pPr>
              <w:jc w:val="center"/>
            </w:pPr>
            <w:r w:rsidRPr="009D55DC">
              <w:rPr>
                <w:rFonts w:cs="Times New Roman"/>
                <w:bCs/>
              </w:rPr>
              <w:t>памятник истории и культуры</w:t>
            </w:r>
          </w:p>
        </w:tc>
      </w:tr>
      <w:tr w:rsidR="006D1704" w:rsidRPr="004269C6" w:rsidTr="006D1704">
        <w:trPr>
          <w:jc w:val="center"/>
        </w:trPr>
        <w:tc>
          <w:tcPr>
            <w:tcW w:w="653" w:type="dxa"/>
            <w:vAlign w:val="center"/>
          </w:tcPr>
          <w:p w:rsidR="006D1704" w:rsidRPr="009D55DC" w:rsidRDefault="006D1704" w:rsidP="006D1704">
            <w:pPr>
              <w:jc w:val="center"/>
              <w:rPr>
                <w:rFonts w:cs="Times New Roman"/>
              </w:rPr>
            </w:pPr>
            <w:r w:rsidRPr="009D55DC">
              <w:rPr>
                <w:rFonts w:cs="Times New Roman"/>
              </w:rPr>
              <w:t>3</w:t>
            </w:r>
          </w:p>
        </w:tc>
        <w:tc>
          <w:tcPr>
            <w:tcW w:w="3358" w:type="dxa"/>
            <w:vAlign w:val="center"/>
          </w:tcPr>
          <w:p w:rsidR="006D1704" w:rsidRPr="009D55DC" w:rsidRDefault="006D1704" w:rsidP="006D1704">
            <w:pPr>
              <w:jc w:val="center"/>
              <w:rPr>
                <w:rFonts w:cs="Times New Roman"/>
                <w:bCs/>
              </w:rPr>
            </w:pPr>
            <w:r w:rsidRPr="009D55DC">
              <w:rPr>
                <w:rFonts w:cs="Times New Roman"/>
                <w:bCs/>
              </w:rPr>
              <w:t>Братская могила советских воинов 1942-1943 гг. кладбище</w:t>
            </w:r>
          </w:p>
        </w:tc>
        <w:tc>
          <w:tcPr>
            <w:tcW w:w="1713" w:type="dxa"/>
            <w:vAlign w:val="center"/>
          </w:tcPr>
          <w:p w:rsidR="006D1704" w:rsidRPr="009D55DC" w:rsidRDefault="006D1704" w:rsidP="006D1704">
            <w:pPr>
              <w:jc w:val="center"/>
              <w:rPr>
                <w:rFonts w:cs="Times New Roman"/>
                <w:bCs/>
              </w:rPr>
            </w:pPr>
            <w:r w:rsidRPr="009D55DC">
              <w:rPr>
                <w:rFonts w:cs="Times New Roman"/>
                <w:bCs/>
              </w:rPr>
              <w:t>Село Харьковка</w:t>
            </w:r>
          </w:p>
        </w:tc>
        <w:tc>
          <w:tcPr>
            <w:tcW w:w="1937" w:type="dxa"/>
            <w:vAlign w:val="center"/>
          </w:tcPr>
          <w:p w:rsidR="006D1704" w:rsidRPr="009D55DC" w:rsidRDefault="006D1704" w:rsidP="006D1704">
            <w:pPr>
              <w:jc w:val="center"/>
            </w:pPr>
            <w:r w:rsidRPr="009D55DC">
              <w:rPr>
                <w:rFonts w:cs="Times New Roman"/>
                <w:bCs/>
              </w:rPr>
              <w:t>регионального значения</w:t>
            </w:r>
          </w:p>
        </w:tc>
        <w:tc>
          <w:tcPr>
            <w:tcW w:w="2163" w:type="dxa"/>
            <w:vAlign w:val="center"/>
          </w:tcPr>
          <w:p w:rsidR="006D1704" w:rsidRPr="009D55DC" w:rsidRDefault="006D1704" w:rsidP="006D1704">
            <w:pPr>
              <w:jc w:val="center"/>
            </w:pPr>
            <w:r w:rsidRPr="009D55DC">
              <w:rPr>
                <w:rFonts w:cs="Times New Roman"/>
                <w:bCs/>
              </w:rPr>
              <w:t>памятник истории и культуры</w:t>
            </w:r>
          </w:p>
        </w:tc>
      </w:tr>
      <w:tr w:rsidR="006D1704" w:rsidRPr="004269C6" w:rsidTr="006D1704">
        <w:trPr>
          <w:jc w:val="center"/>
        </w:trPr>
        <w:tc>
          <w:tcPr>
            <w:tcW w:w="653" w:type="dxa"/>
            <w:vAlign w:val="center"/>
          </w:tcPr>
          <w:p w:rsidR="006D1704" w:rsidRPr="009D55DC" w:rsidRDefault="006D1704" w:rsidP="006D1704">
            <w:pPr>
              <w:jc w:val="center"/>
              <w:rPr>
                <w:rFonts w:cs="Times New Roman"/>
              </w:rPr>
            </w:pPr>
            <w:r w:rsidRPr="009D55DC">
              <w:rPr>
                <w:rFonts w:cs="Times New Roman"/>
              </w:rPr>
              <w:t>4</w:t>
            </w:r>
          </w:p>
        </w:tc>
        <w:tc>
          <w:tcPr>
            <w:tcW w:w="3358" w:type="dxa"/>
            <w:vAlign w:val="center"/>
          </w:tcPr>
          <w:p w:rsidR="006D1704" w:rsidRPr="009D55DC" w:rsidRDefault="006D1704" w:rsidP="006D1704">
            <w:pPr>
              <w:jc w:val="center"/>
              <w:rPr>
                <w:rFonts w:cs="Times New Roman"/>
                <w:bCs/>
              </w:rPr>
            </w:pPr>
            <w:r w:rsidRPr="009D55DC">
              <w:rPr>
                <w:rFonts w:cs="Times New Roman"/>
                <w:bCs/>
              </w:rPr>
              <w:t>Одиночный курган "Харьковский" высотой до 1 м. III тыс. до н.э. - XIV в. н.э. КП "Харьковское", Курганная группа "Украинская": 2 кургана высотой до 1 м. III тыс. до н.э. - XIV в. н.э. КП "Харьковское", Курганный могильник "Харьковский": 4 кургана высотой до 1 м. III тыс. до н.э. - XIV в. н.э. КП "Харьковское",</w:t>
            </w:r>
          </w:p>
          <w:p w:rsidR="006D1704" w:rsidRPr="009D55DC" w:rsidRDefault="006D1704" w:rsidP="006D1704">
            <w:pPr>
              <w:jc w:val="center"/>
              <w:rPr>
                <w:rFonts w:cs="Times New Roman"/>
                <w:bCs/>
              </w:rPr>
            </w:pPr>
            <w:r w:rsidRPr="009D55DC">
              <w:rPr>
                <w:rFonts w:cs="Times New Roman"/>
                <w:bCs/>
              </w:rPr>
              <w:t>Одиночный курган "Взрывной" высотой до 3 м. III тыс. до н.э. - XIV в. н.э. КП "Харьковское", Курганный могильник "Взрывной" высотой до 3 м. III тыс. до н.э. - XIV в. н.э. КП "Харьковское"</w:t>
            </w:r>
          </w:p>
        </w:tc>
        <w:tc>
          <w:tcPr>
            <w:tcW w:w="1713" w:type="dxa"/>
            <w:vAlign w:val="center"/>
          </w:tcPr>
          <w:p w:rsidR="006D1704" w:rsidRPr="009D55DC" w:rsidRDefault="006D1704" w:rsidP="006D1704">
            <w:pPr>
              <w:jc w:val="center"/>
              <w:rPr>
                <w:rFonts w:cs="Times New Roman"/>
                <w:bCs/>
              </w:rPr>
            </w:pPr>
            <w:r w:rsidRPr="009D55DC">
              <w:rPr>
                <w:rFonts w:cs="Times New Roman"/>
                <w:bCs/>
              </w:rPr>
              <w:t>Село Харьковка</w:t>
            </w:r>
          </w:p>
        </w:tc>
        <w:tc>
          <w:tcPr>
            <w:tcW w:w="1937" w:type="dxa"/>
            <w:vAlign w:val="center"/>
          </w:tcPr>
          <w:p w:rsidR="006D1704" w:rsidRPr="009D55DC" w:rsidRDefault="006D1704" w:rsidP="006D1704">
            <w:pPr>
              <w:jc w:val="center"/>
            </w:pPr>
            <w:r w:rsidRPr="009D55DC">
              <w:rPr>
                <w:rFonts w:cs="Times New Roman"/>
                <w:bCs/>
              </w:rPr>
              <w:t>регионального значения</w:t>
            </w:r>
          </w:p>
        </w:tc>
        <w:tc>
          <w:tcPr>
            <w:tcW w:w="2163" w:type="dxa"/>
            <w:vAlign w:val="center"/>
          </w:tcPr>
          <w:p w:rsidR="006D1704" w:rsidRPr="009D55DC" w:rsidRDefault="006D1704" w:rsidP="006D1704">
            <w:pPr>
              <w:jc w:val="center"/>
            </w:pPr>
            <w:r w:rsidRPr="009D55DC">
              <w:rPr>
                <w:rFonts w:cs="Times New Roman"/>
                <w:bCs/>
              </w:rPr>
              <w:t>памятник истории и культуры</w:t>
            </w:r>
          </w:p>
        </w:tc>
      </w:tr>
    </w:tbl>
    <w:p w:rsidR="006D1704" w:rsidRDefault="006D1704" w:rsidP="006D1704">
      <w:pPr>
        <w:rPr>
          <w:b/>
        </w:rPr>
      </w:pPr>
      <w:bookmarkStart w:id="120" w:name="_Toc9845050"/>
    </w:p>
    <w:p w:rsidR="006D1704" w:rsidRDefault="006D1704" w:rsidP="006D1704">
      <w:pPr>
        <w:rPr>
          <w:b/>
        </w:rPr>
      </w:pPr>
    </w:p>
    <w:p w:rsidR="006D1704" w:rsidRPr="00DC638F" w:rsidRDefault="006D1704" w:rsidP="006D1704">
      <w:pPr>
        <w:rPr>
          <w:b/>
          <w:lang w:eastAsia="ru-RU"/>
        </w:rPr>
      </w:pPr>
      <w:r w:rsidRPr="00DC638F">
        <w:rPr>
          <w:b/>
        </w:rPr>
        <w:t>Зоны охраны</w:t>
      </w:r>
      <w:bookmarkEnd w:id="119"/>
      <w:bookmarkEnd w:id="120"/>
    </w:p>
    <w:p w:rsidR="006D1704" w:rsidRPr="0082794E" w:rsidRDefault="006D1704" w:rsidP="006D1704">
      <w:pPr>
        <w:pStyle w:val="aff0"/>
      </w:pPr>
      <w:r w:rsidRPr="0082794E">
        <w:t xml:space="preserve">В соответствии с </w:t>
      </w:r>
      <w:r w:rsidRPr="005626E8">
        <w:t xml:space="preserve">РНГП </w:t>
      </w:r>
      <w:r>
        <w:t>Волгоградской области</w:t>
      </w:r>
      <w:r w:rsidRPr="0082794E">
        <w:t xml:space="preserve">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6D1704" w:rsidRPr="0082794E" w:rsidRDefault="006D1704" w:rsidP="006D1704">
      <w:pPr>
        <w:pStyle w:val="aff0"/>
      </w:pPr>
      <w:r w:rsidRPr="0082794E">
        <w:t>Необходимый состав зон охраны объекта культурного наследия определяется проектом зон охраны объекта культурного наследия.</w:t>
      </w:r>
    </w:p>
    <w:p w:rsidR="006D1704" w:rsidRPr="0082794E" w:rsidRDefault="006D1704" w:rsidP="006D1704">
      <w:pPr>
        <w:pStyle w:val="aff0"/>
      </w:pPr>
      <w:r w:rsidRPr="0082794E">
        <w:t xml:space="preserve">Зоны охраны устанавливаются вокруг недвижимых памятников истории и культуры, которыми могут быть: архитектурные ансамбли и градостроительные комплексы - исторические центры населенных </w:t>
      </w:r>
      <w:bookmarkStart w:id="121" w:name="l16"/>
      <w:bookmarkEnd w:id="121"/>
      <w:r w:rsidRPr="0082794E">
        <w:t xml:space="preserve">пунктов, кварталы, площади, улицы, системы или элементы планировки и застройки; отдельно стоящие здания и сооружения, произведения садово-паркового и ландшафтного искусства, памятные места, </w:t>
      </w:r>
      <w:bookmarkStart w:id="122" w:name="l17"/>
      <w:bookmarkEnd w:id="122"/>
      <w:r w:rsidRPr="0082794E">
        <w:t xml:space="preserve">связанные с историческими событиями, памятники археологии, произведения монументального искусства. </w:t>
      </w:r>
    </w:p>
    <w:p w:rsidR="006D1704" w:rsidRPr="0082794E" w:rsidRDefault="006D1704" w:rsidP="006D1704">
      <w:pPr>
        <w:pStyle w:val="aff0"/>
      </w:pPr>
      <w:r w:rsidRPr="0082794E">
        <w:t xml:space="preserve">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w:t>
      </w:r>
      <w:r>
        <w:t>Волгоградской области</w:t>
      </w:r>
      <w:r w:rsidRPr="0082794E">
        <w:t xml:space="preserve"> по согласованию с федеральным органом охраны объектов культурного наследия, а в отношении объектов культурного наследия регионального и местного (муниципального) значения - по представлению областного органа охраны объектов культурного наследия </w:t>
      </w:r>
      <w:r>
        <w:t>Волгоградской области</w:t>
      </w:r>
      <w:r w:rsidRPr="0082794E">
        <w:t>.</w:t>
      </w:r>
    </w:p>
    <w:p w:rsidR="006D1704" w:rsidRPr="0082794E" w:rsidRDefault="006D1704" w:rsidP="006D1704">
      <w:pPr>
        <w:pStyle w:val="aff0"/>
      </w:pPr>
      <w:r w:rsidRPr="0082794E">
        <w:t>Проекты зон охраны с границами охранных зон должны быть разработаны на каждый объект культурного наследия. Определение границ охраняемого объекта (территории) позволит сформировать его как обособленный объект управления соответствующих государственных или муниципальных органов власти и разработать для него градостроительные регламенты с определением разрешенного использования земельных участков, установлением охранных ограничений.</w:t>
      </w:r>
    </w:p>
    <w:p w:rsidR="006D1704" w:rsidRPr="0082794E" w:rsidRDefault="006D1704" w:rsidP="006D1704">
      <w:pPr>
        <w:pStyle w:val="aff0"/>
      </w:pPr>
      <w:r w:rsidRPr="0082794E">
        <w:t xml:space="preserve">На территории зон охраны памятника устанавливается режим содержания и использования с определенными ограничениями нового строительства и функционального использования с целью создания условий, способствующих сохранению памятника, как градоформирующего фактора при реконструкции исторических населенных пунктов, включения его в новую градостроительную среду. </w:t>
      </w:r>
    </w:p>
    <w:p w:rsidR="006D1704" w:rsidRPr="001A0F36" w:rsidRDefault="006D1704" w:rsidP="006D1704">
      <w:pPr>
        <w:autoSpaceDE w:val="0"/>
        <w:autoSpaceDN w:val="0"/>
        <w:adjustRightInd w:val="0"/>
        <w:jc w:val="center"/>
        <w:rPr>
          <w:b/>
          <w:color w:val="00B0F0"/>
        </w:rPr>
      </w:pPr>
    </w:p>
    <w:p w:rsidR="006D1704" w:rsidRPr="001A0F36" w:rsidRDefault="006D1704" w:rsidP="006D1704">
      <w:pPr>
        <w:pStyle w:val="Default"/>
        <w:ind w:firstLine="567"/>
        <w:jc w:val="both"/>
      </w:pPr>
      <w:r w:rsidRPr="001A0F36">
        <w:t xml:space="preserve">Требования к составу, содержанию и порядку разработки проектов зон охраны объектов культурного наследия (памятников истории и культуры) народов Российской Федерации (далее - объекты культурного наследия) установлены в Постановлении Правительства РФ от 12 сентября 2015 г. N 972 "Об утверждении Положения о зонах охраны объектов культурного наследия (памятников истории и культуры) народов Российской Федерации". </w:t>
      </w:r>
    </w:p>
    <w:p w:rsidR="006D1704" w:rsidRPr="001A0F36" w:rsidRDefault="006D1704" w:rsidP="006D1704">
      <w:pPr>
        <w:pStyle w:val="Default"/>
        <w:ind w:firstLine="567"/>
        <w:jc w:val="both"/>
      </w:pPr>
      <w:r w:rsidRPr="001A0F36">
        <w:t xml:space="preserve">Порядок утверждения проектов зон охраны установлен в пунктах 15-17 данного постановления. </w:t>
      </w:r>
    </w:p>
    <w:p w:rsidR="006D1704" w:rsidRPr="001A0F36" w:rsidRDefault="006D1704" w:rsidP="006D1704">
      <w:pPr>
        <w:pStyle w:val="Default"/>
        <w:ind w:firstLine="567"/>
        <w:jc w:val="both"/>
      </w:pPr>
      <w:r w:rsidRPr="001A0F36">
        <w:t xml:space="preserve">В пункте 17 установлена обязанность направления органом государственной власти, утвердившим границы зон охраны объекта культурного наследия, копии решения об установлении зон охраны объекта культурного наследия в соответствующий орган местного самоуправления муниципального района, на территории которого расположены зоны, предусмотренные указанным проектом. </w:t>
      </w:r>
    </w:p>
    <w:p w:rsidR="006D1704" w:rsidRPr="001A0F36" w:rsidRDefault="006D1704" w:rsidP="006D1704">
      <w:pPr>
        <w:pStyle w:val="Default"/>
        <w:ind w:firstLine="567"/>
        <w:jc w:val="both"/>
      </w:pPr>
      <w:r w:rsidRPr="001A0F36">
        <w:t xml:space="preserve">Пунктом 18 установлено обязательное размещение в информационных системах обеспечения градостроительной деятельности информации об утвержденных границах зон охраны объекта культурного наследия, режимах использования земель и градостроительных регламентах в границах данных зон. </w:t>
      </w:r>
    </w:p>
    <w:p w:rsidR="006D1704" w:rsidRPr="001A0F36" w:rsidRDefault="006D1704" w:rsidP="006D1704">
      <w:pPr>
        <w:pStyle w:val="Default"/>
        <w:ind w:firstLine="567"/>
        <w:jc w:val="both"/>
      </w:pPr>
      <w:r w:rsidRPr="001A0F36">
        <w:t xml:space="preserve">Тем же пунктом предусмотрен обязательный учет и отображение утвержденных границ зон охраны объекта культурного наследия, режимов использования земель и градостроительных регламентов в границах данных зон в документах территориального планирования, правилах землепользования и застройки, документации по планировке территории. </w:t>
      </w:r>
    </w:p>
    <w:p w:rsidR="006D1704" w:rsidRPr="00F4198A" w:rsidRDefault="006D1704" w:rsidP="006D1704">
      <w:pPr>
        <w:pStyle w:val="Default"/>
        <w:ind w:firstLine="567"/>
        <w:jc w:val="both"/>
        <w:rPr>
          <w:color w:val="auto"/>
        </w:rPr>
      </w:pPr>
      <w:r w:rsidRPr="00F4198A">
        <w:rPr>
          <w:color w:val="auto"/>
        </w:rPr>
        <w:t xml:space="preserve">На момент </w:t>
      </w:r>
      <w:r w:rsidRPr="00F4198A">
        <w:rPr>
          <w:bCs/>
          <w:color w:val="auto"/>
        </w:rPr>
        <w:t xml:space="preserve">подготовки Генерального плана в информационной системе обеспечения градостроительной деятельности </w:t>
      </w:r>
      <w:r w:rsidRPr="00F4198A">
        <w:rPr>
          <w:color w:val="auto"/>
        </w:rPr>
        <w:t xml:space="preserve">(далее – ИСОГД) отсутствует информация об утвержденных границах зон охраны объектов культурного наследия, режимов использования земель и градостроительных регламентов в границах данных зон, расположенных на территории МО (по требованию пункта 17 Постановления Правительства РФ от 12 сентября 2015 г. N 972). </w:t>
      </w:r>
    </w:p>
    <w:p w:rsidR="006D1704" w:rsidRPr="00F4198A" w:rsidRDefault="006D1704" w:rsidP="006D1704">
      <w:pPr>
        <w:pStyle w:val="Default"/>
        <w:ind w:firstLine="567"/>
        <w:jc w:val="both"/>
        <w:rPr>
          <w:color w:val="auto"/>
        </w:rPr>
      </w:pPr>
      <w:proofErr w:type="gramStart"/>
      <w:r w:rsidRPr="009D55DC">
        <w:rPr>
          <w:color w:val="auto"/>
        </w:rPr>
        <w:t xml:space="preserve">По имеющимся сведениям </w:t>
      </w:r>
      <w:proofErr w:type="gramEnd"/>
      <w:r w:rsidRPr="009D55DC">
        <w:rPr>
          <w:color w:val="auto"/>
        </w:rPr>
        <w:t xml:space="preserve">в </w:t>
      </w:r>
      <w:r w:rsidRPr="009D55DC">
        <w:rPr>
          <w:bCs/>
          <w:color w:val="auto"/>
        </w:rPr>
        <w:t xml:space="preserve">Администрацию муниципального образования не поступали копии решений об установлении зон охраны объекта культурного наследия </w:t>
      </w:r>
      <w:r w:rsidRPr="009D55DC">
        <w:rPr>
          <w:color w:val="auto"/>
        </w:rPr>
        <w:t>на объекты, расположенные на территории МО.</w:t>
      </w:r>
      <w:r w:rsidRPr="00F4198A">
        <w:rPr>
          <w:color w:val="auto"/>
        </w:rPr>
        <w:t xml:space="preserve"> </w:t>
      </w:r>
    </w:p>
    <w:p w:rsidR="006D1704" w:rsidRPr="00F4198A" w:rsidRDefault="006D1704" w:rsidP="006D1704">
      <w:pPr>
        <w:pStyle w:val="Default"/>
        <w:ind w:firstLine="567"/>
        <w:jc w:val="both"/>
        <w:rPr>
          <w:bCs/>
          <w:color w:val="auto"/>
        </w:rPr>
      </w:pPr>
      <w:r w:rsidRPr="00F4198A">
        <w:rPr>
          <w:color w:val="auto"/>
        </w:rPr>
        <w:t xml:space="preserve">В связи с тем, что в </w:t>
      </w:r>
      <w:r w:rsidRPr="00F4198A">
        <w:rPr>
          <w:bCs/>
          <w:color w:val="auto"/>
        </w:rPr>
        <w:t xml:space="preserve">Администрации муниципального образования отсутствуют копии решений об установлении зон охраны объекта культурного наследия </w:t>
      </w:r>
      <w:r w:rsidRPr="00F4198A">
        <w:rPr>
          <w:color w:val="auto"/>
        </w:rPr>
        <w:t>на объекты, расположенные на территории МО, на карте объектов культурного наследия (</w:t>
      </w:r>
      <w:r w:rsidRPr="00F4198A">
        <w:rPr>
          <w:bCs/>
          <w:color w:val="auto"/>
        </w:rPr>
        <w:t>Часть 2) не отображены границы зон охраны объектов культурного наследия. После утверждения в установленном порядке данных границ, в настоящий Генеральный план должны быть внесены изменения.</w:t>
      </w:r>
    </w:p>
    <w:p w:rsidR="006D1704" w:rsidRPr="006C37FC" w:rsidRDefault="006D1704" w:rsidP="006D1704">
      <w:pPr>
        <w:ind w:firstLine="567"/>
        <w:rPr>
          <w:bCs/>
          <w:highlight w:val="yellow"/>
        </w:rPr>
      </w:pPr>
    </w:p>
    <w:p w:rsidR="006D1704" w:rsidRPr="002718CE" w:rsidRDefault="006D1704" w:rsidP="006D1704">
      <w:pPr>
        <w:pStyle w:val="7"/>
        <w:sectPr w:rsidR="006D1704" w:rsidRPr="002718CE" w:rsidSect="006D1704">
          <w:footerReference w:type="default" r:id="rId60"/>
          <w:headerReference w:type="first" r:id="rId61"/>
          <w:pgSz w:w="11906" w:h="16838" w:code="9"/>
          <w:pgMar w:top="851" w:right="851" w:bottom="1134" w:left="1418" w:header="567" w:footer="454" w:gutter="0"/>
          <w:cols w:space="720"/>
          <w:docGrid w:linePitch="360"/>
        </w:sectPr>
      </w:pPr>
    </w:p>
    <w:p w:rsidR="006D1704" w:rsidRPr="001A0F36" w:rsidRDefault="006D1704" w:rsidP="006D1704">
      <w:pPr>
        <w:autoSpaceDE w:val="0"/>
        <w:autoSpaceDN w:val="0"/>
        <w:adjustRightInd w:val="0"/>
        <w:rPr>
          <w:b/>
        </w:rPr>
      </w:pPr>
    </w:p>
    <w:p w:rsidR="006D1704" w:rsidRPr="00977149" w:rsidRDefault="006D1704" w:rsidP="006D1704">
      <w:pPr>
        <w:pStyle w:val="11"/>
        <w:rPr>
          <w:lang w:val="ru-RU"/>
        </w:rPr>
      </w:pPr>
      <w:bookmarkStart w:id="123" w:name="_Toc9845051"/>
      <w:bookmarkStart w:id="124" w:name="_Toc93779769"/>
      <w:r w:rsidRPr="00977149">
        <w:rPr>
          <w:lang w:val="ru-RU"/>
        </w:rPr>
        <w:t xml:space="preserve">13. Состав графической части (Часть </w:t>
      </w:r>
      <w:r>
        <w:t>II</w:t>
      </w:r>
      <w:r w:rsidRPr="00977149">
        <w:rPr>
          <w:lang w:val="ru-RU"/>
        </w:rPr>
        <w:t>)</w:t>
      </w:r>
      <w:bookmarkEnd w:id="123"/>
      <w:bookmarkEnd w:id="124"/>
    </w:p>
    <w:p w:rsidR="006D1704" w:rsidRPr="001A0F36" w:rsidRDefault="006D1704" w:rsidP="006D1704">
      <w:pPr>
        <w:pStyle w:val="Default"/>
        <w:ind w:firstLine="567"/>
        <w:jc w:val="both"/>
        <w:rPr>
          <w:bCs/>
        </w:rPr>
      </w:pPr>
    </w:p>
    <w:p w:rsidR="006D1704" w:rsidRPr="00550B94" w:rsidRDefault="006D1704" w:rsidP="006D1704">
      <w:pPr>
        <w:ind w:firstLine="709"/>
        <w:jc w:val="both"/>
      </w:pPr>
      <w:r w:rsidRPr="00550B94">
        <w:t>1.</w:t>
      </w:r>
      <w:r w:rsidRPr="00550B94">
        <w:rPr>
          <w:rFonts w:ascii="Arial" w:eastAsiaTheme="minorHAnsi" w:hAnsi="Arial" w:cs="Arial"/>
          <w:color w:val="000000"/>
          <w:sz w:val="16"/>
          <w:lang w:eastAsia="en-US"/>
        </w:rPr>
        <w:t xml:space="preserve"> </w:t>
      </w:r>
      <w:r w:rsidRPr="00550B94">
        <w:t>Карта границ поселения, границы существующих населенных пунктов, вхо</w:t>
      </w:r>
      <w:r>
        <w:t>дящих в состав поселения, М 1:20</w:t>
      </w:r>
      <w:r w:rsidRPr="00550B94">
        <w:t xml:space="preserve"> 000;</w:t>
      </w:r>
    </w:p>
    <w:p w:rsidR="006D1704" w:rsidRPr="00550B94" w:rsidRDefault="006D1704" w:rsidP="006D1704">
      <w:pPr>
        <w:ind w:firstLine="709"/>
        <w:jc w:val="both"/>
      </w:pPr>
      <w:r w:rsidRPr="00550B94">
        <w:t>2. Карта местоположения существующих и строящихся объектов местного значения посе</w:t>
      </w:r>
      <w:r>
        <w:t>ления, городского округа, М 1:20</w:t>
      </w:r>
      <w:r w:rsidRPr="00550B94">
        <w:t xml:space="preserve"> 000;</w:t>
      </w:r>
    </w:p>
    <w:p w:rsidR="006D1704" w:rsidRPr="00550B94" w:rsidRDefault="006D1704" w:rsidP="006D1704">
      <w:pPr>
        <w:ind w:firstLine="709"/>
        <w:jc w:val="both"/>
      </w:pPr>
      <w:r w:rsidRPr="00550B94">
        <w:t>3. Особо охраняемые природные территории, М 1: 20 000;</w:t>
      </w:r>
    </w:p>
    <w:p w:rsidR="006D1704" w:rsidRPr="00550B94" w:rsidRDefault="006D1704" w:rsidP="006D1704">
      <w:pPr>
        <w:ind w:firstLine="709"/>
        <w:jc w:val="both"/>
      </w:pPr>
      <w:r w:rsidRPr="00550B94">
        <w:t>4. Карта территорий объек</w:t>
      </w:r>
      <w:r>
        <w:t>тов культурного наследия, М 1:20</w:t>
      </w:r>
      <w:r w:rsidRPr="00550B94">
        <w:t xml:space="preserve"> 000;</w:t>
      </w:r>
    </w:p>
    <w:p w:rsidR="006D1704" w:rsidRPr="00550B94" w:rsidRDefault="006D1704" w:rsidP="006D1704">
      <w:pPr>
        <w:ind w:firstLine="709"/>
        <w:jc w:val="both"/>
      </w:pPr>
      <w:r w:rsidRPr="00550B94">
        <w:t xml:space="preserve">5. Карта зон с особыми условиями </w:t>
      </w:r>
      <w:r>
        <w:t>использования территорий, М 1:20</w:t>
      </w:r>
      <w:r w:rsidRPr="00550B94">
        <w:t xml:space="preserve"> 000;</w:t>
      </w:r>
    </w:p>
    <w:p w:rsidR="006D1704" w:rsidRDefault="006D1704" w:rsidP="006D1704">
      <w:pPr>
        <w:ind w:firstLine="709"/>
        <w:jc w:val="both"/>
      </w:pPr>
      <w:r w:rsidRPr="00550B94">
        <w:t>6. Карта территории, подверженные риску возникновения чрезвычайных ситуаций природного и техногенного характера; границы лес</w:t>
      </w:r>
      <w:r>
        <w:t>ничеств, лесопарков, М 1:20</w:t>
      </w:r>
      <w:r w:rsidRPr="00550B94">
        <w:t xml:space="preserve"> 000;</w:t>
      </w:r>
    </w:p>
    <w:p w:rsidR="006D1704" w:rsidRPr="00C01A7B" w:rsidRDefault="006D1704" w:rsidP="006D1704">
      <w:pPr>
        <w:ind w:firstLine="709"/>
        <w:jc w:val="both"/>
      </w:pPr>
      <w:r>
        <w:t>7. Фрагмент карты границ поселения с. Харьковка, М 1:5 000.</w:t>
      </w:r>
    </w:p>
    <w:p w:rsidR="006D1704" w:rsidRPr="001A0F36" w:rsidRDefault="006D1704" w:rsidP="006D1704">
      <w:pPr>
        <w:autoSpaceDE w:val="0"/>
        <w:autoSpaceDN w:val="0"/>
        <w:adjustRightInd w:val="0"/>
        <w:jc w:val="center"/>
        <w:rPr>
          <w:b/>
          <w:bCs/>
        </w:rPr>
      </w:pPr>
    </w:p>
    <w:p w:rsidR="006D1704" w:rsidRPr="001A0F36" w:rsidRDefault="006D1704" w:rsidP="006D1704">
      <w:pPr>
        <w:autoSpaceDE w:val="0"/>
        <w:autoSpaceDN w:val="0"/>
        <w:adjustRightInd w:val="0"/>
        <w:jc w:val="center"/>
        <w:rPr>
          <w:b/>
          <w:bCs/>
        </w:rPr>
      </w:pPr>
    </w:p>
    <w:p w:rsidR="006D1704" w:rsidRPr="001A0F36" w:rsidRDefault="006D1704" w:rsidP="006D1704">
      <w:pPr>
        <w:autoSpaceDE w:val="0"/>
        <w:autoSpaceDN w:val="0"/>
        <w:adjustRightInd w:val="0"/>
        <w:jc w:val="center"/>
        <w:rPr>
          <w:b/>
          <w:bCs/>
        </w:rPr>
      </w:pPr>
    </w:p>
    <w:p w:rsidR="00652DF3" w:rsidRDefault="00652DF3" w:rsidP="00B66E92">
      <w:pPr>
        <w:ind w:right="-58"/>
        <w:contextualSpacing/>
        <w:jc w:val="center"/>
        <w:rPr>
          <w:color w:val="000000"/>
          <w:sz w:val="28"/>
          <w:szCs w:val="28"/>
        </w:rPr>
        <w:sectPr w:rsidR="00652DF3" w:rsidSect="006D1704">
          <w:footerReference w:type="default" r:id="rId62"/>
          <w:footerReference w:type="first" r:id="rId63"/>
          <w:pgSz w:w="11906" w:h="16838" w:code="9"/>
          <w:pgMar w:top="851" w:right="851" w:bottom="1134" w:left="851" w:header="567" w:footer="454" w:gutter="0"/>
          <w:cols w:space="720"/>
          <w:docGrid w:linePitch="360"/>
        </w:sectPr>
      </w:pPr>
    </w:p>
    <w:p w:rsidR="003B7E29" w:rsidRDefault="008A2D01" w:rsidP="00B66E92">
      <w:pPr>
        <w:ind w:right="-58"/>
        <w:contextualSpacing/>
        <w:jc w:val="center"/>
        <w:rPr>
          <w:color w:val="000000"/>
          <w:sz w:val="28"/>
          <w:szCs w:val="28"/>
        </w:rPr>
        <w:sectPr w:rsidR="003B7E29" w:rsidSect="00652DF3">
          <w:pgSz w:w="16838" w:h="11906" w:orient="landscape" w:code="9"/>
          <w:pgMar w:top="851" w:right="851" w:bottom="851" w:left="1134" w:header="567" w:footer="454" w:gutter="0"/>
          <w:cols w:space="720"/>
          <w:docGrid w:linePitch="360"/>
        </w:sectPr>
      </w:pPr>
      <w:r>
        <w:rPr>
          <w:color w:val="000000"/>
          <w:sz w:val="28"/>
          <w:szCs w:val="28"/>
        </w:rPr>
        <w:pict>
          <v:shape id="_x0000_i1029" type="#_x0000_t75" style="width:718.5pt;height:510pt">
            <v:imagedata r:id="rId64" o:title="Копии материалов по обоснованию в виде карт в растровом формате (Карта границ)"/>
          </v:shape>
        </w:pict>
      </w:r>
      <w:r>
        <w:rPr>
          <w:color w:val="000000"/>
          <w:sz w:val="28"/>
          <w:szCs w:val="28"/>
        </w:rPr>
        <w:pict>
          <v:shape id="_x0000_i1030" type="#_x0000_t75" style="width:718.5pt;height:510pt">
            <v:imagedata r:id="rId65" o:title="Копии материалов по обоснованию в виде карт в растровом формате (Карта ОКС)"/>
          </v:shape>
        </w:pict>
      </w:r>
      <w:r>
        <w:rPr>
          <w:color w:val="000000"/>
          <w:sz w:val="28"/>
          <w:szCs w:val="28"/>
        </w:rPr>
        <w:pict>
          <v:shape id="_x0000_i1031" type="#_x0000_t75" style="width:718.5pt;height:510pt">
            <v:imagedata r:id="rId66" o:title="Копии материалов по обоснованию в виде карт в растровом формате (Карта ООПТ)"/>
          </v:shape>
        </w:pict>
      </w:r>
      <w:r>
        <w:rPr>
          <w:color w:val="000000"/>
          <w:sz w:val="28"/>
          <w:szCs w:val="28"/>
        </w:rPr>
        <w:pict>
          <v:shape id="_x0000_i1032" type="#_x0000_t75" style="width:718.5pt;height:510pt">
            <v:imagedata r:id="rId67" o:title="Копии материалов по обоснованию в виде карт в растровом формате (Карта ОКН)"/>
          </v:shape>
        </w:pict>
      </w:r>
      <w:r>
        <w:rPr>
          <w:color w:val="000000"/>
          <w:sz w:val="28"/>
          <w:szCs w:val="28"/>
        </w:rPr>
        <w:pict>
          <v:shape id="_x0000_i1033" type="#_x0000_t75" style="width:718.5pt;height:510pt">
            <v:imagedata r:id="rId68" o:title="Копии материалов по обоснованию в виде карт в растровом формате (Карта ЗОУИТ)"/>
          </v:shape>
        </w:pict>
      </w:r>
      <w:r>
        <w:rPr>
          <w:color w:val="000000"/>
          <w:sz w:val="28"/>
          <w:szCs w:val="28"/>
        </w:rPr>
        <w:pict>
          <v:shape id="_x0000_i1034" type="#_x0000_t75" style="width:718.5pt;height:510pt">
            <v:imagedata r:id="rId69" o:title="Копии материалов по обоснованию в виде карт в растровом формате (Карта ЧС)"/>
          </v:shape>
        </w:pict>
      </w:r>
      <w:r>
        <w:rPr>
          <w:color w:val="000000"/>
          <w:sz w:val="28"/>
          <w:szCs w:val="28"/>
        </w:rPr>
        <w:pict>
          <v:shape id="_x0000_i1035" type="#_x0000_t75" style="width:718.5pt;height:510pt">
            <v:imagedata r:id="rId70" o:title="Копии материалов по обоснованию в виде карт в растровом формате (Фрагмент карты границ)"/>
          </v:shape>
        </w:pict>
      </w:r>
    </w:p>
    <w:p w:rsidR="003B7E29" w:rsidRPr="00724974" w:rsidRDefault="003B7E29" w:rsidP="003B7E29">
      <w:pPr>
        <w:pStyle w:val="afffffffa"/>
        <w:ind w:left="-284" w:firstLine="568"/>
        <w:jc w:val="both"/>
        <w:rPr>
          <w:rFonts w:ascii="Times New Roman" w:hAnsi="Times New Roman"/>
          <w:b/>
          <w:bCs/>
          <w:szCs w:val="24"/>
        </w:rPr>
      </w:pPr>
      <w:bookmarkStart w:id="125" w:name="_Hlk52458842"/>
      <w:r w:rsidRPr="00724974">
        <w:rPr>
          <w:rFonts w:ascii="Times New Roman" w:hAnsi="Times New Roman"/>
          <w:b/>
          <w:bCs/>
          <w:szCs w:val="24"/>
        </w:rPr>
        <w:t xml:space="preserve">Приложение 1. Сведения о границах населенных пунктов, входящих в состав Старополтавского сельского поселения  </w:t>
      </w:r>
    </w:p>
    <w:bookmarkEnd w:id="125"/>
    <w:p w:rsidR="003B7E29" w:rsidRPr="00724974" w:rsidRDefault="003B7E29" w:rsidP="003B7E29">
      <w:pPr>
        <w:pStyle w:val="afffffffa"/>
        <w:ind w:left="-284" w:firstLine="568"/>
        <w:jc w:val="both"/>
        <w:rPr>
          <w:rFonts w:ascii="Times New Roman" w:hAnsi="Times New Roman"/>
          <w:b/>
          <w:bCs/>
          <w:szCs w:val="24"/>
        </w:rPr>
      </w:pPr>
    </w:p>
    <w:p w:rsidR="003B7E29" w:rsidRPr="00724974" w:rsidRDefault="003B7E29" w:rsidP="003B7E29">
      <w:pPr>
        <w:pStyle w:val="afffffffa"/>
        <w:ind w:left="-284" w:firstLine="568"/>
        <w:jc w:val="both"/>
        <w:rPr>
          <w:rFonts w:ascii="Times New Roman" w:hAnsi="Times New Roman"/>
          <w:szCs w:val="24"/>
        </w:rPr>
      </w:pPr>
      <w:r w:rsidRPr="00724974">
        <w:rPr>
          <w:rFonts w:ascii="Times New Roman" w:hAnsi="Times New Roman"/>
          <w:szCs w:val="24"/>
        </w:rPr>
        <w:t xml:space="preserve">В соответствии с ч. 5.1 статьи 23 Градостроительного кодекса РФ сведения о границах населенных пунктов, входящих в состав </w:t>
      </w:r>
      <w:r>
        <w:rPr>
          <w:rFonts w:ascii="Times New Roman" w:hAnsi="Times New Roman"/>
          <w:szCs w:val="24"/>
        </w:rPr>
        <w:t>Харьковского</w:t>
      </w:r>
      <w:r w:rsidRPr="00724974">
        <w:rPr>
          <w:rFonts w:ascii="Times New Roman" w:hAnsi="Times New Roman"/>
          <w:szCs w:val="24"/>
        </w:rPr>
        <w:t xml:space="preserve"> сельского поселения, содержат графическое описание местоположения границ населенн</w:t>
      </w:r>
      <w:r>
        <w:rPr>
          <w:rFonts w:ascii="Times New Roman" w:hAnsi="Times New Roman"/>
          <w:szCs w:val="24"/>
        </w:rPr>
        <w:t>ого</w:t>
      </w:r>
      <w:r w:rsidRPr="00724974">
        <w:rPr>
          <w:rFonts w:ascii="Times New Roman" w:hAnsi="Times New Roman"/>
          <w:szCs w:val="24"/>
        </w:rPr>
        <w:t xml:space="preserve"> пункт</w:t>
      </w:r>
      <w:r>
        <w:rPr>
          <w:rFonts w:ascii="Times New Roman" w:hAnsi="Times New Roman"/>
          <w:szCs w:val="24"/>
        </w:rPr>
        <w:t>а</w:t>
      </w:r>
      <w:r w:rsidRPr="00724974">
        <w:rPr>
          <w:rFonts w:ascii="Times New Roman" w:hAnsi="Times New Roman"/>
          <w:szCs w:val="24"/>
        </w:rPr>
        <w:t xml:space="preserve"> с</w:t>
      </w:r>
      <w:r>
        <w:rPr>
          <w:rFonts w:ascii="Times New Roman" w:hAnsi="Times New Roman"/>
          <w:szCs w:val="24"/>
        </w:rPr>
        <w:t>. Харьковска</w:t>
      </w:r>
      <w:r w:rsidRPr="00724974">
        <w:rPr>
          <w:rFonts w:ascii="Times New Roman" w:hAnsi="Times New Roman"/>
          <w:szCs w:val="24"/>
        </w:rPr>
        <w:t>, перечень координат характерных точек этих границ в системе координат, используемой для ведения Единого государственного реестра недвижимости.</w:t>
      </w:r>
    </w:p>
    <w:p w:rsidR="003B7E29" w:rsidRPr="00115666" w:rsidRDefault="003B7E29" w:rsidP="003B7E29">
      <w:pPr>
        <w:pStyle w:val="afffffffa"/>
        <w:ind w:left="-284" w:firstLine="568"/>
        <w:jc w:val="both"/>
        <w:rPr>
          <w:rFonts w:ascii="Times New Roman" w:hAnsi="Times New Roman"/>
          <w:szCs w:val="24"/>
        </w:rPr>
      </w:pPr>
      <w:r w:rsidRPr="00724974">
        <w:rPr>
          <w:rFonts w:ascii="Times New Roman" w:hAnsi="Times New Roman"/>
          <w:szCs w:val="24"/>
        </w:rPr>
        <w:t xml:space="preserve">Описания местоположения границ населенных пунктов с. </w:t>
      </w:r>
      <w:r>
        <w:rPr>
          <w:rFonts w:ascii="Times New Roman" w:hAnsi="Times New Roman"/>
          <w:szCs w:val="24"/>
        </w:rPr>
        <w:t>Харьковка харьковского</w:t>
      </w:r>
      <w:r w:rsidRPr="00724974">
        <w:rPr>
          <w:rFonts w:ascii="Times New Roman" w:hAnsi="Times New Roman"/>
          <w:szCs w:val="24"/>
        </w:rPr>
        <w:t xml:space="preserve"> сельского поселения приложены к настоящему проекту. Приложение выполнено в формате XML (не приводится), в соответствии с формой, утвержденной приказом Минэкономразвития России от 23.11.2018 № 650.</w:t>
      </w:r>
    </w:p>
    <w:p w:rsidR="00906E77" w:rsidRDefault="00906E77" w:rsidP="00B66E92">
      <w:pPr>
        <w:ind w:right="-58"/>
        <w:contextualSpacing/>
        <w:jc w:val="center"/>
        <w:rPr>
          <w:color w:val="000000"/>
          <w:sz w:val="28"/>
          <w:szCs w:val="28"/>
        </w:rPr>
        <w:sectPr w:rsidR="00906E77" w:rsidSect="003B7E29">
          <w:pgSz w:w="11906" w:h="16838" w:code="9"/>
          <w:pgMar w:top="851" w:right="851" w:bottom="1134" w:left="851" w:header="567" w:footer="454" w:gutter="0"/>
          <w:cols w:space="720"/>
          <w:docGrid w:linePitch="36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401"/>
        <w:gridCol w:w="3421"/>
        <w:gridCol w:w="4209"/>
        <w:gridCol w:w="1760"/>
        <w:gridCol w:w="229"/>
      </w:tblGrid>
      <w:tr w:rsidR="00906E77" w:rsidRPr="00906E77" w:rsidTr="001C11C3">
        <w:trPr>
          <w:trHeight w:val="252"/>
        </w:trPr>
        <w:tc>
          <w:tcPr>
            <w:tcW w:w="8290" w:type="dxa"/>
            <w:gridSpan w:val="4"/>
            <w:tcBorders>
              <w:top w:val="nil"/>
              <w:left w:val="nil"/>
            </w:tcBorders>
          </w:tcPr>
          <w:p w:rsidR="00906E77" w:rsidRPr="008A2D01" w:rsidRDefault="00906E77" w:rsidP="001C11C3">
            <w:pPr>
              <w:pStyle w:val="TableParagraph"/>
              <w:rPr>
                <w:rFonts w:ascii="Times New Roman" w:hAnsi="Times New Roman" w:cs="Times New Roman"/>
                <w:sz w:val="18"/>
                <w:lang w:val="ru-RU"/>
              </w:rPr>
            </w:pPr>
          </w:p>
        </w:tc>
        <w:tc>
          <w:tcPr>
            <w:tcW w:w="1760" w:type="dxa"/>
            <w:tcBorders>
              <w:right w:val="nil"/>
            </w:tcBorders>
          </w:tcPr>
          <w:p w:rsidR="00906E77" w:rsidRPr="00906E77" w:rsidRDefault="00906E77" w:rsidP="001C11C3">
            <w:pPr>
              <w:pStyle w:val="TableParagraph"/>
              <w:spacing w:line="232" w:lineRule="exact"/>
              <w:ind w:left="101"/>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1</w:t>
            </w:r>
          </w:p>
        </w:tc>
        <w:tc>
          <w:tcPr>
            <w:tcW w:w="229" w:type="dxa"/>
            <w:vMerge w:val="restart"/>
            <w:tcBorders>
              <w:left w:val="nil"/>
              <w:bottom w:val="single" w:sz="4" w:space="0" w:color="000000"/>
            </w:tcBorders>
          </w:tcPr>
          <w:p w:rsidR="00906E77" w:rsidRPr="00906E77" w:rsidRDefault="00906E77" w:rsidP="001C11C3">
            <w:pPr>
              <w:pStyle w:val="TableParagraph"/>
              <w:tabs>
                <w:tab w:val="left" w:pos="262"/>
              </w:tabs>
              <w:ind w:left="5" w:right="-58"/>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91" w:type="dxa"/>
            <w:gridSpan w:val="4"/>
            <w:tcBorders>
              <w:left w:val="nil"/>
              <w:bottom w:val="single" w:sz="4" w:space="0" w:color="000000"/>
              <w:right w:val="nil"/>
            </w:tcBorders>
          </w:tcPr>
          <w:p w:rsidR="00906E77" w:rsidRPr="00906E77" w:rsidRDefault="00906E77" w:rsidP="001C11C3">
            <w:pPr>
              <w:pStyle w:val="TableParagraph"/>
              <w:spacing w:before="25" w:line="321" w:lineRule="exact"/>
              <w:ind w:left="1841" w:right="1868"/>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8"/>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29"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91" w:type="dxa"/>
            <w:gridSpan w:val="4"/>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1" w:right="1867"/>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которого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описано</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-объект)</w:t>
            </w:r>
          </w:p>
        </w:tc>
        <w:tc>
          <w:tcPr>
            <w:tcW w:w="229"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42"/>
        </w:trPr>
        <w:tc>
          <w:tcPr>
            <w:tcW w:w="10279" w:type="dxa"/>
            <w:gridSpan w:val="6"/>
            <w:tcBorders>
              <w:top w:val="single" w:sz="4" w:space="0" w:color="000000"/>
              <w:bottom w:val="thinThickThinSmallGap" w:sz="6" w:space="0" w:color="000000"/>
            </w:tcBorders>
          </w:tcPr>
          <w:p w:rsidR="00906E77" w:rsidRPr="00906E77" w:rsidRDefault="00906E77" w:rsidP="001C11C3">
            <w:pPr>
              <w:pStyle w:val="TableParagraph"/>
              <w:ind w:left="3791" w:right="3780"/>
              <w:jc w:val="center"/>
              <w:rPr>
                <w:rFonts w:ascii="Times New Roman" w:hAnsi="Times New Roman" w:cs="Times New Roman"/>
                <w:b/>
                <w:sz w:val="28"/>
              </w:rPr>
            </w:pPr>
            <w:r w:rsidRPr="00906E77">
              <w:rPr>
                <w:rFonts w:ascii="Times New Roman" w:hAnsi="Times New Roman" w:cs="Times New Roman"/>
                <w:b/>
                <w:sz w:val="28"/>
              </w:rPr>
              <w:t>Сведения</w:t>
            </w:r>
            <w:r w:rsidRPr="00906E77">
              <w:rPr>
                <w:rFonts w:ascii="Times New Roman" w:hAnsi="Times New Roman" w:cs="Times New Roman"/>
                <w:b/>
                <w:spacing w:val="-5"/>
                <w:sz w:val="28"/>
              </w:rPr>
              <w:t xml:space="preserve"> </w:t>
            </w:r>
            <w:r w:rsidRPr="00906E77">
              <w:rPr>
                <w:rFonts w:ascii="Times New Roman" w:hAnsi="Times New Roman" w:cs="Times New Roman"/>
                <w:b/>
                <w:sz w:val="28"/>
              </w:rPr>
              <w:t>об</w:t>
            </w:r>
            <w:r w:rsidRPr="00906E77">
              <w:rPr>
                <w:rFonts w:ascii="Times New Roman" w:hAnsi="Times New Roman" w:cs="Times New Roman"/>
                <w:b/>
                <w:spacing w:val="-1"/>
                <w:sz w:val="28"/>
              </w:rPr>
              <w:t xml:space="preserve"> </w:t>
            </w:r>
            <w:r w:rsidRPr="00906E77">
              <w:rPr>
                <w:rFonts w:ascii="Times New Roman" w:hAnsi="Times New Roman" w:cs="Times New Roman"/>
                <w:b/>
                <w:sz w:val="28"/>
              </w:rPr>
              <w:t>объекте</w:t>
            </w:r>
          </w:p>
        </w:tc>
      </w:tr>
      <w:tr w:rsidR="00906E77" w:rsidRPr="00906E77" w:rsidTr="001C11C3">
        <w:trPr>
          <w:trHeight w:val="526"/>
        </w:trPr>
        <w:tc>
          <w:tcPr>
            <w:tcW w:w="660" w:type="dxa"/>
            <w:gridSpan w:val="2"/>
            <w:tcBorders>
              <w:top w:val="thinThickThinSmallGap" w:sz="6" w:space="0" w:color="000000"/>
              <w:bottom w:val="double" w:sz="1" w:space="0" w:color="000000"/>
              <w:right w:val="single" w:sz="4" w:space="0" w:color="000000"/>
            </w:tcBorders>
          </w:tcPr>
          <w:p w:rsidR="00906E77" w:rsidRPr="00906E77" w:rsidRDefault="00906E77" w:rsidP="001C11C3">
            <w:pPr>
              <w:pStyle w:val="TableParagraph"/>
              <w:spacing w:before="1" w:line="250" w:lineRule="atLeast"/>
              <w:ind w:left="157" w:right="140" w:firstLine="45"/>
              <w:rPr>
                <w:rFonts w:ascii="Times New Roman" w:hAnsi="Times New Roman" w:cs="Times New Roman"/>
                <w:b/>
              </w:rPr>
            </w:pPr>
            <w:r w:rsidRPr="00906E77">
              <w:rPr>
                <w:rFonts w:ascii="Times New Roman" w:hAnsi="Times New Roman" w:cs="Times New Roman"/>
                <w:b/>
              </w:rPr>
              <w:t>№</w:t>
            </w:r>
            <w:r w:rsidRPr="00906E77">
              <w:rPr>
                <w:rFonts w:ascii="Times New Roman" w:hAnsi="Times New Roman" w:cs="Times New Roman"/>
                <w:b/>
                <w:spacing w:val="-52"/>
              </w:rPr>
              <w:t xml:space="preserve"> </w:t>
            </w:r>
            <w:r w:rsidRPr="00906E77">
              <w:rPr>
                <w:rFonts w:ascii="Times New Roman" w:hAnsi="Times New Roman" w:cs="Times New Roman"/>
                <w:b/>
              </w:rPr>
              <w:t>п/п</w:t>
            </w:r>
          </w:p>
        </w:tc>
        <w:tc>
          <w:tcPr>
            <w:tcW w:w="3421" w:type="dxa"/>
            <w:tcBorders>
              <w:top w:val="thinThickThinSmallGap" w:sz="6"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144"/>
              <w:ind w:left="453"/>
              <w:rPr>
                <w:rFonts w:ascii="Times New Roman" w:hAnsi="Times New Roman" w:cs="Times New Roman"/>
                <w:b/>
              </w:rPr>
            </w:pPr>
            <w:r w:rsidRPr="00906E77">
              <w:rPr>
                <w:rFonts w:ascii="Times New Roman" w:hAnsi="Times New Roman" w:cs="Times New Roman"/>
                <w:b/>
              </w:rPr>
              <w:t>Характеристики</w:t>
            </w:r>
            <w:r w:rsidRPr="00906E77">
              <w:rPr>
                <w:rFonts w:ascii="Times New Roman" w:hAnsi="Times New Roman" w:cs="Times New Roman"/>
                <w:b/>
                <w:spacing w:val="-2"/>
              </w:rPr>
              <w:t xml:space="preserve"> </w:t>
            </w:r>
            <w:r w:rsidRPr="00906E77">
              <w:rPr>
                <w:rFonts w:ascii="Times New Roman" w:hAnsi="Times New Roman" w:cs="Times New Roman"/>
                <w:b/>
              </w:rPr>
              <w:t>объекта</w:t>
            </w:r>
          </w:p>
        </w:tc>
        <w:tc>
          <w:tcPr>
            <w:tcW w:w="6198" w:type="dxa"/>
            <w:gridSpan w:val="3"/>
            <w:tcBorders>
              <w:top w:val="thinThickThinSmallGap" w:sz="6" w:space="0" w:color="000000"/>
              <w:left w:val="single" w:sz="4" w:space="0" w:color="000000"/>
              <w:bottom w:val="double" w:sz="1" w:space="0" w:color="000000"/>
            </w:tcBorders>
          </w:tcPr>
          <w:p w:rsidR="00906E77" w:rsidRPr="00906E77" w:rsidRDefault="00906E77" w:rsidP="001C11C3">
            <w:pPr>
              <w:pStyle w:val="TableParagraph"/>
              <w:spacing w:before="144"/>
              <w:ind w:left="1833"/>
              <w:rPr>
                <w:rFonts w:ascii="Times New Roman" w:hAnsi="Times New Roman" w:cs="Times New Roman"/>
                <w:b/>
              </w:rPr>
            </w:pPr>
            <w:r w:rsidRPr="00906E77">
              <w:rPr>
                <w:rFonts w:ascii="Times New Roman" w:hAnsi="Times New Roman" w:cs="Times New Roman"/>
                <w:b/>
              </w:rPr>
              <w:t>Описание</w:t>
            </w:r>
            <w:r w:rsidRPr="00906E77">
              <w:rPr>
                <w:rFonts w:ascii="Times New Roman" w:hAnsi="Times New Roman" w:cs="Times New Roman"/>
                <w:b/>
                <w:spacing w:val="-3"/>
              </w:rPr>
              <w:t xml:space="preserve"> </w:t>
            </w:r>
            <w:r w:rsidRPr="00906E77">
              <w:rPr>
                <w:rFonts w:ascii="Times New Roman" w:hAnsi="Times New Roman" w:cs="Times New Roman"/>
                <w:b/>
              </w:rPr>
              <w:t>характеристик</w:t>
            </w:r>
          </w:p>
        </w:tc>
      </w:tr>
      <w:tr w:rsidR="00906E77" w:rsidRPr="00906E77" w:rsidTr="001C11C3">
        <w:trPr>
          <w:trHeight w:val="255"/>
        </w:trPr>
        <w:tc>
          <w:tcPr>
            <w:tcW w:w="660" w:type="dxa"/>
            <w:gridSpan w:val="2"/>
            <w:tcBorders>
              <w:top w:val="double" w:sz="1" w:space="0" w:color="000000"/>
              <w:bottom w:val="single" w:sz="4" w:space="0" w:color="000000"/>
              <w:right w:val="single" w:sz="4" w:space="0" w:color="000000"/>
            </w:tcBorders>
          </w:tcPr>
          <w:p w:rsidR="00906E77" w:rsidRPr="00906E77" w:rsidRDefault="00906E77" w:rsidP="001C11C3">
            <w:pPr>
              <w:pStyle w:val="TableParagraph"/>
              <w:spacing w:line="236" w:lineRule="exact"/>
              <w:ind w:right="3"/>
              <w:jc w:val="center"/>
              <w:rPr>
                <w:rFonts w:ascii="Times New Roman" w:hAnsi="Times New Roman" w:cs="Times New Roman"/>
                <w:b/>
              </w:rPr>
            </w:pPr>
            <w:r w:rsidRPr="00906E77">
              <w:rPr>
                <w:rFonts w:ascii="Times New Roman" w:hAnsi="Times New Roman" w:cs="Times New Roman"/>
                <w:b/>
              </w:rPr>
              <w:t>1</w:t>
            </w:r>
          </w:p>
        </w:tc>
        <w:tc>
          <w:tcPr>
            <w:tcW w:w="3421"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left="10"/>
              <w:jc w:val="center"/>
              <w:rPr>
                <w:rFonts w:ascii="Times New Roman" w:hAnsi="Times New Roman" w:cs="Times New Roman"/>
                <w:b/>
              </w:rPr>
            </w:pPr>
            <w:r w:rsidRPr="00906E77">
              <w:rPr>
                <w:rFonts w:ascii="Times New Roman" w:hAnsi="Times New Roman" w:cs="Times New Roman"/>
                <w:b/>
              </w:rPr>
              <w:t>2</w:t>
            </w:r>
          </w:p>
        </w:tc>
        <w:tc>
          <w:tcPr>
            <w:tcW w:w="6198" w:type="dxa"/>
            <w:gridSpan w:val="3"/>
            <w:tcBorders>
              <w:top w:val="double" w:sz="1" w:space="0" w:color="000000"/>
              <w:left w:val="single" w:sz="4" w:space="0" w:color="000000"/>
              <w:bottom w:val="single" w:sz="4" w:space="0" w:color="000000"/>
            </w:tcBorders>
          </w:tcPr>
          <w:p w:rsidR="00906E77" w:rsidRPr="00906E77" w:rsidRDefault="00906E77" w:rsidP="001C11C3">
            <w:pPr>
              <w:pStyle w:val="TableParagraph"/>
              <w:spacing w:line="236" w:lineRule="exact"/>
              <w:ind w:left="30"/>
              <w:jc w:val="center"/>
              <w:rPr>
                <w:rFonts w:ascii="Times New Roman" w:hAnsi="Times New Roman" w:cs="Times New Roman"/>
                <w:b/>
              </w:rPr>
            </w:pPr>
            <w:r w:rsidRPr="00906E77">
              <w:rPr>
                <w:rFonts w:ascii="Times New Roman" w:hAnsi="Times New Roman" w:cs="Times New Roman"/>
                <w:b/>
              </w:rPr>
              <w:t>3</w:t>
            </w:r>
          </w:p>
        </w:tc>
      </w:tr>
      <w:tr w:rsidR="00906E77" w:rsidRPr="00906E77" w:rsidTr="001C11C3">
        <w:trPr>
          <w:trHeight w:val="251"/>
        </w:trPr>
        <w:tc>
          <w:tcPr>
            <w:tcW w:w="660"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line="232" w:lineRule="exact"/>
              <w:ind w:right="3"/>
              <w:jc w:val="center"/>
              <w:rPr>
                <w:rFonts w:ascii="Times New Roman" w:hAnsi="Times New Roman" w:cs="Times New Roman"/>
              </w:rPr>
            </w:pPr>
            <w:r w:rsidRPr="00906E77">
              <w:rPr>
                <w:rFonts w:ascii="Times New Roman" w:hAnsi="Times New Roman" w:cs="Times New Roman"/>
              </w:rPr>
              <w:t>1</w:t>
            </w:r>
          </w:p>
        </w:tc>
        <w:tc>
          <w:tcPr>
            <w:tcW w:w="3421"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2" w:lineRule="exact"/>
              <w:ind w:left="122"/>
              <w:rPr>
                <w:rFonts w:ascii="Times New Roman" w:hAnsi="Times New Roman" w:cs="Times New Roman"/>
              </w:rPr>
            </w:pPr>
            <w:r w:rsidRPr="00906E77">
              <w:rPr>
                <w:rFonts w:ascii="Times New Roman" w:hAnsi="Times New Roman" w:cs="Times New Roman"/>
              </w:rPr>
              <w:t>Местоположение</w:t>
            </w:r>
            <w:r w:rsidRPr="00906E77">
              <w:rPr>
                <w:rFonts w:ascii="Times New Roman" w:hAnsi="Times New Roman" w:cs="Times New Roman"/>
                <w:spacing w:val="-2"/>
              </w:rPr>
              <w:t xml:space="preserve"> </w:t>
            </w:r>
            <w:r w:rsidRPr="00906E77">
              <w:rPr>
                <w:rFonts w:ascii="Times New Roman" w:hAnsi="Times New Roman" w:cs="Times New Roman"/>
              </w:rPr>
              <w:t>объекта</w:t>
            </w:r>
          </w:p>
        </w:tc>
        <w:tc>
          <w:tcPr>
            <w:tcW w:w="6198" w:type="dxa"/>
            <w:gridSpan w:val="3"/>
            <w:tcBorders>
              <w:top w:val="single" w:sz="4" w:space="0" w:color="000000"/>
              <w:left w:val="single" w:sz="4" w:space="0" w:color="000000"/>
              <w:bottom w:val="single" w:sz="4" w:space="0" w:color="000000"/>
            </w:tcBorders>
          </w:tcPr>
          <w:p w:rsidR="00906E77" w:rsidRPr="00906E77" w:rsidRDefault="00906E77" w:rsidP="001C11C3">
            <w:pPr>
              <w:pStyle w:val="TableParagraph"/>
              <w:spacing w:line="232" w:lineRule="exact"/>
              <w:ind w:left="121"/>
              <w:rPr>
                <w:rFonts w:ascii="Times New Roman" w:hAnsi="Times New Roman" w:cs="Times New Roman"/>
                <w:lang w:val="ru-RU"/>
              </w:rPr>
            </w:pPr>
            <w:r w:rsidRPr="00906E77">
              <w:rPr>
                <w:rFonts w:ascii="Times New Roman" w:hAnsi="Times New Roman" w:cs="Times New Roman"/>
                <w:lang w:val="ru-RU"/>
              </w:rPr>
              <w:t>Волгоградская</w:t>
            </w:r>
            <w:r w:rsidRPr="00906E77">
              <w:rPr>
                <w:rFonts w:ascii="Times New Roman" w:hAnsi="Times New Roman" w:cs="Times New Roman"/>
                <w:spacing w:val="-1"/>
                <w:lang w:val="ru-RU"/>
              </w:rPr>
              <w:t xml:space="preserve"> </w:t>
            </w:r>
            <w:r w:rsidRPr="00906E77">
              <w:rPr>
                <w:rFonts w:ascii="Times New Roman" w:hAnsi="Times New Roman" w:cs="Times New Roman"/>
                <w:lang w:val="ru-RU"/>
              </w:rPr>
              <w:t>обл.,</w:t>
            </w:r>
            <w:r w:rsidRPr="00906E77">
              <w:rPr>
                <w:rFonts w:ascii="Times New Roman" w:hAnsi="Times New Roman" w:cs="Times New Roman"/>
                <w:spacing w:val="-1"/>
                <w:lang w:val="ru-RU"/>
              </w:rPr>
              <w:t xml:space="preserve"> </w:t>
            </w:r>
            <w:r w:rsidRPr="00906E77">
              <w:rPr>
                <w:rFonts w:ascii="Times New Roman" w:hAnsi="Times New Roman" w:cs="Times New Roman"/>
                <w:lang w:val="ru-RU"/>
              </w:rPr>
              <w:t>Старополтавский</w:t>
            </w:r>
            <w:r w:rsidRPr="00906E77">
              <w:rPr>
                <w:rFonts w:ascii="Times New Roman" w:hAnsi="Times New Roman" w:cs="Times New Roman"/>
                <w:spacing w:val="-1"/>
                <w:lang w:val="ru-RU"/>
              </w:rPr>
              <w:t xml:space="preserve"> </w:t>
            </w:r>
            <w:r w:rsidRPr="00906E77">
              <w:rPr>
                <w:rFonts w:ascii="Times New Roman" w:hAnsi="Times New Roman" w:cs="Times New Roman"/>
                <w:lang w:val="ru-RU"/>
              </w:rPr>
              <w:t>р-н,</w:t>
            </w:r>
            <w:r w:rsidRPr="00906E77">
              <w:rPr>
                <w:rFonts w:ascii="Times New Roman" w:hAnsi="Times New Roman" w:cs="Times New Roman"/>
                <w:spacing w:val="-1"/>
                <w:lang w:val="ru-RU"/>
              </w:rPr>
              <w:t xml:space="preserve"> </w:t>
            </w:r>
            <w:r w:rsidRPr="00906E77">
              <w:rPr>
                <w:rFonts w:ascii="Times New Roman" w:hAnsi="Times New Roman" w:cs="Times New Roman"/>
                <w:lang w:val="ru-RU"/>
              </w:rPr>
              <w:t>с.</w:t>
            </w:r>
            <w:r w:rsidRPr="00906E77">
              <w:rPr>
                <w:rFonts w:ascii="Times New Roman" w:hAnsi="Times New Roman" w:cs="Times New Roman"/>
                <w:spacing w:val="-1"/>
                <w:lang w:val="ru-RU"/>
              </w:rPr>
              <w:t xml:space="preserve"> </w:t>
            </w:r>
            <w:r w:rsidRPr="00906E77">
              <w:rPr>
                <w:rFonts w:ascii="Times New Roman" w:hAnsi="Times New Roman" w:cs="Times New Roman"/>
                <w:lang w:val="ru-RU"/>
              </w:rPr>
              <w:t>Харьковка</w:t>
            </w:r>
          </w:p>
        </w:tc>
      </w:tr>
      <w:tr w:rsidR="00906E77" w:rsidRPr="00906E77" w:rsidTr="001C11C3">
        <w:trPr>
          <w:trHeight w:val="760"/>
        </w:trPr>
        <w:tc>
          <w:tcPr>
            <w:tcW w:w="660"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1"/>
              <w:rPr>
                <w:rFonts w:ascii="Times New Roman" w:hAnsi="Times New Roman" w:cs="Times New Roman"/>
                <w:sz w:val="21"/>
                <w:lang w:val="ru-RU"/>
              </w:rPr>
            </w:pPr>
          </w:p>
          <w:p w:rsidR="00906E77" w:rsidRPr="00906E77" w:rsidRDefault="00906E77" w:rsidP="001C11C3">
            <w:pPr>
              <w:pStyle w:val="TableParagraph"/>
              <w:ind w:right="3"/>
              <w:jc w:val="center"/>
              <w:rPr>
                <w:rFonts w:ascii="Times New Roman" w:hAnsi="Times New Roman" w:cs="Times New Roman"/>
              </w:rPr>
            </w:pPr>
            <w:r w:rsidRPr="00906E77">
              <w:rPr>
                <w:rFonts w:ascii="Times New Roman" w:hAnsi="Times New Roman" w:cs="Times New Roman"/>
              </w:rPr>
              <w:t>2</w:t>
            </w:r>
          </w:p>
        </w:tc>
        <w:tc>
          <w:tcPr>
            <w:tcW w:w="3421"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2"/>
              <w:rPr>
                <w:rFonts w:ascii="Times New Roman" w:hAnsi="Times New Roman" w:cs="Times New Roman"/>
                <w:lang w:val="ru-RU"/>
              </w:rPr>
            </w:pPr>
            <w:r w:rsidRPr="00906E77">
              <w:rPr>
                <w:rFonts w:ascii="Times New Roman" w:hAnsi="Times New Roman" w:cs="Times New Roman"/>
                <w:lang w:val="ru-RU"/>
              </w:rPr>
              <w:t>Площадь</w:t>
            </w:r>
            <w:r w:rsidRPr="00906E77">
              <w:rPr>
                <w:rFonts w:ascii="Times New Roman" w:hAnsi="Times New Roman" w:cs="Times New Roman"/>
                <w:spacing w:val="-4"/>
                <w:lang w:val="ru-RU"/>
              </w:rPr>
              <w:t xml:space="preserve"> </w:t>
            </w:r>
            <w:r w:rsidRPr="00906E77">
              <w:rPr>
                <w:rFonts w:ascii="Times New Roman" w:hAnsi="Times New Roman" w:cs="Times New Roman"/>
                <w:lang w:val="ru-RU"/>
              </w:rPr>
              <w:t>объекта</w:t>
            </w:r>
            <w:r w:rsidRPr="00906E77">
              <w:rPr>
                <w:rFonts w:ascii="Times New Roman" w:hAnsi="Times New Roman" w:cs="Times New Roman"/>
                <w:spacing w:val="-2"/>
                <w:lang w:val="ru-RU"/>
              </w:rPr>
              <w:t xml:space="preserve"> </w:t>
            </w:r>
            <w:r w:rsidRPr="00906E77">
              <w:rPr>
                <w:rFonts w:ascii="Times New Roman" w:hAnsi="Times New Roman" w:cs="Times New Roman"/>
                <w:lang w:val="ru-RU"/>
              </w:rPr>
              <w:t>±</w:t>
            </w:r>
            <w:r w:rsidRPr="00906E77">
              <w:rPr>
                <w:rFonts w:ascii="Times New Roman" w:hAnsi="Times New Roman" w:cs="Times New Roman"/>
                <w:spacing w:val="-2"/>
                <w:lang w:val="ru-RU"/>
              </w:rPr>
              <w:t xml:space="preserve"> </w:t>
            </w:r>
            <w:r w:rsidRPr="00906E77">
              <w:rPr>
                <w:rFonts w:ascii="Times New Roman" w:hAnsi="Times New Roman" w:cs="Times New Roman"/>
                <w:lang w:val="ru-RU"/>
              </w:rPr>
              <w:t>величина</w:t>
            </w:r>
          </w:p>
          <w:p w:rsidR="00906E77" w:rsidRPr="00906E77" w:rsidRDefault="00906E77" w:rsidP="001C11C3">
            <w:pPr>
              <w:pStyle w:val="TableParagraph"/>
              <w:spacing w:line="252" w:lineRule="exact"/>
              <w:ind w:left="122" w:right="790"/>
              <w:rPr>
                <w:rFonts w:ascii="Times New Roman" w:hAnsi="Times New Roman" w:cs="Times New Roman"/>
                <w:lang w:val="ru-RU"/>
              </w:rPr>
            </w:pPr>
            <w:r w:rsidRPr="00906E77">
              <w:rPr>
                <w:rFonts w:ascii="Times New Roman" w:hAnsi="Times New Roman" w:cs="Times New Roman"/>
                <w:lang w:val="ru-RU"/>
              </w:rPr>
              <w:t>погрешности определения</w:t>
            </w:r>
            <w:r w:rsidRPr="00906E77">
              <w:rPr>
                <w:rFonts w:ascii="Times New Roman" w:hAnsi="Times New Roman" w:cs="Times New Roman"/>
                <w:spacing w:val="-52"/>
                <w:lang w:val="ru-RU"/>
              </w:rPr>
              <w:t xml:space="preserve"> </w:t>
            </w:r>
            <w:r w:rsidRPr="00906E77">
              <w:rPr>
                <w:rFonts w:ascii="Times New Roman" w:hAnsi="Times New Roman" w:cs="Times New Roman"/>
                <w:lang w:val="ru-RU"/>
              </w:rPr>
              <w:t>площади</w:t>
            </w:r>
            <w:r w:rsidRPr="00906E77">
              <w:rPr>
                <w:rFonts w:ascii="Times New Roman" w:hAnsi="Times New Roman" w:cs="Times New Roman"/>
                <w:spacing w:val="-4"/>
                <w:lang w:val="ru-RU"/>
              </w:rPr>
              <w:t xml:space="preserve"> </w:t>
            </w:r>
            <w:r w:rsidRPr="00906E77">
              <w:rPr>
                <w:rFonts w:ascii="Times New Roman" w:hAnsi="Times New Roman" w:cs="Times New Roman"/>
                <w:lang w:val="ru-RU"/>
              </w:rPr>
              <w:t>(</w:t>
            </w:r>
            <w:r w:rsidRPr="00906E77">
              <w:rPr>
                <w:rFonts w:ascii="Times New Roman" w:hAnsi="Times New Roman" w:cs="Times New Roman"/>
                <w:b/>
                <w:lang w:val="ru-RU"/>
              </w:rPr>
              <w:t>Р</w:t>
            </w:r>
            <w:r w:rsidRPr="00906E77">
              <w:rPr>
                <w:rFonts w:ascii="Times New Roman" w:hAnsi="Times New Roman" w:cs="Times New Roman"/>
                <w:b/>
                <w:spacing w:val="-3"/>
                <w:lang w:val="ru-RU"/>
              </w:rPr>
              <w:t xml:space="preserve"> </w:t>
            </w:r>
            <w:r w:rsidRPr="00906E77">
              <w:rPr>
                <w:rFonts w:ascii="Times New Roman" w:hAnsi="Times New Roman" w:cs="Times New Roman"/>
                <w:lang w:val="ru-RU"/>
              </w:rPr>
              <w:t>±</w:t>
            </w:r>
            <w:r w:rsidRPr="00906E77">
              <w:rPr>
                <w:rFonts w:ascii="Times New Roman" w:hAnsi="Times New Roman" w:cs="Times New Roman"/>
                <w:spacing w:val="1"/>
                <w:lang w:val="ru-RU"/>
              </w:rPr>
              <w:t xml:space="preserve"> </w:t>
            </w:r>
            <w:r w:rsidRPr="00906E77">
              <w:rPr>
                <w:rFonts w:ascii="Times New Roman" w:hAnsi="Times New Roman" w:cs="Times New Roman"/>
                <w:b/>
              </w:rPr>
              <w:t>Δ</w:t>
            </w:r>
            <w:r w:rsidRPr="00906E77">
              <w:rPr>
                <w:rFonts w:ascii="Times New Roman" w:hAnsi="Times New Roman" w:cs="Times New Roman"/>
                <w:b/>
                <w:lang w:val="ru-RU"/>
              </w:rPr>
              <w:t>Р</w:t>
            </w:r>
            <w:r w:rsidRPr="00906E77">
              <w:rPr>
                <w:rFonts w:ascii="Times New Roman" w:hAnsi="Times New Roman" w:cs="Times New Roman"/>
                <w:lang w:val="ru-RU"/>
              </w:rPr>
              <w:t>)</w:t>
            </w:r>
          </w:p>
        </w:tc>
        <w:tc>
          <w:tcPr>
            <w:tcW w:w="6198" w:type="dxa"/>
            <w:gridSpan w:val="3"/>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1"/>
              <w:rPr>
                <w:rFonts w:ascii="Times New Roman" w:hAnsi="Times New Roman" w:cs="Times New Roman"/>
                <w:sz w:val="21"/>
                <w:lang w:val="ru-RU"/>
              </w:rPr>
            </w:pPr>
          </w:p>
          <w:p w:rsidR="00906E77" w:rsidRPr="00906E77" w:rsidRDefault="00906E77" w:rsidP="001C11C3">
            <w:pPr>
              <w:pStyle w:val="TableParagraph"/>
              <w:ind w:left="121"/>
              <w:rPr>
                <w:rFonts w:ascii="Times New Roman" w:hAnsi="Times New Roman" w:cs="Times New Roman"/>
              </w:rPr>
            </w:pPr>
            <w:r w:rsidRPr="00906E77">
              <w:rPr>
                <w:rFonts w:ascii="Times New Roman" w:hAnsi="Times New Roman" w:cs="Times New Roman"/>
              </w:rPr>
              <w:t>3965198±697</w:t>
            </w:r>
            <w:r w:rsidRPr="00906E77">
              <w:rPr>
                <w:rFonts w:ascii="Times New Roman" w:hAnsi="Times New Roman" w:cs="Times New Roman"/>
                <w:spacing w:val="-3"/>
              </w:rPr>
              <w:t xml:space="preserve"> </w:t>
            </w:r>
            <w:r w:rsidRPr="00906E77">
              <w:rPr>
                <w:rFonts w:ascii="Times New Roman" w:hAnsi="Times New Roman" w:cs="Times New Roman"/>
              </w:rPr>
              <w:t>кв.м</w:t>
            </w:r>
          </w:p>
        </w:tc>
      </w:tr>
      <w:tr w:rsidR="00906E77" w:rsidRPr="00906E77" w:rsidTr="001C11C3">
        <w:trPr>
          <w:trHeight w:val="253"/>
        </w:trPr>
        <w:tc>
          <w:tcPr>
            <w:tcW w:w="660" w:type="dxa"/>
            <w:gridSpan w:val="2"/>
            <w:tcBorders>
              <w:top w:val="single" w:sz="4" w:space="0" w:color="000000"/>
              <w:right w:val="single" w:sz="4" w:space="0" w:color="000000"/>
            </w:tcBorders>
          </w:tcPr>
          <w:p w:rsidR="00906E77" w:rsidRPr="00906E77" w:rsidRDefault="00906E77" w:rsidP="001C11C3">
            <w:pPr>
              <w:pStyle w:val="TableParagraph"/>
              <w:spacing w:line="233" w:lineRule="exact"/>
              <w:ind w:right="3"/>
              <w:jc w:val="center"/>
              <w:rPr>
                <w:rFonts w:ascii="Times New Roman" w:hAnsi="Times New Roman" w:cs="Times New Roman"/>
              </w:rPr>
            </w:pPr>
            <w:r w:rsidRPr="00906E77">
              <w:rPr>
                <w:rFonts w:ascii="Times New Roman" w:hAnsi="Times New Roman" w:cs="Times New Roman"/>
              </w:rPr>
              <w:t>3</w:t>
            </w:r>
          </w:p>
        </w:tc>
        <w:tc>
          <w:tcPr>
            <w:tcW w:w="3421" w:type="dxa"/>
            <w:tcBorders>
              <w:top w:val="single" w:sz="4" w:space="0" w:color="000000"/>
              <w:left w:val="single" w:sz="4" w:space="0" w:color="000000"/>
              <w:right w:val="single" w:sz="4" w:space="0" w:color="000000"/>
            </w:tcBorders>
          </w:tcPr>
          <w:p w:rsidR="00906E77" w:rsidRPr="00906E77" w:rsidRDefault="00906E77" w:rsidP="001C11C3">
            <w:pPr>
              <w:pStyle w:val="TableParagraph"/>
              <w:spacing w:line="233" w:lineRule="exact"/>
              <w:ind w:left="122"/>
              <w:rPr>
                <w:rFonts w:ascii="Times New Roman" w:hAnsi="Times New Roman" w:cs="Times New Roman"/>
              </w:rPr>
            </w:pPr>
            <w:r w:rsidRPr="00906E77">
              <w:rPr>
                <w:rFonts w:ascii="Times New Roman" w:hAnsi="Times New Roman" w:cs="Times New Roman"/>
              </w:rPr>
              <w:t>Иные</w:t>
            </w:r>
            <w:r w:rsidRPr="00906E77">
              <w:rPr>
                <w:rFonts w:ascii="Times New Roman" w:hAnsi="Times New Roman" w:cs="Times New Roman"/>
                <w:spacing w:val="-2"/>
              </w:rPr>
              <w:t xml:space="preserve"> </w:t>
            </w:r>
            <w:r w:rsidRPr="00906E77">
              <w:rPr>
                <w:rFonts w:ascii="Times New Roman" w:hAnsi="Times New Roman" w:cs="Times New Roman"/>
              </w:rPr>
              <w:t>характеристики</w:t>
            </w:r>
            <w:r w:rsidRPr="00906E77">
              <w:rPr>
                <w:rFonts w:ascii="Times New Roman" w:hAnsi="Times New Roman" w:cs="Times New Roman"/>
                <w:spacing w:val="-2"/>
              </w:rPr>
              <w:t xml:space="preserve"> </w:t>
            </w:r>
            <w:r w:rsidRPr="00906E77">
              <w:rPr>
                <w:rFonts w:ascii="Times New Roman" w:hAnsi="Times New Roman" w:cs="Times New Roman"/>
              </w:rPr>
              <w:t>объекта</w:t>
            </w:r>
          </w:p>
        </w:tc>
        <w:tc>
          <w:tcPr>
            <w:tcW w:w="6198" w:type="dxa"/>
            <w:gridSpan w:val="3"/>
            <w:tcBorders>
              <w:top w:val="single" w:sz="4" w:space="0" w:color="000000"/>
              <w:left w:val="single" w:sz="4" w:space="0" w:color="000000"/>
            </w:tcBorders>
          </w:tcPr>
          <w:p w:rsidR="00906E77" w:rsidRPr="00906E77" w:rsidRDefault="00906E77" w:rsidP="001C11C3">
            <w:pPr>
              <w:pStyle w:val="TableParagraph"/>
              <w:spacing w:line="233" w:lineRule="exact"/>
              <w:ind w:left="121"/>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spacing w:line="233" w:lineRule="exact"/>
        <w:rPr>
          <w:rFonts w:cs="Times New Roman"/>
        </w:rPr>
        <w:sectPr w:rsidR="00906E77" w:rsidRPr="00906E77" w:rsidSect="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29"/>
        <w:gridCol w:w="1228"/>
        <w:gridCol w:w="201"/>
        <w:gridCol w:w="1649"/>
        <w:gridCol w:w="158"/>
        <w:gridCol w:w="1726"/>
        <w:gridCol w:w="72"/>
        <w:gridCol w:w="1699"/>
        <w:gridCol w:w="231"/>
      </w:tblGrid>
      <w:tr w:rsidR="00906E77" w:rsidRPr="00906E77" w:rsidTr="001C11C3">
        <w:trPr>
          <w:trHeight w:val="252"/>
        </w:trPr>
        <w:tc>
          <w:tcPr>
            <w:tcW w:w="8273" w:type="dxa"/>
            <w:gridSpan w:val="9"/>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71" w:type="dxa"/>
            <w:gridSpan w:val="2"/>
            <w:tcBorders>
              <w:right w:val="nil"/>
            </w:tcBorders>
          </w:tcPr>
          <w:p w:rsidR="00906E77" w:rsidRPr="00906E77" w:rsidRDefault="00906E77" w:rsidP="001C11C3">
            <w:pPr>
              <w:pStyle w:val="TableParagraph"/>
              <w:spacing w:line="232" w:lineRule="exact"/>
              <w:ind w:left="118"/>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2</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8"/>
              </w:tabs>
              <w:ind w:left="11"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5" w:type="dxa"/>
            <w:gridSpan w:val="10"/>
            <w:tcBorders>
              <w:left w:val="nil"/>
              <w:bottom w:val="single" w:sz="4" w:space="0" w:color="000000"/>
              <w:right w:val="nil"/>
            </w:tcBorders>
          </w:tcPr>
          <w:p w:rsidR="00906E77" w:rsidRPr="00906E77" w:rsidRDefault="00906E77" w:rsidP="001C11C3">
            <w:pPr>
              <w:pStyle w:val="TableParagraph"/>
              <w:spacing w:before="25" w:line="321" w:lineRule="exact"/>
              <w:ind w:left="1841" w:right="1862"/>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2"/>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5" w:type="dxa"/>
            <w:gridSpan w:val="10"/>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2"/>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42"/>
        </w:trPr>
        <w:tc>
          <w:tcPr>
            <w:tcW w:w="10275" w:type="dxa"/>
            <w:gridSpan w:val="12"/>
            <w:tcBorders>
              <w:top w:val="single" w:sz="4" w:space="0" w:color="000000"/>
              <w:bottom w:val="thinThickThinSmallGap" w:sz="6" w:space="0" w:color="000000"/>
            </w:tcBorders>
          </w:tcPr>
          <w:p w:rsidR="00906E77" w:rsidRPr="00906E77" w:rsidRDefault="00906E77" w:rsidP="001C11C3">
            <w:pPr>
              <w:pStyle w:val="TableParagraph"/>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413"/>
        </w:trPr>
        <w:tc>
          <w:tcPr>
            <w:tcW w:w="10275" w:type="dxa"/>
            <w:gridSpan w:val="12"/>
            <w:tcBorders>
              <w:top w:val="thinThickThinSmallGap" w:sz="6" w:space="0" w:color="000000"/>
            </w:tcBorders>
          </w:tcPr>
          <w:p w:rsidR="00906E77" w:rsidRPr="00906E77" w:rsidRDefault="00906E77" w:rsidP="001C11C3">
            <w:pPr>
              <w:pStyle w:val="TableParagraph"/>
              <w:spacing w:before="77"/>
              <w:ind w:left="104"/>
              <w:rPr>
                <w:rFonts w:ascii="Times New Roman" w:hAnsi="Times New Roman" w:cs="Times New Roman"/>
                <w:i/>
                <w:sz w:val="24"/>
              </w:rPr>
            </w:pPr>
            <w:r w:rsidRPr="00906E77">
              <w:rPr>
                <w:rFonts w:ascii="Times New Roman" w:hAnsi="Times New Roman" w:cs="Times New Roman"/>
                <w:b/>
              </w:rPr>
              <w:t>1.</w:t>
            </w:r>
            <w:r w:rsidRPr="00906E77">
              <w:rPr>
                <w:rFonts w:ascii="Times New Roman" w:hAnsi="Times New Roman" w:cs="Times New Roman"/>
                <w:b/>
                <w:spacing w:val="-3"/>
              </w:rPr>
              <w:t xml:space="preserve"> </w:t>
            </w:r>
            <w:r w:rsidRPr="00906E77">
              <w:rPr>
                <w:rFonts w:ascii="Times New Roman" w:hAnsi="Times New Roman" w:cs="Times New Roman"/>
                <w:b/>
              </w:rPr>
              <w:t>Система</w:t>
            </w:r>
            <w:r w:rsidRPr="00906E77">
              <w:rPr>
                <w:rFonts w:ascii="Times New Roman" w:hAnsi="Times New Roman" w:cs="Times New Roman"/>
                <w:b/>
                <w:spacing w:val="-3"/>
              </w:rPr>
              <w:t xml:space="preserve"> </w:t>
            </w:r>
            <w:r w:rsidRPr="00906E77">
              <w:rPr>
                <w:rFonts w:ascii="Times New Roman" w:hAnsi="Times New Roman" w:cs="Times New Roman"/>
                <w:b/>
              </w:rPr>
              <w:t>координат</w:t>
            </w:r>
            <w:r w:rsidRPr="00906E77">
              <w:rPr>
                <w:rFonts w:ascii="Times New Roman" w:hAnsi="Times New Roman" w:cs="Times New Roman"/>
                <w:b/>
                <w:spacing w:val="-3"/>
              </w:rPr>
              <w:t xml:space="preserve"> </w:t>
            </w:r>
            <w:r w:rsidRPr="00906E77">
              <w:rPr>
                <w:rFonts w:ascii="Times New Roman" w:hAnsi="Times New Roman" w:cs="Times New Roman"/>
                <w:i/>
                <w:sz w:val="24"/>
              </w:rPr>
              <w:t>МСК-</w:t>
            </w:r>
            <w:proofErr w:type="gramStart"/>
            <w:r w:rsidRPr="00906E77">
              <w:rPr>
                <w:rFonts w:ascii="Times New Roman" w:hAnsi="Times New Roman" w:cs="Times New Roman"/>
                <w:i/>
                <w:sz w:val="24"/>
              </w:rPr>
              <w:t>34,зона</w:t>
            </w:r>
            <w:proofErr w:type="gramEnd"/>
            <w:r w:rsidRPr="00906E77">
              <w:rPr>
                <w:rFonts w:ascii="Times New Roman" w:hAnsi="Times New Roman" w:cs="Times New Roman"/>
                <w:i/>
                <w:spacing w:val="-3"/>
                <w:sz w:val="24"/>
              </w:rPr>
              <w:t xml:space="preserve"> </w:t>
            </w:r>
            <w:r w:rsidRPr="00906E77">
              <w:rPr>
                <w:rFonts w:ascii="Times New Roman" w:hAnsi="Times New Roman" w:cs="Times New Roman"/>
                <w:i/>
                <w:sz w:val="24"/>
              </w:rPr>
              <w:t>2</w:t>
            </w:r>
          </w:p>
        </w:tc>
      </w:tr>
      <w:tr w:rsidR="00906E77" w:rsidRPr="00906E77" w:rsidTr="001C11C3">
        <w:trPr>
          <w:trHeight w:val="372"/>
        </w:trPr>
        <w:tc>
          <w:tcPr>
            <w:tcW w:w="10275" w:type="dxa"/>
            <w:gridSpan w:val="12"/>
          </w:tcPr>
          <w:p w:rsidR="00906E77" w:rsidRPr="00906E77" w:rsidRDefault="00906E77" w:rsidP="001C11C3">
            <w:pPr>
              <w:pStyle w:val="TableParagraph"/>
              <w:spacing w:before="62"/>
              <w:ind w:left="104"/>
              <w:rPr>
                <w:rFonts w:ascii="Times New Roman" w:hAnsi="Times New Roman" w:cs="Times New Roman"/>
                <w:b/>
                <w:lang w:val="ru-RU"/>
              </w:rPr>
            </w:pPr>
            <w:r w:rsidRPr="00906E77">
              <w:rPr>
                <w:rFonts w:ascii="Times New Roman" w:hAnsi="Times New Roman" w:cs="Times New Roman"/>
                <w:b/>
                <w:lang w:val="ru-RU"/>
              </w:rPr>
              <w:t>2.</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Сведения</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о</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характерных</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точках</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границ</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объекта</w:t>
            </w:r>
          </w:p>
        </w:tc>
      </w:tr>
      <w:tr w:rsidR="00906E77" w:rsidRPr="00906E77" w:rsidTr="001C11C3">
        <w:trPr>
          <w:trHeight w:val="245"/>
        </w:trPr>
        <w:tc>
          <w:tcPr>
            <w:tcW w:w="1749" w:type="dxa"/>
            <w:gridSpan w:val="2"/>
            <w:vMerge w:val="restart"/>
            <w:tcBorders>
              <w:bottom w:val="double" w:sz="1" w:space="0" w:color="000000"/>
              <w:right w:val="single" w:sz="4" w:space="0" w:color="000000"/>
            </w:tcBorders>
          </w:tcPr>
          <w:p w:rsidR="00906E77" w:rsidRPr="00906E77" w:rsidRDefault="00906E77" w:rsidP="001C11C3">
            <w:pPr>
              <w:pStyle w:val="TableParagraph"/>
              <w:spacing w:before="11"/>
              <w:rPr>
                <w:rFonts w:ascii="Times New Roman" w:hAnsi="Times New Roman" w:cs="Times New Roman"/>
                <w:sz w:val="32"/>
                <w:lang w:val="ru-RU"/>
              </w:rPr>
            </w:pPr>
          </w:p>
          <w:p w:rsidR="00906E77" w:rsidRPr="00906E77" w:rsidRDefault="00906E77" w:rsidP="001C11C3">
            <w:pPr>
              <w:pStyle w:val="TableParagraph"/>
              <w:ind w:left="205" w:right="177" w:firstLine="21"/>
              <w:jc w:val="both"/>
              <w:rPr>
                <w:rFonts w:ascii="Times New Roman" w:hAnsi="Times New Roman" w:cs="Times New Roman"/>
                <w:b/>
              </w:rPr>
            </w:pPr>
            <w:r w:rsidRPr="00906E77">
              <w:rPr>
                <w:rFonts w:ascii="Times New Roman" w:hAnsi="Times New Roman" w:cs="Times New Roman"/>
                <w:b/>
              </w:rPr>
              <w:t>Обозначение</w:t>
            </w:r>
            <w:r w:rsidRPr="00906E77">
              <w:rPr>
                <w:rFonts w:ascii="Times New Roman" w:hAnsi="Times New Roman" w:cs="Times New Roman"/>
                <w:b/>
                <w:spacing w:val="-53"/>
              </w:rPr>
              <w:t xml:space="preserve"> </w:t>
            </w:r>
            <w:r w:rsidRPr="00906E77">
              <w:rPr>
                <w:rFonts w:ascii="Times New Roman" w:hAnsi="Times New Roman" w:cs="Times New Roman"/>
                <w:b/>
              </w:rPr>
              <w:t>характерных</w:t>
            </w:r>
            <w:r w:rsidRPr="00906E77">
              <w:rPr>
                <w:rFonts w:ascii="Times New Roman" w:hAnsi="Times New Roman" w:cs="Times New Roman"/>
                <w:b/>
                <w:spacing w:val="-53"/>
              </w:rPr>
              <w:t xml:space="preserve"> </w:t>
            </w:r>
            <w:r w:rsidRPr="00906E77">
              <w:rPr>
                <w:rFonts w:ascii="Times New Roman" w:hAnsi="Times New Roman" w:cs="Times New Roman"/>
                <w:b/>
              </w:rPr>
              <w:t>точек</w:t>
            </w:r>
            <w:r w:rsidRPr="00906E77">
              <w:rPr>
                <w:rFonts w:ascii="Times New Roman" w:hAnsi="Times New Roman" w:cs="Times New Roman"/>
                <w:b/>
                <w:spacing w:val="-11"/>
              </w:rPr>
              <w:t xml:space="preserve"> </w:t>
            </w:r>
            <w:r w:rsidRPr="00906E77">
              <w:rPr>
                <w:rFonts w:ascii="Times New Roman" w:hAnsi="Times New Roman" w:cs="Times New Roman"/>
                <w:b/>
              </w:rPr>
              <w:t>границ</w:t>
            </w:r>
          </w:p>
        </w:tc>
        <w:tc>
          <w:tcPr>
            <w:tcW w:w="2991" w:type="dxa"/>
            <w:gridSpan w:val="4"/>
            <w:tcBorders>
              <w:left w:val="single" w:sz="4" w:space="0" w:color="000000"/>
              <w:bottom w:val="single" w:sz="4" w:space="0" w:color="000000"/>
              <w:right w:val="single" w:sz="4" w:space="0" w:color="000000"/>
            </w:tcBorders>
          </w:tcPr>
          <w:p w:rsidR="00906E77" w:rsidRPr="00906E77" w:rsidRDefault="00906E77" w:rsidP="001C11C3">
            <w:pPr>
              <w:pStyle w:val="TableParagraph"/>
              <w:spacing w:line="226" w:lineRule="exact"/>
              <w:ind w:left="752"/>
              <w:rPr>
                <w:rFonts w:ascii="Times New Roman" w:hAnsi="Times New Roman" w:cs="Times New Roman"/>
                <w:b/>
              </w:rPr>
            </w:pPr>
            <w:r w:rsidRPr="00906E77">
              <w:rPr>
                <w:rFonts w:ascii="Times New Roman" w:hAnsi="Times New Roman" w:cs="Times New Roman"/>
                <w:b/>
              </w:rPr>
              <w:t>Координаты,</w:t>
            </w:r>
            <w:r w:rsidRPr="00906E77">
              <w:rPr>
                <w:rFonts w:ascii="Times New Roman" w:hAnsi="Times New Roman" w:cs="Times New Roman"/>
                <w:b/>
                <w:spacing w:val="-4"/>
              </w:rPr>
              <w:t xml:space="preserve"> </w:t>
            </w:r>
            <w:r w:rsidRPr="00906E77">
              <w:rPr>
                <w:rFonts w:ascii="Times New Roman" w:hAnsi="Times New Roman" w:cs="Times New Roman"/>
                <w:b/>
              </w:rPr>
              <w:t>м</w:t>
            </w:r>
          </w:p>
        </w:tc>
        <w:tc>
          <w:tcPr>
            <w:tcW w:w="1649" w:type="dxa"/>
            <w:vMerge w:val="restart"/>
            <w:tcBorders>
              <w:left w:val="single" w:sz="4" w:space="0" w:color="000000"/>
              <w:bottom w:val="double" w:sz="1" w:space="0" w:color="000000"/>
              <w:right w:val="single" w:sz="4" w:space="0" w:color="000000"/>
            </w:tcBorders>
          </w:tcPr>
          <w:p w:rsidR="00906E77" w:rsidRPr="00906E77" w:rsidRDefault="00906E77" w:rsidP="001C11C3">
            <w:pPr>
              <w:pStyle w:val="TableParagraph"/>
              <w:spacing w:before="127"/>
              <w:ind w:left="194" w:right="169" w:hanging="4"/>
              <w:jc w:val="center"/>
              <w:rPr>
                <w:rFonts w:ascii="Times New Roman" w:hAnsi="Times New Roman" w:cs="Times New Roman"/>
                <w:b/>
                <w:lang w:val="ru-RU"/>
              </w:rPr>
            </w:pPr>
            <w:r w:rsidRPr="00906E77">
              <w:rPr>
                <w:rFonts w:ascii="Times New Roman" w:hAnsi="Times New Roman" w:cs="Times New Roman"/>
                <w:b/>
                <w:lang w:val="ru-RU"/>
              </w:rPr>
              <w:t>Метод</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определения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координат</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характерной</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точки</w:t>
            </w:r>
          </w:p>
        </w:tc>
        <w:tc>
          <w:tcPr>
            <w:tcW w:w="1884" w:type="dxa"/>
            <w:gridSpan w:val="2"/>
            <w:vMerge w:val="restart"/>
            <w:tcBorders>
              <w:left w:val="single" w:sz="4" w:space="0" w:color="000000"/>
              <w:bottom w:val="double" w:sz="1" w:space="0" w:color="000000"/>
              <w:right w:val="single" w:sz="4" w:space="0" w:color="000000"/>
            </w:tcBorders>
          </w:tcPr>
          <w:p w:rsidR="00906E77" w:rsidRPr="00906E77" w:rsidRDefault="00906E77" w:rsidP="001C11C3">
            <w:pPr>
              <w:pStyle w:val="TableParagraph"/>
              <w:ind w:left="134" w:right="125" w:hanging="3"/>
              <w:jc w:val="center"/>
              <w:rPr>
                <w:rFonts w:ascii="Times New Roman" w:hAnsi="Times New Roman" w:cs="Times New Roman"/>
                <w:b/>
                <w:lang w:val="ru-RU"/>
              </w:rPr>
            </w:pPr>
            <w:r w:rsidRPr="00906E77">
              <w:rPr>
                <w:rFonts w:ascii="Times New Roman" w:hAnsi="Times New Roman" w:cs="Times New Roman"/>
                <w:b/>
                <w:lang w:val="ru-RU"/>
              </w:rPr>
              <w:t>Средняя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квадратическая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погрешность</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положения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характерной</w:t>
            </w:r>
          </w:p>
          <w:p w:rsidR="00906E77" w:rsidRPr="00906E77" w:rsidRDefault="00906E77" w:rsidP="001C11C3">
            <w:pPr>
              <w:pStyle w:val="TableParagraph"/>
              <w:spacing w:line="237" w:lineRule="exact"/>
              <w:ind w:left="265" w:right="260"/>
              <w:jc w:val="center"/>
              <w:rPr>
                <w:rFonts w:ascii="Times New Roman" w:hAnsi="Times New Roman" w:cs="Times New Roman"/>
                <w:b/>
                <w:lang w:val="ru-RU"/>
              </w:rPr>
            </w:pPr>
            <w:r w:rsidRPr="00906E77">
              <w:rPr>
                <w:rFonts w:ascii="Times New Roman" w:hAnsi="Times New Roman" w:cs="Times New Roman"/>
                <w:b/>
                <w:position w:val="2"/>
                <w:lang w:val="ru-RU"/>
              </w:rPr>
              <w:t>точки</w:t>
            </w:r>
            <w:r w:rsidRPr="00906E77">
              <w:rPr>
                <w:rFonts w:ascii="Times New Roman" w:hAnsi="Times New Roman" w:cs="Times New Roman"/>
                <w:b/>
                <w:spacing w:val="-1"/>
                <w:position w:val="2"/>
                <w:lang w:val="ru-RU"/>
              </w:rPr>
              <w:t xml:space="preserve"> </w:t>
            </w:r>
            <w:r w:rsidRPr="00906E77">
              <w:rPr>
                <w:rFonts w:ascii="Times New Roman" w:hAnsi="Times New Roman" w:cs="Times New Roman"/>
                <w:b/>
                <w:position w:val="2"/>
                <w:lang w:val="ru-RU"/>
              </w:rPr>
              <w:t>(М</w:t>
            </w:r>
            <w:r w:rsidRPr="00906E77">
              <w:rPr>
                <w:rFonts w:ascii="Times New Roman" w:hAnsi="Times New Roman" w:cs="Times New Roman"/>
                <w:b/>
                <w:sz w:val="14"/>
              </w:rPr>
              <w:t>t</w:t>
            </w:r>
            <w:r w:rsidRPr="00906E77">
              <w:rPr>
                <w:rFonts w:ascii="Times New Roman" w:hAnsi="Times New Roman" w:cs="Times New Roman"/>
                <w:b/>
                <w:position w:val="2"/>
                <w:lang w:val="ru-RU"/>
              </w:rPr>
              <w:t>),</w:t>
            </w:r>
            <w:r w:rsidRPr="00906E77">
              <w:rPr>
                <w:rFonts w:ascii="Times New Roman" w:hAnsi="Times New Roman" w:cs="Times New Roman"/>
                <w:b/>
                <w:spacing w:val="-3"/>
                <w:position w:val="2"/>
                <w:lang w:val="ru-RU"/>
              </w:rPr>
              <w:t xml:space="preserve"> </w:t>
            </w:r>
            <w:r w:rsidRPr="00906E77">
              <w:rPr>
                <w:rFonts w:ascii="Times New Roman" w:hAnsi="Times New Roman" w:cs="Times New Roman"/>
                <w:b/>
                <w:position w:val="2"/>
                <w:lang w:val="ru-RU"/>
              </w:rPr>
              <w:t>м</w:t>
            </w:r>
          </w:p>
        </w:tc>
        <w:tc>
          <w:tcPr>
            <w:tcW w:w="2002" w:type="dxa"/>
            <w:gridSpan w:val="3"/>
            <w:vMerge w:val="restart"/>
            <w:tcBorders>
              <w:left w:val="single" w:sz="4" w:space="0" w:color="000000"/>
              <w:bottom w:val="double" w:sz="1" w:space="0" w:color="000000"/>
            </w:tcBorders>
          </w:tcPr>
          <w:p w:rsidR="00906E77" w:rsidRPr="00906E77" w:rsidRDefault="00906E77" w:rsidP="001C11C3">
            <w:pPr>
              <w:pStyle w:val="TableParagraph"/>
              <w:spacing w:before="127"/>
              <w:ind w:left="370" w:right="349" w:firstLine="2"/>
              <w:jc w:val="center"/>
              <w:rPr>
                <w:rFonts w:ascii="Times New Roman" w:hAnsi="Times New Roman" w:cs="Times New Roman"/>
                <w:b/>
                <w:lang w:val="ru-RU"/>
              </w:rPr>
            </w:pPr>
            <w:r w:rsidRPr="00906E77">
              <w:rPr>
                <w:rFonts w:ascii="Times New Roman" w:hAnsi="Times New Roman" w:cs="Times New Roman"/>
                <w:b/>
                <w:lang w:val="ru-RU"/>
              </w:rPr>
              <w:t>Описание</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обозначения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точки</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на</w:t>
            </w:r>
          </w:p>
          <w:p w:rsidR="00906E77" w:rsidRPr="00906E77" w:rsidRDefault="00906E77" w:rsidP="001C11C3">
            <w:pPr>
              <w:pStyle w:val="TableParagraph"/>
              <w:ind w:left="233" w:right="210"/>
              <w:jc w:val="center"/>
              <w:rPr>
                <w:rFonts w:ascii="Times New Roman" w:hAnsi="Times New Roman" w:cs="Times New Roman"/>
                <w:b/>
                <w:lang w:val="ru-RU"/>
              </w:rPr>
            </w:pPr>
            <w:r w:rsidRPr="00906E77">
              <w:rPr>
                <w:rFonts w:ascii="Times New Roman" w:hAnsi="Times New Roman" w:cs="Times New Roman"/>
                <w:b/>
                <w:lang w:val="ru-RU"/>
              </w:rPr>
              <w:t>местности (при</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наличии)</w:t>
            </w:r>
          </w:p>
        </w:tc>
      </w:tr>
      <w:tr w:rsidR="00906E77" w:rsidRPr="00906E77" w:rsidTr="001C11C3">
        <w:trPr>
          <w:trHeight w:val="1246"/>
        </w:trPr>
        <w:tc>
          <w:tcPr>
            <w:tcW w:w="1749" w:type="dxa"/>
            <w:gridSpan w:val="2"/>
            <w:vMerge/>
            <w:tcBorders>
              <w:top w:val="nil"/>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lang w:val="ru-RU"/>
              </w:rPr>
            </w:pPr>
          </w:p>
        </w:tc>
        <w:tc>
          <w:tcPr>
            <w:tcW w:w="1562" w:type="dxa"/>
            <w:gridSpan w:val="2"/>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rPr>
                <w:rFonts w:ascii="Times New Roman" w:hAnsi="Times New Roman" w:cs="Times New Roman"/>
                <w:sz w:val="24"/>
                <w:lang w:val="ru-RU"/>
              </w:rPr>
            </w:pPr>
          </w:p>
          <w:p w:rsidR="00906E77" w:rsidRPr="00906E77" w:rsidRDefault="00906E77" w:rsidP="001C11C3">
            <w:pPr>
              <w:pStyle w:val="TableParagraph"/>
              <w:spacing w:before="211"/>
              <w:ind w:left="38"/>
              <w:jc w:val="center"/>
              <w:rPr>
                <w:rFonts w:ascii="Times New Roman" w:hAnsi="Times New Roman" w:cs="Times New Roman"/>
                <w:b/>
              </w:rPr>
            </w:pPr>
            <w:r w:rsidRPr="00906E77">
              <w:rPr>
                <w:rFonts w:ascii="Times New Roman" w:hAnsi="Times New Roman" w:cs="Times New Roman"/>
                <w:b/>
              </w:rPr>
              <w:t>Х</w:t>
            </w:r>
          </w:p>
        </w:tc>
        <w:tc>
          <w:tcPr>
            <w:tcW w:w="1429" w:type="dxa"/>
            <w:gridSpan w:val="2"/>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rPr>
                <w:rFonts w:ascii="Times New Roman" w:hAnsi="Times New Roman" w:cs="Times New Roman"/>
                <w:sz w:val="24"/>
              </w:rPr>
            </w:pPr>
          </w:p>
          <w:p w:rsidR="00906E77" w:rsidRPr="00906E77" w:rsidRDefault="00906E77" w:rsidP="001C11C3">
            <w:pPr>
              <w:pStyle w:val="TableParagraph"/>
              <w:spacing w:before="211"/>
              <w:ind w:left="19"/>
              <w:jc w:val="center"/>
              <w:rPr>
                <w:rFonts w:ascii="Times New Roman" w:hAnsi="Times New Roman" w:cs="Times New Roman"/>
                <w:b/>
              </w:rPr>
            </w:pPr>
            <w:r w:rsidRPr="00906E77">
              <w:rPr>
                <w:rFonts w:ascii="Times New Roman" w:hAnsi="Times New Roman" w:cs="Times New Roman"/>
                <w:b/>
              </w:rPr>
              <w:t>Y</w:t>
            </w:r>
          </w:p>
        </w:tc>
        <w:tc>
          <w:tcPr>
            <w:tcW w:w="1649" w:type="dxa"/>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1884" w:type="dxa"/>
            <w:gridSpan w:val="2"/>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2002" w:type="dxa"/>
            <w:gridSpan w:val="3"/>
            <w:vMerge/>
            <w:tcBorders>
              <w:top w:val="nil"/>
              <w:left w:val="single" w:sz="4" w:space="0" w:color="000000"/>
              <w:bottom w:val="double" w:sz="1" w:space="0" w:color="000000"/>
            </w:tcBorders>
          </w:tcPr>
          <w:p w:rsidR="00906E77" w:rsidRPr="00906E77" w:rsidRDefault="00906E77" w:rsidP="001C11C3">
            <w:pPr>
              <w:rPr>
                <w:rFonts w:ascii="Times New Roman" w:hAnsi="Times New Roman" w:cs="Times New Roman"/>
                <w:sz w:val="2"/>
                <w:szCs w:val="2"/>
              </w:rPr>
            </w:pPr>
          </w:p>
        </w:tc>
      </w:tr>
      <w:tr w:rsidR="00906E77" w:rsidRPr="00906E77" w:rsidTr="001C11C3">
        <w:trPr>
          <w:trHeight w:val="253"/>
        </w:trPr>
        <w:tc>
          <w:tcPr>
            <w:tcW w:w="1749" w:type="dxa"/>
            <w:gridSpan w:val="2"/>
            <w:tcBorders>
              <w:top w:val="double" w:sz="1" w:space="0" w:color="000000"/>
              <w:bottom w:val="single" w:sz="4" w:space="0" w:color="000000"/>
              <w:right w:val="single" w:sz="4" w:space="0" w:color="000000"/>
            </w:tcBorders>
          </w:tcPr>
          <w:p w:rsidR="00906E77" w:rsidRPr="00906E77" w:rsidRDefault="00906E77" w:rsidP="001C11C3">
            <w:pPr>
              <w:pStyle w:val="TableParagraph"/>
              <w:spacing w:line="233"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12"/>
              <w:jc w:val="center"/>
              <w:rPr>
                <w:rFonts w:ascii="Times New Roman" w:hAnsi="Times New Roman" w:cs="Times New Roman"/>
                <w:b/>
              </w:rPr>
            </w:pPr>
            <w:r w:rsidRPr="00906E77">
              <w:rPr>
                <w:rFonts w:ascii="Times New Roman" w:hAnsi="Times New Roman" w:cs="Times New Roman"/>
                <w:b/>
              </w:rPr>
              <w:t>2</w:t>
            </w:r>
          </w:p>
        </w:tc>
        <w:tc>
          <w:tcPr>
            <w:tcW w:w="1357"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17"/>
              <w:jc w:val="center"/>
              <w:rPr>
                <w:rFonts w:ascii="Times New Roman" w:hAnsi="Times New Roman" w:cs="Times New Roman"/>
                <w:b/>
              </w:rPr>
            </w:pPr>
            <w:r w:rsidRPr="00906E77">
              <w:rPr>
                <w:rFonts w:ascii="Times New Roman" w:hAnsi="Times New Roman" w:cs="Times New Roman"/>
                <w:b/>
              </w:rPr>
              <w:t>3</w:t>
            </w:r>
          </w:p>
        </w:tc>
        <w:tc>
          <w:tcPr>
            <w:tcW w:w="2008" w:type="dxa"/>
            <w:gridSpan w:val="3"/>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18"/>
              <w:jc w:val="center"/>
              <w:rPr>
                <w:rFonts w:ascii="Times New Roman" w:hAnsi="Times New Roman" w:cs="Times New Roman"/>
                <w:b/>
              </w:rPr>
            </w:pPr>
            <w:r w:rsidRPr="00906E77">
              <w:rPr>
                <w:rFonts w:ascii="Times New Roman" w:hAnsi="Times New Roman" w:cs="Times New Roman"/>
                <w:b/>
              </w:rPr>
              <w:t>4</w:t>
            </w:r>
          </w:p>
        </w:tc>
        <w:tc>
          <w:tcPr>
            <w:tcW w:w="1798"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18"/>
              <w:jc w:val="center"/>
              <w:rPr>
                <w:rFonts w:ascii="Times New Roman" w:hAnsi="Times New Roman" w:cs="Times New Roman"/>
                <w:b/>
              </w:rPr>
            </w:pPr>
            <w:r w:rsidRPr="00906E77">
              <w:rPr>
                <w:rFonts w:ascii="Times New Roman" w:hAnsi="Times New Roman" w:cs="Times New Roman"/>
                <w:b/>
              </w:rPr>
              <w:t>5</w:t>
            </w:r>
          </w:p>
        </w:tc>
        <w:tc>
          <w:tcPr>
            <w:tcW w:w="1930" w:type="dxa"/>
            <w:gridSpan w:val="2"/>
            <w:tcBorders>
              <w:top w:val="double" w:sz="1" w:space="0" w:color="000000"/>
              <w:left w:val="single" w:sz="4" w:space="0" w:color="000000"/>
              <w:bottom w:val="single" w:sz="4" w:space="0" w:color="000000"/>
            </w:tcBorders>
          </w:tcPr>
          <w:p w:rsidR="00906E77" w:rsidRPr="00906E77" w:rsidRDefault="00906E77" w:rsidP="001C11C3">
            <w:pPr>
              <w:pStyle w:val="TableParagraph"/>
              <w:spacing w:line="233" w:lineRule="exact"/>
              <w:ind w:left="34"/>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right="3"/>
              <w:jc w:val="center"/>
              <w:rPr>
                <w:rFonts w:ascii="Times New Roman" w:hAnsi="Times New Roman" w:cs="Times New Roman"/>
              </w:rPr>
            </w:pPr>
            <w:r w:rsidRPr="00906E77">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674383,43</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2353538,02</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right="3"/>
              <w:jc w:val="center"/>
              <w:rPr>
                <w:rFonts w:ascii="Times New Roman" w:hAnsi="Times New Roman" w:cs="Times New Roman"/>
              </w:rPr>
            </w:pPr>
            <w:r w:rsidRPr="00906E77">
              <w:rPr>
                <w:rFonts w:ascii="Times New Roman" w:hAnsi="Times New Roman" w:cs="Times New Roman"/>
              </w:rPr>
              <w:t>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674428,14</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97"/>
              <w:rPr>
                <w:rFonts w:ascii="Times New Roman" w:hAnsi="Times New Roman" w:cs="Times New Roman"/>
              </w:rPr>
            </w:pPr>
            <w:r w:rsidRPr="00906E77">
              <w:rPr>
                <w:rFonts w:ascii="Times New Roman" w:hAnsi="Times New Roman" w:cs="Times New Roman"/>
              </w:rPr>
              <w:t>2353581,77</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2"/>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2"/>
              <w:rPr>
                <w:rFonts w:ascii="Times New Roman" w:hAnsi="Times New Roman" w:cs="Times New Roman"/>
              </w:rPr>
            </w:pP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right="3"/>
              <w:jc w:val="center"/>
              <w:rPr>
                <w:rFonts w:ascii="Times New Roman" w:hAnsi="Times New Roman" w:cs="Times New Roman"/>
              </w:rPr>
            </w:pPr>
            <w:r w:rsidRPr="00906E77">
              <w:rPr>
                <w:rFonts w:ascii="Times New Roman" w:hAnsi="Times New Roman" w:cs="Times New Roman"/>
              </w:rPr>
              <w:t>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674447,33</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2353631,79</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right="3"/>
              <w:jc w:val="center"/>
              <w:rPr>
                <w:rFonts w:ascii="Times New Roman" w:hAnsi="Times New Roman" w:cs="Times New Roman"/>
              </w:rPr>
            </w:pPr>
            <w:r w:rsidRPr="00906E77">
              <w:rPr>
                <w:rFonts w:ascii="Times New Roman" w:hAnsi="Times New Roman" w:cs="Times New Roman"/>
              </w:rPr>
              <w:t>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674467,31</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97"/>
              <w:rPr>
                <w:rFonts w:ascii="Times New Roman" w:hAnsi="Times New Roman" w:cs="Times New Roman"/>
              </w:rPr>
            </w:pPr>
            <w:r w:rsidRPr="00906E77">
              <w:rPr>
                <w:rFonts w:ascii="Times New Roman" w:hAnsi="Times New Roman" w:cs="Times New Roman"/>
              </w:rPr>
              <w:t>2353708,15</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2"/>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2"/>
              <w:rPr>
                <w:rFonts w:ascii="Times New Roman" w:hAnsi="Times New Roman" w:cs="Times New Roman"/>
              </w:rPr>
            </w:pP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right="3"/>
              <w:jc w:val="center"/>
              <w:rPr>
                <w:rFonts w:ascii="Times New Roman" w:hAnsi="Times New Roman" w:cs="Times New Roman"/>
              </w:rPr>
            </w:pPr>
            <w:r w:rsidRPr="00906E77">
              <w:rPr>
                <w:rFonts w:ascii="Times New Roman" w:hAnsi="Times New Roman" w:cs="Times New Roman"/>
              </w:rPr>
              <w:t>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674536,49</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2353972,47</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right="3"/>
              <w:jc w:val="center"/>
              <w:rPr>
                <w:rFonts w:ascii="Times New Roman" w:hAnsi="Times New Roman" w:cs="Times New Roman"/>
              </w:rPr>
            </w:pPr>
            <w:r w:rsidRPr="00906E77">
              <w:rPr>
                <w:rFonts w:ascii="Times New Roman" w:hAnsi="Times New Roman" w:cs="Times New Roman"/>
              </w:rPr>
              <w:t>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674537,01</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97"/>
              <w:rPr>
                <w:rFonts w:ascii="Times New Roman" w:hAnsi="Times New Roman" w:cs="Times New Roman"/>
              </w:rPr>
            </w:pPr>
            <w:r w:rsidRPr="00906E77">
              <w:rPr>
                <w:rFonts w:ascii="Times New Roman" w:hAnsi="Times New Roman" w:cs="Times New Roman"/>
              </w:rPr>
              <w:t>2354013,38</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2"/>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2"/>
              <w:rPr>
                <w:rFonts w:ascii="Times New Roman" w:hAnsi="Times New Roman" w:cs="Times New Roman"/>
              </w:rPr>
            </w:pP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right="3"/>
              <w:jc w:val="center"/>
              <w:rPr>
                <w:rFonts w:ascii="Times New Roman" w:hAnsi="Times New Roman" w:cs="Times New Roman"/>
              </w:rPr>
            </w:pPr>
            <w:r w:rsidRPr="00906E77">
              <w:rPr>
                <w:rFonts w:ascii="Times New Roman" w:hAnsi="Times New Roman" w:cs="Times New Roman"/>
              </w:rPr>
              <w:t>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674522,91</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2354068,49</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right="3"/>
              <w:jc w:val="center"/>
              <w:rPr>
                <w:rFonts w:ascii="Times New Roman" w:hAnsi="Times New Roman" w:cs="Times New Roman"/>
              </w:rPr>
            </w:pPr>
            <w:r w:rsidRPr="00906E77">
              <w:rPr>
                <w:rFonts w:ascii="Times New Roman" w:hAnsi="Times New Roman" w:cs="Times New Roman"/>
              </w:rPr>
              <w:t>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674469,95</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97"/>
              <w:rPr>
                <w:rFonts w:ascii="Times New Roman" w:hAnsi="Times New Roman" w:cs="Times New Roman"/>
              </w:rPr>
            </w:pPr>
            <w:r w:rsidRPr="00906E77">
              <w:rPr>
                <w:rFonts w:ascii="Times New Roman" w:hAnsi="Times New Roman" w:cs="Times New Roman"/>
              </w:rPr>
              <w:t>2354122,58</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2"/>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2"/>
              <w:rPr>
                <w:rFonts w:ascii="Times New Roman" w:hAnsi="Times New Roman" w:cs="Times New Roman"/>
              </w:rPr>
            </w:pP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right="3"/>
              <w:jc w:val="center"/>
              <w:rPr>
                <w:rFonts w:ascii="Times New Roman" w:hAnsi="Times New Roman" w:cs="Times New Roman"/>
              </w:rPr>
            </w:pPr>
            <w:r w:rsidRPr="00906E77">
              <w:rPr>
                <w:rFonts w:ascii="Times New Roman" w:hAnsi="Times New Roman" w:cs="Times New Roman"/>
              </w:rPr>
              <w:t>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674419,90</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97"/>
              <w:rPr>
                <w:rFonts w:ascii="Times New Roman" w:hAnsi="Times New Roman" w:cs="Times New Roman"/>
              </w:rPr>
            </w:pPr>
            <w:r w:rsidRPr="00906E77">
              <w:rPr>
                <w:rFonts w:ascii="Times New Roman" w:hAnsi="Times New Roman" w:cs="Times New Roman"/>
              </w:rPr>
              <w:t>2354376,26</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3" w:right="676"/>
              <w:jc w:val="center"/>
              <w:rPr>
                <w:rFonts w:ascii="Times New Roman" w:hAnsi="Times New Roman" w:cs="Times New Roman"/>
              </w:rPr>
            </w:pPr>
            <w:r w:rsidRPr="00906E77">
              <w:rPr>
                <w:rFonts w:ascii="Times New Roman" w:hAnsi="Times New Roman" w:cs="Times New Roman"/>
              </w:rPr>
              <w:t>10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674367,41</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97"/>
              <w:rPr>
                <w:rFonts w:ascii="Times New Roman" w:hAnsi="Times New Roman" w:cs="Times New Roman"/>
              </w:rPr>
            </w:pPr>
            <w:r w:rsidRPr="00906E77">
              <w:rPr>
                <w:rFonts w:ascii="Times New Roman" w:hAnsi="Times New Roman" w:cs="Times New Roman"/>
              </w:rPr>
              <w:t>2354636,69</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2"/>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2"/>
              <w:rPr>
                <w:rFonts w:ascii="Times New Roman" w:hAnsi="Times New Roman" w:cs="Times New Roman"/>
              </w:rPr>
            </w:pP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674143,31</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2354987,07</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12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673972,81</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97"/>
              <w:rPr>
                <w:rFonts w:ascii="Times New Roman" w:hAnsi="Times New Roman" w:cs="Times New Roman"/>
              </w:rPr>
            </w:pPr>
            <w:r w:rsidRPr="00906E77">
              <w:rPr>
                <w:rFonts w:ascii="Times New Roman" w:hAnsi="Times New Roman" w:cs="Times New Roman"/>
              </w:rPr>
              <w:t>2355187,91</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2"/>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2"/>
              <w:rPr>
                <w:rFonts w:ascii="Times New Roman" w:hAnsi="Times New Roman" w:cs="Times New Roman"/>
              </w:rPr>
            </w:pP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673946,85</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2355204,50</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673923,76</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2355223,76</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673858,72</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2355273,14</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673818,59</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2355300,76</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673678,37</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2355386,73</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673609,92</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2355445,40</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673477,68</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2355593,30</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673407,57</w:t>
            </w:r>
          </w:p>
        </w:tc>
        <w:tc>
          <w:tcPr>
            <w:tcW w:w="135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7"/>
              <w:rPr>
                <w:rFonts w:ascii="Times New Roman" w:hAnsi="Times New Roman" w:cs="Times New Roman"/>
              </w:rPr>
            </w:pPr>
            <w:r w:rsidRPr="00906E77">
              <w:rPr>
                <w:rFonts w:ascii="Times New Roman" w:hAnsi="Times New Roman" w:cs="Times New Roman"/>
              </w:rPr>
              <w:t>2355826,55</w:t>
            </w:r>
          </w:p>
        </w:tc>
        <w:tc>
          <w:tcPr>
            <w:tcW w:w="2008"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2" w:right="86"/>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9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5,00</w:t>
            </w:r>
          </w:p>
        </w:tc>
        <w:tc>
          <w:tcPr>
            <w:tcW w:w="193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25"/>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68"/>
        <w:gridCol w:w="1729"/>
        <w:gridCol w:w="231"/>
      </w:tblGrid>
      <w:tr w:rsidR="00906E77" w:rsidRPr="00906E77" w:rsidTr="001C11C3">
        <w:trPr>
          <w:trHeight w:val="252"/>
        </w:trPr>
        <w:tc>
          <w:tcPr>
            <w:tcW w:w="831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29" w:type="dxa"/>
            <w:tcBorders>
              <w:right w:val="nil"/>
            </w:tcBorders>
          </w:tcPr>
          <w:p w:rsidR="00906E77" w:rsidRPr="00906E77" w:rsidRDefault="00906E77" w:rsidP="001C11C3">
            <w:pPr>
              <w:pStyle w:val="TableParagraph"/>
              <w:spacing w:line="232" w:lineRule="exact"/>
              <w:ind w:left="74"/>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3</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6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44"/>
              <w:jc w:val="center"/>
              <w:rPr>
                <w:rFonts w:ascii="Times New Roman" w:hAnsi="Times New Roman" w:cs="Times New Roman"/>
                <w:b/>
              </w:rPr>
            </w:pPr>
            <w:r w:rsidRPr="00906E77">
              <w:rPr>
                <w:rFonts w:ascii="Times New Roman" w:hAnsi="Times New Roman" w:cs="Times New Roman"/>
                <w:b/>
              </w:rPr>
              <w:t>5</w:t>
            </w:r>
          </w:p>
        </w:tc>
        <w:tc>
          <w:tcPr>
            <w:tcW w:w="196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6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673305,51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2356163,90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673277,12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2356157,71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673135,25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2356115,64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672985,34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2356071,56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672738,01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2355996,05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672593,93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2355955,61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672666,11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2355831,16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672683,33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2355731,21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29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672645,85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2355630,09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30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672651,07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2355589,20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672655,40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2355539,28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672690,68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2355437,01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672602,09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2355408,89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672628,85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2355237,82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672702,57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2355107,44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672712,93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2355037,19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37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672655,19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2354988,40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38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672615,59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2354984,36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672568,46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2354986,04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672538,14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2354994,76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3" w:right="676"/>
              <w:jc w:val="center"/>
              <w:rPr>
                <w:rFonts w:ascii="Times New Roman" w:hAnsi="Times New Roman" w:cs="Times New Roman"/>
              </w:rPr>
            </w:pPr>
            <w:r w:rsidRPr="00906E77">
              <w:rPr>
                <w:rFonts w:ascii="Times New Roman" w:hAnsi="Times New Roman" w:cs="Times New Roman"/>
              </w:rPr>
              <w:t>41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672516,38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2355003,37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672421,83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2355003,72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672400,73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2354948,58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672379,22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2354912,25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8"/>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672356,72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2354879,32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6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6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5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3"/>
        <w:gridCol w:w="1714"/>
        <w:gridCol w:w="231"/>
      </w:tblGrid>
      <w:tr w:rsidR="00906E77" w:rsidRPr="00906E77" w:rsidTr="001C11C3">
        <w:trPr>
          <w:trHeight w:val="252"/>
        </w:trPr>
        <w:tc>
          <w:tcPr>
            <w:tcW w:w="8332"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14" w:type="dxa"/>
            <w:tcBorders>
              <w:right w:val="nil"/>
            </w:tcBorders>
          </w:tcPr>
          <w:p w:rsidR="00906E77" w:rsidRPr="00906E77" w:rsidRDefault="00906E77" w:rsidP="001C11C3">
            <w:pPr>
              <w:pStyle w:val="TableParagraph"/>
              <w:spacing w:line="232" w:lineRule="exact"/>
              <w:ind w:left="59"/>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4</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9"/>
              <w:jc w:val="center"/>
              <w:rPr>
                <w:rFonts w:ascii="Times New Roman" w:hAnsi="Times New Roman" w:cs="Times New Roman"/>
                <w:b/>
              </w:rPr>
            </w:pPr>
            <w:r w:rsidRPr="00906E77">
              <w:rPr>
                <w:rFonts w:ascii="Times New Roman" w:hAnsi="Times New Roman" w:cs="Times New Roman"/>
                <w:b/>
              </w:rPr>
              <w:t>5</w:t>
            </w:r>
          </w:p>
        </w:tc>
        <w:tc>
          <w:tcPr>
            <w:tcW w:w="1945"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5"/>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672335,21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2354852,84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672421,35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2354449,41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672549,56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2353827,96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49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672597,03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2353594,08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50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672677,27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2353237,31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672684,06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2353223,58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52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673000,97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2353574,22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53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673045,37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2353598,79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54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673078,59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2353607,72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673725,02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2353538,66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56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673926,98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2353407,74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57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673954,67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2353404,81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58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673982,21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2353411,84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674012,80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2353437,70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60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674035,92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2353444,66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61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674053,65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2353441,59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62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674168,07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2353403,41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right="3"/>
              <w:jc w:val="center"/>
              <w:rPr>
                <w:rFonts w:ascii="Times New Roman" w:hAnsi="Times New Roman" w:cs="Times New Roman"/>
              </w:rPr>
            </w:pPr>
            <w:r w:rsidRPr="00906E77">
              <w:rPr>
                <w:rFonts w:ascii="Times New Roman" w:hAnsi="Times New Roman" w:cs="Times New Roman"/>
              </w:rPr>
              <w:t>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674383,43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2353538,02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673533,84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2354591,40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64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673532,37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2354594,33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65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673529,45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2354592,80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66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673530,82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2354590,07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673533,84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2354591,40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673451,36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2354689,96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5"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8"/>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5</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68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673450,02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69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673447,06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2354690,94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673448,70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2354688,45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673451,36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2354689,96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674211,39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2354092,58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3" w:right="676"/>
              <w:jc w:val="center"/>
              <w:rPr>
                <w:rFonts w:ascii="Times New Roman" w:hAnsi="Times New Roman" w:cs="Times New Roman"/>
              </w:rPr>
            </w:pPr>
            <w:r w:rsidRPr="00906E77">
              <w:rPr>
                <w:rFonts w:ascii="Times New Roman" w:hAnsi="Times New Roman" w:cs="Times New Roman"/>
              </w:rPr>
              <w:t>72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674210,98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2354094,79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674209,00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2354094,45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74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674209,44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2354092,16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674211,39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2354092,58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673522,73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2354406,56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673523,94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2354407,10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673523,37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2354408,42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3" w:right="676"/>
              <w:jc w:val="center"/>
              <w:rPr>
                <w:rFonts w:ascii="Times New Roman" w:hAnsi="Times New Roman" w:cs="Times New Roman"/>
              </w:rPr>
            </w:pPr>
            <w:r w:rsidRPr="00906E77">
              <w:rPr>
                <w:rFonts w:ascii="Times New Roman" w:hAnsi="Times New Roman" w:cs="Times New Roman"/>
              </w:rPr>
              <w:t>78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673522,16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2354407,90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673522,73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2354406,56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673460,15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2354695,20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80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673459,93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2354695,54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673459,59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2354695,31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82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673459,81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2354694,97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673460,15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2354695,20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674074,22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2355047,19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674074,00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2355047,53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674073,66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2355047,31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674073,87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2355046,97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6</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674074,22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2355047,19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673394,03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2355333,58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673394,42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2355333,69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89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673394,31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2355334,08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90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673393,92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2355333,97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3" w:right="676"/>
              <w:jc w:val="center"/>
              <w:rPr>
                <w:rFonts w:ascii="Times New Roman" w:hAnsi="Times New Roman" w:cs="Times New Roman"/>
              </w:rPr>
            </w:pPr>
            <w:r w:rsidRPr="00906E77">
              <w:rPr>
                <w:rFonts w:ascii="Times New Roman" w:hAnsi="Times New Roman" w:cs="Times New Roman"/>
              </w:rPr>
              <w:t>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673394,03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2355333,58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673158,39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2355517,52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673158,23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2355517,89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673157,86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2355517,72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673158,03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2355517,35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673158,39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2355517,52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3" w:right="676"/>
              <w:jc w:val="center"/>
              <w:rPr>
                <w:rFonts w:ascii="Times New Roman" w:hAnsi="Times New Roman" w:cs="Times New Roman"/>
              </w:rPr>
            </w:pPr>
            <w:r w:rsidRPr="00906E77">
              <w:rPr>
                <w:rFonts w:ascii="Times New Roman" w:hAnsi="Times New Roman" w:cs="Times New Roman"/>
              </w:rPr>
              <w:t>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672925,57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2355422,82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3" w:right="676"/>
              <w:jc w:val="center"/>
              <w:rPr>
                <w:rFonts w:ascii="Times New Roman" w:hAnsi="Times New Roman" w:cs="Times New Roman"/>
              </w:rPr>
            </w:pPr>
            <w:r w:rsidRPr="00906E77">
              <w:rPr>
                <w:rFonts w:ascii="Times New Roman" w:hAnsi="Times New Roman" w:cs="Times New Roman"/>
              </w:rPr>
              <w:t>96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672925,41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2355423,19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672925,04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2355423,02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3" w:right="676"/>
              <w:jc w:val="center"/>
              <w:rPr>
                <w:rFonts w:ascii="Times New Roman" w:hAnsi="Times New Roman" w:cs="Times New Roman"/>
              </w:rPr>
            </w:pPr>
            <w:r w:rsidRPr="00906E77">
              <w:rPr>
                <w:rFonts w:ascii="Times New Roman" w:hAnsi="Times New Roman" w:cs="Times New Roman"/>
              </w:rPr>
              <w:t>98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672925,21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2355422,65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672925,57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2355422,82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672867,06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2355398,63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672866,89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2355399,00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101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672866,52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2355398,84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672866,69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2355398,47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3" w:right="676"/>
              <w:jc w:val="center"/>
              <w:rPr>
                <w:rFonts w:ascii="Times New Roman" w:hAnsi="Times New Roman" w:cs="Times New Roman"/>
              </w:rPr>
            </w:pPr>
            <w:r w:rsidRPr="00906E77">
              <w:rPr>
                <w:rFonts w:ascii="Times New Roman" w:hAnsi="Times New Roman" w:cs="Times New Roman"/>
              </w:rPr>
              <w:t>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672867,06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2355398,63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673565,02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2354832,31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7</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673565,39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2354832,48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673565,21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2354832,84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673564,84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2354832,67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673565,02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2354832,31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673503,05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2354722,83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108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673503,38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2354723,05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673503,16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2354723,39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110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673502,82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2354723,16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673503,05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2354722,83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673449,78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2355141,34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673449,67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2355141,73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673449,28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2355141,62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114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673449,40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2355141,23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673449,78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2355141,34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672982,19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2355446,12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116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672982,56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2355446,28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672982,40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2355446,65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118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672982,03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2355446,49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672982,19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2355446,12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673518,53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2354418,85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673518,12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2354418,92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673518,07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2354418,52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673518,47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2354418,46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8</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673518,53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2354418,85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673660,60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2354858,90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673660,78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2354859,27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673660,40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2354859,43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126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673660,24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2354859,07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673660,60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2354858,90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673457,28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2354692,57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673457,62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673457,39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2354693,12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673457,05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673457,28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2354692,57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672868,61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2355399,31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132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672868,98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2355399,47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672868,81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2355399,84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134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672868,44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2355399,67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672868,61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2355399,31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674215,26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2354094,82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674215,66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2354094,92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137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674215,57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2354095,31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674215,18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2354095,21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674215,26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2354094,82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674075,43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2354580,95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w:t>
            </w:r>
            <w:r w:rsidRPr="00906E77">
              <w:rPr>
                <w:rFonts w:ascii="Times New Roman" w:hAnsi="Times New Roman" w:cs="Times New Roman"/>
                <w:spacing w:val="-1"/>
              </w:rPr>
              <w:t xml:space="preserve"> </w:t>
            </w:r>
            <w:r w:rsidRPr="00906E77">
              <w:rPr>
                <w:rFonts w:ascii="Times New Roman" w:hAnsi="Times New Roman" w:cs="Times New Roman"/>
              </w:rPr>
              <w:t>№ 9</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674075,65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2354581,28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674075,32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2354581,51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674075,09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2354581,18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674075,43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2354580,95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673283,84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2355568,68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144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673284,12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2355568,97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673283,82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2355569,25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146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673283,55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2355568,95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673283,84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2355568,68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674039,00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2354519,47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674038,67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2354519,69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674038,44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2354519,36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150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674038,77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2354519,13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674039,00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2354519,47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673430,80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2355207,12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152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673430,69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2355207,50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673430,30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2355207,39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154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673430,41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2355207,00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673430,80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2355207,12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673825,09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673824,73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673824,55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2354565,57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673824,91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10</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673825,09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674097,08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2354413,11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674096,75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2354413,35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674096,52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2354413,01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162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674096,85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2354412,79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674097,08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2354413,11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674114,80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2354982,22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674115,14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2354982,44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674114,93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2354982,78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674114,59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2354982,56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674114,80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2354982,22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674129,36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2354905,31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168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674129,75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2354905,39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674129,68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2354905,78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170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674129,28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6" w:right="85"/>
              <w:jc w:val="center"/>
              <w:rPr>
                <w:rFonts w:ascii="Times New Roman" w:hAnsi="Times New Roman" w:cs="Times New Roman"/>
              </w:rPr>
            </w:pPr>
            <w:r w:rsidRPr="00906E77">
              <w:rPr>
                <w:rFonts w:ascii="Times New Roman" w:hAnsi="Times New Roman" w:cs="Times New Roman"/>
              </w:rPr>
              <w:t>2354905,71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674129,36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2354905,31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673511,17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2354953,37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673511,00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2354953,73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173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673510,63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2354953,55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673510,80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2354953,20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673511,17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2354953,37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674454,79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2354111,36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11</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674454,48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2354111,61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674454,23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2354111,30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674454,55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2354111,04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674454,79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2354111,36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674157,21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2354756,77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180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674157,61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2354756,84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674157,53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2354757,24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182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674157,14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2354757,16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674157,21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2354756,77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673332,95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2355521,44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673333,20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2355521,75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673332,89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2355522,00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186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673332,63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2355521,69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673332,95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2355521,44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673692,57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2354926,72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188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673692,21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2354926,88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673692,04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2354926,52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190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673692,41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2354926,35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673692,57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2354926,72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673693,33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2354925,14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673693,50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2354925,50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673693,14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2354925,68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673692,97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2354925,31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12</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673693,33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2354925,14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673519,85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2354413,08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673519,90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2354413,48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673519,50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2354413,54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198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673519,45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2354413,15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195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673519,85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2354413,08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674078,37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2354585,75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674078,04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2354585,98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674077,81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2354585,64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674078,14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2354585,42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199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674078,37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2354585,75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673332,35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2355549,77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204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673332,24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2355550,15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673331,85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2355550,05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206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673331,96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2355549,66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673332,35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2355549,77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674017,68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2354482,28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674017,35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2354482,50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209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674017,12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2354482,17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674017,45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2354481,94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674017,68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2354482,28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673491,85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2355001,67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13</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673492,21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2355001,84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673492,03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2355002,20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673491,67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2355002,03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673491,85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2355001,67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674379,63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2354174,20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216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674379,86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2354174,54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674379,53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2354174,76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218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674379,30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2354174,44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674379,63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2354174,20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673330,55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2355554,90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673330,94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2355555,01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673330,84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2355555,39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222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673330,45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2355555,29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673330,55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2355554,90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673536,63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2354510,91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224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673536,69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2354511,31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673536,30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2354511,36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226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673536,23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2354510,96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673536,63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2354510,91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674142,29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2354835,80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674142,68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2354835,86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674142,62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2354836,26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674142,22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2354836,19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14</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674142,29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2354835,80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673960,91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2354505,44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673960,54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2354505,62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673960,38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2354505,26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234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673960,74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2354505,08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673960,91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2354505,44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673411,78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2355272,80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673412,17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2355272,90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673412,05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2355273,29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673411,67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2355273,19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673411,78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2355272,80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673607,07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2354744,71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240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673606,70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2354744,88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673606,54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2354744,52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242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673606,90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2354744,35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673607,07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2354744,71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673691,68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2354625,01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673691,31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2354625,18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245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673691,15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2354624,82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673691,51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2354624,65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673691,68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2354625,01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673551,69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2354602,55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15</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673552,06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2354602,70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673551,90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2354603,07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673551,53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2354602,91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673551,69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2354602,55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673628,80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252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673629,17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2354692,76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673629,02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2354693,13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254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673628,65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2354692,96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673628,80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2354692,59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673862,95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2354548,39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673863,12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2354548,75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673862,76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2354548,92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258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673862,59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2354548,55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673862,95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2354548,39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673237,95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2356134,78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260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673238,35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2356134,79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673238,34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2356135,19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262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673237,94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2356135,18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673237,95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2356134,78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673587,15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2354778,52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673586,98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2354778,89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673586,62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2354778,72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673586,78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2354778,36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16</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673587,15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2354778,52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673471,08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2355066,19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673471,47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2355066,30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269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673471,36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2355066,68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270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673470,97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2355066,57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673471,08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2355066,19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673737,40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2354604,68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673737,04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2354604,85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673736,87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2354604,48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673737,24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2354604,32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673737,40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2354604,68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674094,71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2354612,23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276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674094,88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2354612,59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674094,52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2354612,76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278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674094,35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2354612,39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674094,71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2354612,23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674323,86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2354120,30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674324,25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2354120,39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281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674324,15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2354120,78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674323,76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2354120,69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674323,86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2354120,30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674338,71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2354209,69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17</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674338,37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2354209,93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674338,15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2354209,60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674338,48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2354209,37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674338,71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2354209,69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673279,30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2355566,41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288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673279,14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2355566,78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673278,77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2355566,62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290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673278,93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2355566,26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673279,30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2355566,41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673785,78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2354583,13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673785,41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2354583,29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673785,25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2354582,93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294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673785,61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2354582,76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673785,78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2354583,13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674272,28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2354108,20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296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674272,67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2354108,29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674272,58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2354108,68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298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674272,19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2354108,59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674272,28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2354108,20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673406,34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2355271,39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673406,23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2355271,78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673405,85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2355271,67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673405,96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2355271,28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18</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299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673406,34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2355271,39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673470,59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2354701,30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673470,37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2354701,62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673470,03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2354701,41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306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673470,26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2354701,07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673470,59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2354701,30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673488,30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2354998,74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673488,66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2354998,91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673488,48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2354999,27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673488,12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2354999,10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673488,30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2354998,74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674415,07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2354139,44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312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674414,74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2354139,66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674414,52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2354139,33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314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674414,84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2354139,10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674415,07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2354139,44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673358,72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2355456,97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673359,11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2355457,08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317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673358,99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2355457,46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673358,61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2355457,36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673358,72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2355456,97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673684,22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2354907,94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19</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4"/>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4"/>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478" w:right="466"/>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673683,85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2354908,11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673683,69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2354907,74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673684,05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2354907,58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673684,22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2354907,94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674485,43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2354085,56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324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674485,67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2354085,88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674485,36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2354086,12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326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674485,11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2354085,81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674485,43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2354085,56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674512,45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2354062,73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674512,69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2354063,05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674512,38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2354063,29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330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674512,13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2354062,98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674512,45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2354062,73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674178,21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2354344,27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332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674178,43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2354344,60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674178,10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2354344,83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334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674177,88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2354344,51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674178,21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2354344,27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673558,18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2354605,27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673558,02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2354605,64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673557,66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2354605,48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673557,81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2354605,11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20</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906E77"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63"/>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63"/>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 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906E77" w:rsidRDefault="00906E77" w:rsidP="001C11C3">
            <w:pPr>
              <w:pStyle w:val="TableParagraph"/>
              <w:spacing w:line="303" w:lineRule="exact"/>
              <w:ind w:left="2271" w:right="2257"/>
              <w:jc w:val="center"/>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5"/>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673558,18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2354605,27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673646,26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2354642,01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673646,10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2354642,38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673645,73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2354642,22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342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673645,89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2354641,86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673646,26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2354642,01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673911,07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2354527,11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673911,24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2354527,47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673910,88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2354527,64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673910,71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2354527,27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673911,07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2354527,11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674218,37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2354095,67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348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674218,76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2354095,76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674218,66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2354096,15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350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674218,28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2354096,06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674218,37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2354095,67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674061,96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2354442,12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674062,19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2354442,46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353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674061,86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2354442,68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674061,64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2354442,36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674061,96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2354442,12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674417,74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2354142,86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21</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4"/>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4"/>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478" w:right="466"/>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674417,41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2354143,09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674417,19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2354142,76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674417,51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2354142,53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674417,74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2354142,86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673307,62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360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673307,34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2355543,43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673307,06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2355543,14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362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673307,35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2355542,86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673307,62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674160,18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2354760,04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674160,58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2354760,12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674160,51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2354760,51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366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674160,12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2354760,43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674160,18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2354760,04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673596,25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2354621,30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368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673596,10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2354621,66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673595,73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2354621,51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370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673595,88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2354621,14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673596,25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2354621,30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674136,71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2354709,71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674136,34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2354709,88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674136,19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2354709,52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674136,55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2354709,35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22</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3"/>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3"/>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2271" w:right="2257"/>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674136,71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6" w:right="85"/>
              <w:jc w:val="center"/>
              <w:rPr>
                <w:rFonts w:ascii="Times New Roman" w:hAnsi="Times New Roman" w:cs="Times New Roman"/>
              </w:rPr>
            </w:pPr>
            <w:r w:rsidRPr="00906E77">
              <w:rPr>
                <w:rFonts w:ascii="Times New Roman" w:hAnsi="Times New Roman" w:cs="Times New Roman"/>
              </w:rPr>
              <w:t>2354709,71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674092,95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2354609,11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674092,59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2354609,27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674092,42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2354608,91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378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674092,78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2354608,74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2"/>
              <w:jc w:val="right"/>
              <w:rPr>
                <w:rFonts w:ascii="Times New Roman" w:hAnsi="Times New Roman" w:cs="Times New Roman"/>
              </w:rPr>
            </w:pPr>
            <w:r w:rsidRPr="00906E77">
              <w:rPr>
                <w:rFonts w:ascii="Times New Roman" w:hAnsi="Times New Roman" w:cs="Times New Roman"/>
              </w:rPr>
              <w:t>674092,95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2354609,11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673631,93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2354797,46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673631,57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2354797,63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673631,40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2354797,27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673631,77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2354797,10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673631,93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2354797,46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673336,74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2355518,68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384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673336,37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2355518,83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673336,21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2355518,47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386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673336,58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2355518,31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673336,74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2355518,68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673312,74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2356135,55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673312,72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2356135,95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389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673312,32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2356135,94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673312,34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2356135,54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673312,74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2356135,55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673546,04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23</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4"/>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4"/>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478" w:right="466"/>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673546,10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673545,71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2354565,77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673545,65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673546,04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2354565,32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673041,45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2355470,07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396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673041,82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2355470,23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673041,65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2355470,60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398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673041,30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2355470,43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673041,45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2355470,07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674068,28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2354588,37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674068,51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2354588,69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674068,17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2354588,92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402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674067,95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2354588,59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399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674068,28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2354588,37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674153,37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2354760,60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404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674153,77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2354760,67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674153,70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2354761,06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406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674153,31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2354761,00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674153,37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2354760,60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673376,22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2355395,83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673376,61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2355395,94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673376,50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2355396,32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673376,12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2355396,22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24</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3"/>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3"/>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2271" w:right="2257"/>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407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673376,22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2355395,83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673604,31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2354739,88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673604,67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2354740,04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673604,52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2354740,41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414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673604,15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2354740,24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411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673604,31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2354739,88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674043,53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2355095,75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674043,32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2355096,09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674042,98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2355095,87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674043,19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2355095,54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674043,53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2355095,75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674115,57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2354661,88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420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674115,73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2354662,24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674115,36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2354662,40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422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674115,20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2354662,04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419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674115,57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2354661,88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674218,73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2354310,72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674218,40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2354310,95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425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674218,17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2354310,63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674218,50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2354310,40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674218,73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2354310,72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673526,89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2354917,73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25</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4"/>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4"/>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478" w:right="466"/>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673527,25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2354917,90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673527,08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2354918,26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673526,72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2354918,08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427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673526,89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2354917,73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672862,57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2355397,73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432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672862,94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2355397,90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672862,77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2355398,25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434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672862,41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2355398,10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672862,57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2355397,73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674067,64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2354587,12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674067,86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2354587,44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674067,53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2354587,68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438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674067,31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2354587,35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674067,64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2354587,12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673527,99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2354461,95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440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673528,04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2354462,34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673527,65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2354462,40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442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673527,59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2354462,00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439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673527,99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2354461,95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674015,67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2354478,91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674015,34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2354479,14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674015,11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2354478,81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674015,44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2354478,59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26</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3"/>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3"/>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2271" w:right="2257"/>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674015,67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2354478,91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673536,73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2354595,72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673537,09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2354595,87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449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673536,94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2354596,24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450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673536,57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2354596,08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447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673536,73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2354595,72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673584,48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2354776,55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673584,25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2354776,88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673583,93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2354776,67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2"/>
              <w:jc w:val="right"/>
              <w:rPr>
                <w:rFonts w:ascii="Times New Roman" w:hAnsi="Times New Roman" w:cs="Times New Roman"/>
              </w:rPr>
            </w:pPr>
            <w:r w:rsidRPr="00906E77">
              <w:rPr>
                <w:rFonts w:ascii="Times New Roman" w:hAnsi="Times New Roman" w:cs="Times New Roman"/>
              </w:rPr>
              <w:t>673584,14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2354776,33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673584,48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2354776,55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673686,05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2354910,50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456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673686,22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2354910,86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673685,85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2354911,02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458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673685,69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2354910,66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673686,05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2354910,50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672863,02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2355396,56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672863,38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2355396,72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461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672863,22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2355397,09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672862,86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2355396,92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459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672863,02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2355396,56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674361,64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2354129,32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8"/>
        <w:gridCol w:w="1709"/>
        <w:gridCol w:w="231"/>
      </w:tblGrid>
      <w:tr w:rsidR="00906E77" w:rsidRPr="00906E77" w:rsidTr="001C11C3">
        <w:trPr>
          <w:trHeight w:val="252"/>
        </w:trPr>
        <w:tc>
          <w:tcPr>
            <w:tcW w:w="8337" w:type="dxa"/>
            <w:gridSpan w:val="6"/>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09" w:type="dxa"/>
            <w:tcBorders>
              <w:right w:val="nil"/>
            </w:tcBorders>
          </w:tcPr>
          <w:p w:rsidR="00906E77" w:rsidRPr="00906E77" w:rsidRDefault="00906E77" w:rsidP="001C11C3">
            <w:pPr>
              <w:pStyle w:val="TableParagraph"/>
              <w:spacing w:line="232" w:lineRule="exact"/>
              <w:ind w:left="54"/>
              <w:rPr>
                <w:rFonts w:ascii="Times New Roman" w:hAnsi="Times New Roman" w:cs="Times New Roman"/>
              </w:rPr>
            </w:pPr>
            <w:r w:rsidRPr="00906E77">
              <w:rPr>
                <w:rFonts w:ascii="Times New Roman" w:hAnsi="Times New Roman" w:cs="Times New Roman"/>
              </w:rPr>
              <w:t>Лист № 27</w:t>
            </w:r>
          </w:p>
        </w:tc>
        <w:tc>
          <w:tcPr>
            <w:tcW w:w="231" w:type="dxa"/>
            <w:vMerge w:val="restart"/>
            <w:tcBorders>
              <w:left w:val="nil"/>
              <w:bottom w:val="single" w:sz="4" w:space="0" w:color="000000"/>
            </w:tcBorders>
          </w:tcPr>
          <w:p w:rsidR="00906E77" w:rsidRPr="00906E77" w:rsidRDefault="00906E77" w:rsidP="001C11C3">
            <w:pPr>
              <w:pStyle w:val="TableParagraph"/>
              <w:tabs>
                <w:tab w:val="left" w:pos="266"/>
              </w:tabs>
              <w:ind w:left="9"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7"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4"/>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4"/>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7"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4"/>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1"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7"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478" w:right="466"/>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4"/>
              <w:jc w:val="center"/>
              <w:rPr>
                <w:rFonts w:ascii="Times New Roman" w:hAnsi="Times New Roman" w:cs="Times New Roman"/>
                <w:b/>
              </w:rPr>
            </w:pPr>
            <w:r w:rsidRPr="00906E77">
              <w:rPr>
                <w:rFonts w:ascii="Times New Roman" w:hAnsi="Times New Roman" w:cs="Times New Roman"/>
                <w:b/>
              </w:rPr>
              <w:t>5</w:t>
            </w:r>
          </w:p>
        </w:tc>
        <w:tc>
          <w:tcPr>
            <w:tcW w:w="1940"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0"/>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674361,56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2354129,71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674361,17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2354129,61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674361,25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2354129,23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674361,64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2354129,32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674111,11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2354981,18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468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674110,89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2354981,52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674110,56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2354981,30</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470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674110,77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2354980,97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467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674111,11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2354981,18</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673341,78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2355515,86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673342,15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2355515,97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673342,05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2355516,35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474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673341,66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2355516,25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673341,78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2355515,86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673100,46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2355494,01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476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673100,82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2355494,16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673100,66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2355494,53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478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673100,30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2355494,37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673100,46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2355494,01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1"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2" w:line="233" w:lineRule="exact"/>
              <w:ind w:left="121"/>
              <w:rPr>
                <w:rFonts w:ascii="Times New Roman" w:hAnsi="Times New Roman" w:cs="Times New Roman"/>
              </w:rPr>
            </w:pP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4"/>
        </w:trPr>
        <w:tc>
          <w:tcPr>
            <w:tcW w:w="10277"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673549,27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2354753,37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673549,59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2354753,59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673549,38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2354753,92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673549,04</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2354753,69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40"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3"/>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490"/>
        <w:gridCol w:w="1433"/>
        <w:gridCol w:w="1358"/>
        <w:gridCol w:w="2009"/>
        <w:gridCol w:w="1789"/>
        <w:gridCol w:w="1707"/>
        <w:gridCol w:w="230"/>
      </w:tblGrid>
      <w:tr w:rsidR="00906E77" w:rsidRPr="00906E77" w:rsidTr="001C11C3">
        <w:trPr>
          <w:trHeight w:val="252"/>
        </w:trPr>
        <w:tc>
          <w:tcPr>
            <w:tcW w:w="8338" w:type="dxa"/>
            <w:gridSpan w:val="6"/>
            <w:tcBorders>
              <w:top w:val="nil"/>
              <w:left w:val="nil"/>
              <w:right w:val="single" w:sz="6" w:space="0" w:color="000000"/>
            </w:tcBorders>
          </w:tcPr>
          <w:p w:rsidR="00906E77" w:rsidRPr="00906E77" w:rsidRDefault="00906E77" w:rsidP="001C11C3">
            <w:pPr>
              <w:pStyle w:val="TableParagraph"/>
              <w:rPr>
                <w:rFonts w:ascii="Times New Roman" w:hAnsi="Times New Roman" w:cs="Times New Roman"/>
                <w:sz w:val="18"/>
              </w:rPr>
            </w:pPr>
          </w:p>
        </w:tc>
        <w:tc>
          <w:tcPr>
            <w:tcW w:w="1707" w:type="dxa"/>
            <w:tcBorders>
              <w:left w:val="single" w:sz="6" w:space="0" w:color="000000"/>
              <w:right w:val="nil"/>
            </w:tcBorders>
          </w:tcPr>
          <w:p w:rsidR="00906E77" w:rsidRPr="00906E77" w:rsidRDefault="00906E77" w:rsidP="001C11C3">
            <w:pPr>
              <w:pStyle w:val="TableParagraph"/>
              <w:spacing w:line="232" w:lineRule="exact"/>
              <w:ind w:left="68"/>
              <w:rPr>
                <w:rFonts w:ascii="Times New Roman" w:hAnsi="Times New Roman" w:cs="Times New Roman"/>
              </w:rPr>
            </w:pPr>
            <w:r w:rsidRPr="00906E77">
              <w:rPr>
                <w:rFonts w:ascii="Times New Roman" w:hAnsi="Times New Roman" w:cs="Times New Roman"/>
              </w:rPr>
              <w:t>Лист № 28</w:t>
            </w:r>
          </w:p>
        </w:tc>
        <w:tc>
          <w:tcPr>
            <w:tcW w:w="230" w:type="dxa"/>
            <w:vMerge w:val="restart"/>
            <w:tcBorders>
              <w:left w:val="nil"/>
              <w:bottom w:val="single" w:sz="4" w:space="0" w:color="000000"/>
            </w:tcBorders>
          </w:tcPr>
          <w:p w:rsidR="00906E77" w:rsidRPr="00906E77" w:rsidRDefault="00906E77" w:rsidP="001C11C3">
            <w:pPr>
              <w:pStyle w:val="TableParagraph"/>
              <w:tabs>
                <w:tab w:val="left" w:pos="267"/>
              </w:tabs>
              <w:ind w:left="10" w:right="-72"/>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86" w:type="dxa"/>
            <w:gridSpan w:val="6"/>
            <w:tcBorders>
              <w:left w:val="nil"/>
              <w:bottom w:val="single" w:sz="4" w:space="0" w:color="000000"/>
              <w:right w:val="nil"/>
            </w:tcBorders>
          </w:tcPr>
          <w:p w:rsidR="00906E77" w:rsidRPr="001C11C3" w:rsidRDefault="00906E77" w:rsidP="001C11C3">
            <w:pPr>
              <w:pStyle w:val="TableParagraph"/>
              <w:spacing w:before="25" w:line="321" w:lineRule="exact"/>
              <w:ind w:left="1841" w:right="1863"/>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63"/>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86" w:type="dxa"/>
            <w:gridSpan w:val="6"/>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63"/>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0"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75" w:type="dxa"/>
            <w:gridSpan w:val="8"/>
            <w:tcBorders>
              <w:top w:val="single" w:sz="4" w:space="0" w:color="000000"/>
              <w:bottom w:val="thickThinMediumGap" w:sz="6" w:space="0" w:color="000000"/>
            </w:tcBorders>
          </w:tcPr>
          <w:p w:rsidR="00906E77" w:rsidRPr="001C11C3" w:rsidRDefault="00906E77" w:rsidP="001C11C3">
            <w:pPr>
              <w:pStyle w:val="TableParagraph"/>
              <w:spacing w:line="303" w:lineRule="exact"/>
              <w:ind w:left="2271" w:right="2257"/>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49"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3"/>
              <w:jc w:val="center"/>
              <w:rPr>
                <w:rFonts w:ascii="Times New Roman" w:hAnsi="Times New Roman" w:cs="Times New Roman"/>
                <w:b/>
              </w:rPr>
            </w:pPr>
            <w:r w:rsidRPr="00906E77">
              <w:rPr>
                <w:rFonts w:ascii="Times New Roman" w:hAnsi="Times New Roman" w:cs="Times New Roman"/>
                <w:b/>
              </w:rPr>
              <w:t>1</w:t>
            </w:r>
          </w:p>
        </w:tc>
        <w:tc>
          <w:tcPr>
            <w:tcW w:w="1433"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2"/>
              <w:jc w:val="center"/>
              <w:rPr>
                <w:rFonts w:ascii="Times New Roman" w:hAnsi="Times New Roman" w:cs="Times New Roman"/>
                <w:b/>
              </w:rPr>
            </w:pPr>
            <w:r w:rsidRPr="00906E77">
              <w:rPr>
                <w:rFonts w:ascii="Times New Roman" w:hAnsi="Times New Roman" w:cs="Times New Roman"/>
                <w:b/>
              </w:rPr>
              <w:t>2</w:t>
            </w:r>
          </w:p>
        </w:tc>
        <w:tc>
          <w:tcPr>
            <w:tcW w:w="1358"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6"/>
              <w:jc w:val="center"/>
              <w:rPr>
                <w:rFonts w:ascii="Times New Roman" w:hAnsi="Times New Roman" w:cs="Times New Roman"/>
                <w:b/>
              </w:rPr>
            </w:pPr>
            <w:r w:rsidRPr="00906E77">
              <w:rPr>
                <w:rFonts w:ascii="Times New Roman" w:hAnsi="Times New Roman" w:cs="Times New Roman"/>
                <w:b/>
              </w:rPr>
              <w:t>3</w:t>
            </w:r>
          </w:p>
        </w:tc>
        <w:tc>
          <w:tcPr>
            <w:tcW w:w="200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5"/>
              <w:jc w:val="center"/>
              <w:rPr>
                <w:rFonts w:ascii="Times New Roman" w:hAnsi="Times New Roman" w:cs="Times New Roman"/>
                <w:b/>
              </w:rPr>
            </w:pPr>
            <w:r w:rsidRPr="00906E77">
              <w:rPr>
                <w:rFonts w:ascii="Times New Roman" w:hAnsi="Times New Roman" w:cs="Times New Roman"/>
                <w:b/>
              </w:rPr>
              <w:t>4</w:t>
            </w:r>
          </w:p>
        </w:tc>
        <w:tc>
          <w:tcPr>
            <w:tcW w:w="178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23"/>
              <w:jc w:val="center"/>
              <w:rPr>
                <w:rFonts w:ascii="Times New Roman" w:hAnsi="Times New Roman" w:cs="Times New Roman"/>
                <w:b/>
              </w:rPr>
            </w:pPr>
            <w:r w:rsidRPr="00906E77">
              <w:rPr>
                <w:rFonts w:ascii="Times New Roman" w:hAnsi="Times New Roman" w:cs="Times New Roman"/>
                <w:b/>
              </w:rPr>
              <w:t>5</w:t>
            </w:r>
          </w:p>
        </w:tc>
        <w:tc>
          <w:tcPr>
            <w:tcW w:w="1937"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4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479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673549,27</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2354753,37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674299,90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2354241,44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674300,12</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2354241,77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674299,80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2354241,99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486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674299,56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2354241,67</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483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674299,90</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2354241,44</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3"/>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673220,99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2355543,06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673220,83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2355543,43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673220,46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2355543,26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490</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673220,63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2355542,91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487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673220,99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2355543,06</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673650,98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2354644,99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76"/>
              <w:jc w:val="center"/>
              <w:rPr>
                <w:rFonts w:ascii="Times New Roman" w:hAnsi="Times New Roman" w:cs="Times New Roman"/>
              </w:rPr>
            </w:pPr>
            <w:r w:rsidRPr="00906E77">
              <w:rPr>
                <w:rFonts w:ascii="Times New Roman" w:hAnsi="Times New Roman" w:cs="Times New Roman"/>
              </w:rPr>
              <w:t>492</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3"/>
              <w:jc w:val="right"/>
              <w:rPr>
                <w:rFonts w:ascii="Times New Roman" w:hAnsi="Times New Roman" w:cs="Times New Roman"/>
              </w:rPr>
            </w:pPr>
            <w:r w:rsidRPr="00906E77">
              <w:rPr>
                <w:rFonts w:ascii="Times New Roman" w:hAnsi="Times New Roman" w:cs="Times New Roman"/>
              </w:rPr>
              <w:t>673650,61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77" w:right="84"/>
              <w:jc w:val="center"/>
              <w:rPr>
                <w:rFonts w:ascii="Times New Roman" w:hAnsi="Times New Roman" w:cs="Times New Roman"/>
              </w:rPr>
            </w:pPr>
            <w:r w:rsidRPr="00906E77">
              <w:rPr>
                <w:rFonts w:ascii="Times New Roman" w:hAnsi="Times New Roman" w:cs="Times New Roman"/>
              </w:rPr>
              <w:t>2354645,15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493</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673650,45</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2354644,79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76"/>
              <w:jc w:val="center"/>
              <w:rPr>
                <w:rFonts w:ascii="Times New Roman" w:hAnsi="Times New Roman" w:cs="Times New Roman"/>
              </w:rPr>
            </w:pPr>
            <w:r w:rsidRPr="00906E77">
              <w:rPr>
                <w:rFonts w:ascii="Times New Roman" w:hAnsi="Times New Roman" w:cs="Times New Roman"/>
              </w:rPr>
              <w:t>494</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3"/>
              <w:jc w:val="right"/>
              <w:rPr>
                <w:rFonts w:ascii="Times New Roman" w:hAnsi="Times New Roman" w:cs="Times New Roman"/>
              </w:rPr>
            </w:pPr>
            <w:r w:rsidRPr="00906E77">
              <w:rPr>
                <w:rFonts w:ascii="Times New Roman" w:hAnsi="Times New Roman" w:cs="Times New Roman"/>
              </w:rPr>
              <w:t>673650,81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77" w:right="84"/>
              <w:jc w:val="center"/>
              <w:rPr>
                <w:rFonts w:ascii="Times New Roman" w:hAnsi="Times New Roman" w:cs="Times New Roman"/>
              </w:rPr>
            </w:pPr>
            <w:r w:rsidRPr="00906E77">
              <w:rPr>
                <w:rFonts w:ascii="Times New Roman" w:hAnsi="Times New Roman" w:cs="Times New Roman"/>
              </w:rPr>
              <w:t>2354644,63</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1"/>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1"/>
              <w:rPr>
                <w:rFonts w:ascii="Times New Roman" w:hAnsi="Times New Roman" w:cs="Times New Roman"/>
              </w:rPr>
            </w:pP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491</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673650,98</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2354644,99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2"/>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674259,53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2354276,42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496</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674259,21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2354276,65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6"/>
              <w:ind w:left="674" w:right="676"/>
              <w:jc w:val="center"/>
              <w:rPr>
                <w:rFonts w:ascii="Times New Roman" w:hAnsi="Times New Roman" w:cs="Times New Roman"/>
              </w:rPr>
            </w:pPr>
            <w:r w:rsidRPr="00906E77">
              <w:rPr>
                <w:rFonts w:ascii="Times New Roman" w:hAnsi="Times New Roman" w:cs="Times New Roman"/>
              </w:rPr>
              <w:t>497</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right="103"/>
              <w:jc w:val="right"/>
              <w:rPr>
                <w:rFonts w:ascii="Times New Roman" w:hAnsi="Times New Roman" w:cs="Times New Roman"/>
              </w:rPr>
            </w:pPr>
            <w:r w:rsidRPr="00906E77">
              <w:rPr>
                <w:rFonts w:ascii="Times New Roman" w:hAnsi="Times New Roman" w:cs="Times New Roman"/>
              </w:rPr>
              <w:t>674258,99</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77" w:right="84"/>
              <w:jc w:val="center"/>
              <w:rPr>
                <w:rFonts w:ascii="Times New Roman" w:hAnsi="Times New Roman" w:cs="Times New Roman"/>
              </w:rPr>
            </w:pPr>
            <w:r w:rsidRPr="00906E77">
              <w:rPr>
                <w:rFonts w:ascii="Times New Roman" w:hAnsi="Times New Roman" w:cs="Times New Roman"/>
              </w:rPr>
              <w:t>2354276,31</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6"/>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6"/>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498</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674259,31</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2354276,09</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495</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674259,53</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2354276,42</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75" w:type="dxa"/>
            <w:gridSpan w:val="8"/>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5"/>
        </w:trPr>
        <w:tc>
          <w:tcPr>
            <w:tcW w:w="174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76"/>
              <w:jc w:val="center"/>
              <w:rPr>
                <w:rFonts w:ascii="Times New Roman" w:hAnsi="Times New Roman" w:cs="Times New Roman"/>
              </w:rPr>
            </w:pPr>
            <w:r w:rsidRPr="00906E77">
              <w:rPr>
                <w:rFonts w:ascii="Times New Roman" w:hAnsi="Times New Roman" w:cs="Times New Roman"/>
              </w:rPr>
              <w:t>499</w:t>
            </w:r>
          </w:p>
        </w:tc>
        <w:tc>
          <w:tcPr>
            <w:tcW w:w="1433"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3"/>
              <w:jc w:val="right"/>
              <w:rPr>
                <w:rFonts w:ascii="Times New Roman" w:hAnsi="Times New Roman" w:cs="Times New Roman"/>
              </w:rPr>
            </w:pPr>
            <w:r w:rsidRPr="00906E77">
              <w:rPr>
                <w:rFonts w:ascii="Times New Roman" w:hAnsi="Times New Roman" w:cs="Times New Roman"/>
              </w:rPr>
              <w:t>673545,66</w:t>
            </w:r>
          </w:p>
        </w:tc>
        <w:tc>
          <w:tcPr>
            <w:tcW w:w="1358"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77" w:right="84"/>
              <w:jc w:val="center"/>
              <w:rPr>
                <w:rFonts w:ascii="Times New Roman" w:hAnsi="Times New Roman" w:cs="Times New Roman"/>
              </w:rPr>
            </w:pPr>
            <w:r w:rsidRPr="00906E77">
              <w:rPr>
                <w:rFonts w:ascii="Times New Roman" w:hAnsi="Times New Roman" w:cs="Times New Roman"/>
              </w:rPr>
              <w:t>2354875,65</w:t>
            </w:r>
          </w:p>
        </w:tc>
        <w:tc>
          <w:tcPr>
            <w:tcW w:w="200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1" w:right="88"/>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78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3"/>
              <w:rPr>
                <w:rFonts w:ascii="Times New Roman" w:hAnsi="Times New Roman" w:cs="Times New Roman"/>
              </w:rPr>
            </w:pPr>
            <w:r w:rsidRPr="00906E77">
              <w:rPr>
                <w:rFonts w:ascii="Times New Roman" w:hAnsi="Times New Roman" w:cs="Times New Roman"/>
              </w:rPr>
              <w:t>5,00</w:t>
            </w:r>
          </w:p>
        </w:tc>
        <w:tc>
          <w:tcPr>
            <w:tcW w:w="1937"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32"/>
              <w:rPr>
                <w:rFonts w:ascii="Times New Roman" w:hAnsi="Times New Roman" w:cs="Times New Roman"/>
              </w:rPr>
            </w:pPr>
            <w:r w:rsidRPr="00906E77">
              <w:rPr>
                <w:rFonts w:ascii="Times New Roman" w:hAnsi="Times New Roman" w:cs="Times New Roman"/>
              </w:rPr>
              <w:t>—</w:t>
            </w:r>
          </w:p>
        </w:tc>
      </w:tr>
    </w:tbl>
    <w:p w:rsidR="00906E77" w:rsidRPr="00906E77" w:rsidRDefault="00906E77" w:rsidP="00906E77">
      <w:pPr>
        <w:rPr>
          <w:rFonts w:cs="Times New Roman"/>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505"/>
        <w:gridCol w:w="1419"/>
        <w:gridCol w:w="128"/>
        <w:gridCol w:w="1230"/>
        <w:gridCol w:w="202"/>
        <w:gridCol w:w="1650"/>
        <w:gridCol w:w="159"/>
        <w:gridCol w:w="1720"/>
        <w:gridCol w:w="80"/>
        <w:gridCol w:w="1700"/>
        <w:gridCol w:w="232"/>
      </w:tblGrid>
      <w:tr w:rsidR="00906E77" w:rsidRPr="00906E77" w:rsidTr="001C11C3">
        <w:trPr>
          <w:trHeight w:val="252"/>
        </w:trPr>
        <w:tc>
          <w:tcPr>
            <w:tcW w:w="8272" w:type="dxa"/>
            <w:gridSpan w:val="9"/>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80" w:type="dxa"/>
            <w:gridSpan w:val="2"/>
            <w:tcBorders>
              <w:right w:val="nil"/>
            </w:tcBorders>
          </w:tcPr>
          <w:p w:rsidR="00906E77" w:rsidRPr="00906E77" w:rsidRDefault="00906E77" w:rsidP="001C11C3">
            <w:pPr>
              <w:pStyle w:val="TableParagraph"/>
              <w:spacing w:line="232" w:lineRule="exact"/>
              <w:ind w:left="119"/>
              <w:rPr>
                <w:rFonts w:ascii="Times New Roman" w:hAnsi="Times New Roman" w:cs="Times New Roman"/>
              </w:rPr>
            </w:pPr>
            <w:r w:rsidRPr="00906E77">
              <w:rPr>
                <w:rFonts w:ascii="Times New Roman" w:hAnsi="Times New Roman" w:cs="Times New Roman"/>
              </w:rPr>
              <w:t>Лист № 29</w:t>
            </w:r>
          </w:p>
        </w:tc>
        <w:tc>
          <w:tcPr>
            <w:tcW w:w="232" w:type="dxa"/>
            <w:vMerge w:val="restart"/>
            <w:tcBorders>
              <w:left w:val="nil"/>
              <w:bottom w:val="single" w:sz="4" w:space="0" w:color="000000"/>
            </w:tcBorders>
          </w:tcPr>
          <w:p w:rsidR="00906E77" w:rsidRPr="00906E77" w:rsidRDefault="00906E77" w:rsidP="001C11C3">
            <w:pPr>
              <w:pStyle w:val="TableParagraph"/>
              <w:tabs>
                <w:tab w:val="left" w:pos="260"/>
              </w:tabs>
              <w:ind w:left="3" w:right="-58"/>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93" w:type="dxa"/>
            <w:gridSpan w:val="10"/>
            <w:tcBorders>
              <w:left w:val="nil"/>
              <w:bottom w:val="single" w:sz="4" w:space="0" w:color="000000"/>
              <w:right w:val="nil"/>
            </w:tcBorders>
          </w:tcPr>
          <w:p w:rsidR="00906E77" w:rsidRPr="001C11C3" w:rsidRDefault="00906E77" w:rsidP="001C11C3">
            <w:pPr>
              <w:pStyle w:val="TableParagraph"/>
              <w:spacing w:before="25" w:line="321" w:lineRule="exact"/>
              <w:ind w:left="1841" w:right="1870"/>
              <w:jc w:val="center"/>
              <w:rPr>
                <w:rFonts w:ascii="Times New Roman" w:hAnsi="Times New Roman" w:cs="Times New Roman"/>
                <w:b/>
                <w:sz w:val="28"/>
                <w:lang w:val="ru-RU"/>
              </w:rPr>
            </w:pPr>
            <w:r w:rsidRPr="001C11C3">
              <w:rPr>
                <w:rFonts w:ascii="Times New Roman" w:hAnsi="Times New Roman" w:cs="Times New Roman"/>
                <w:b/>
                <w:sz w:val="28"/>
                <w:lang w:val="ru-RU"/>
              </w:rPr>
              <w:t>ОПИСАНИЕ</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МЕСТОПОЛОЖЕНИЯ</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p>
          <w:p w:rsidR="00906E77" w:rsidRPr="001C11C3" w:rsidRDefault="00906E77" w:rsidP="001C11C3">
            <w:pPr>
              <w:pStyle w:val="TableParagraph"/>
              <w:spacing w:line="252" w:lineRule="exact"/>
              <w:ind w:left="1841" w:right="1870"/>
              <w:jc w:val="center"/>
              <w:rPr>
                <w:rFonts w:ascii="Times New Roman" w:hAnsi="Times New Roman" w:cs="Times New Roman"/>
                <w:b/>
                <w:lang w:val="ru-RU"/>
              </w:rPr>
            </w:pPr>
            <w:r w:rsidRPr="001C11C3">
              <w:rPr>
                <w:rFonts w:ascii="Times New Roman" w:hAnsi="Times New Roman" w:cs="Times New Roman"/>
                <w:b/>
                <w:lang w:val="ru-RU"/>
              </w:rPr>
              <w:t>Волгоградская</w:t>
            </w:r>
            <w:r w:rsidRPr="001C11C3">
              <w:rPr>
                <w:rFonts w:ascii="Times New Roman" w:hAnsi="Times New Roman" w:cs="Times New Roman"/>
                <w:b/>
                <w:spacing w:val="-4"/>
                <w:lang w:val="ru-RU"/>
              </w:rPr>
              <w:t xml:space="preserve"> </w:t>
            </w:r>
            <w:r w:rsidRPr="001C11C3">
              <w:rPr>
                <w:rFonts w:ascii="Times New Roman" w:hAnsi="Times New Roman" w:cs="Times New Roman"/>
                <w:b/>
                <w:lang w:val="ru-RU"/>
              </w:rPr>
              <w:t>обл.,</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Старополтавский</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р-н,</w:t>
            </w:r>
            <w:r w:rsidRPr="001C11C3">
              <w:rPr>
                <w:rFonts w:ascii="Times New Roman" w:hAnsi="Times New Roman" w:cs="Times New Roman"/>
                <w:b/>
                <w:spacing w:val="-5"/>
                <w:lang w:val="ru-RU"/>
              </w:rPr>
              <w:t xml:space="preserve"> </w:t>
            </w:r>
            <w:r w:rsidRPr="001C11C3">
              <w:rPr>
                <w:rFonts w:ascii="Times New Roman" w:hAnsi="Times New Roman" w:cs="Times New Roman"/>
                <w:b/>
                <w:lang w:val="ru-RU"/>
              </w:rPr>
              <w:t>с.</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Харьковка</w:t>
            </w:r>
          </w:p>
        </w:tc>
        <w:tc>
          <w:tcPr>
            <w:tcW w:w="232"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1C11C3" w:rsidRDefault="00906E77" w:rsidP="001C11C3">
            <w:pPr>
              <w:rPr>
                <w:rFonts w:ascii="Times New Roman" w:hAnsi="Times New Roman" w:cs="Times New Roman"/>
                <w:sz w:val="2"/>
                <w:szCs w:val="2"/>
                <w:lang w:val="ru-RU"/>
              </w:rPr>
            </w:pPr>
          </w:p>
        </w:tc>
        <w:tc>
          <w:tcPr>
            <w:tcW w:w="9793" w:type="dxa"/>
            <w:gridSpan w:val="10"/>
            <w:tcBorders>
              <w:top w:val="single" w:sz="4" w:space="0" w:color="000000"/>
              <w:left w:val="nil"/>
              <w:bottom w:val="single" w:sz="4" w:space="0" w:color="000000"/>
              <w:right w:val="nil"/>
            </w:tcBorders>
          </w:tcPr>
          <w:p w:rsidR="00906E77" w:rsidRPr="001C11C3" w:rsidRDefault="00906E77" w:rsidP="001C11C3">
            <w:pPr>
              <w:pStyle w:val="TableParagraph"/>
              <w:spacing w:line="146" w:lineRule="exact"/>
              <w:ind w:left="1840" w:right="1870"/>
              <w:jc w:val="center"/>
              <w:rPr>
                <w:rFonts w:ascii="Times New Roman" w:hAnsi="Times New Roman" w:cs="Times New Roman"/>
                <w:b/>
                <w:sz w:val="13"/>
                <w:lang w:val="ru-RU"/>
              </w:rPr>
            </w:pPr>
            <w:r w:rsidRPr="001C11C3">
              <w:rPr>
                <w:rFonts w:ascii="Times New Roman" w:hAnsi="Times New Roman" w:cs="Times New Roman"/>
                <w:b/>
                <w:sz w:val="13"/>
                <w:lang w:val="ru-RU"/>
              </w:rPr>
              <w:t>(наименование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объекта,</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местоположение</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границ</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которого описано</w:t>
            </w:r>
            <w:r w:rsidRPr="001C11C3">
              <w:rPr>
                <w:rFonts w:ascii="Times New Roman" w:hAnsi="Times New Roman" w:cs="Times New Roman"/>
                <w:b/>
                <w:spacing w:val="-3"/>
                <w:sz w:val="13"/>
                <w:lang w:val="ru-RU"/>
              </w:rPr>
              <w:t xml:space="preserve"> </w:t>
            </w:r>
            <w:r w:rsidRPr="001C11C3">
              <w:rPr>
                <w:rFonts w:ascii="Times New Roman" w:hAnsi="Times New Roman" w:cs="Times New Roman"/>
                <w:b/>
                <w:sz w:val="13"/>
                <w:lang w:val="ru-RU"/>
              </w:rPr>
              <w:t>(далее</w:t>
            </w:r>
            <w:r w:rsidRPr="001C11C3">
              <w:rPr>
                <w:rFonts w:ascii="Times New Roman" w:hAnsi="Times New Roman" w:cs="Times New Roman"/>
                <w:b/>
                <w:spacing w:val="-1"/>
                <w:sz w:val="13"/>
                <w:lang w:val="ru-RU"/>
              </w:rPr>
              <w:t xml:space="preserve"> </w:t>
            </w:r>
            <w:r w:rsidRPr="001C11C3">
              <w:rPr>
                <w:rFonts w:ascii="Times New Roman" w:hAnsi="Times New Roman" w:cs="Times New Roman"/>
                <w:b/>
                <w:sz w:val="13"/>
                <w:lang w:val="ru-RU"/>
              </w:rPr>
              <w:t>–</w:t>
            </w:r>
            <w:r w:rsidRPr="001C11C3">
              <w:rPr>
                <w:rFonts w:ascii="Times New Roman" w:hAnsi="Times New Roman" w:cs="Times New Roman"/>
                <w:b/>
                <w:spacing w:val="-2"/>
                <w:sz w:val="13"/>
                <w:lang w:val="ru-RU"/>
              </w:rPr>
              <w:t xml:space="preserve"> </w:t>
            </w:r>
            <w:r w:rsidRPr="001C11C3">
              <w:rPr>
                <w:rFonts w:ascii="Times New Roman" w:hAnsi="Times New Roman" w:cs="Times New Roman"/>
                <w:b/>
                <w:sz w:val="13"/>
                <w:lang w:val="ru-RU"/>
              </w:rPr>
              <w:t>объект)</w:t>
            </w:r>
          </w:p>
        </w:tc>
        <w:tc>
          <w:tcPr>
            <w:tcW w:w="232" w:type="dxa"/>
            <w:vMerge/>
            <w:tcBorders>
              <w:top w:val="nil"/>
              <w:left w:val="nil"/>
              <w:bottom w:val="single" w:sz="4" w:space="0" w:color="000000"/>
            </w:tcBorders>
          </w:tcPr>
          <w:p w:rsidR="00906E77" w:rsidRPr="001C11C3" w:rsidRDefault="00906E77" w:rsidP="001C11C3">
            <w:pPr>
              <w:rPr>
                <w:rFonts w:ascii="Times New Roman" w:hAnsi="Times New Roman" w:cs="Times New Roman"/>
                <w:sz w:val="2"/>
                <w:szCs w:val="2"/>
                <w:lang w:val="ru-RU"/>
              </w:rPr>
            </w:pPr>
          </w:p>
        </w:tc>
      </w:tr>
      <w:tr w:rsidR="00906E77" w:rsidRPr="00906E77" w:rsidTr="001C11C3">
        <w:trPr>
          <w:trHeight w:val="322"/>
        </w:trPr>
        <w:tc>
          <w:tcPr>
            <w:tcW w:w="10284" w:type="dxa"/>
            <w:gridSpan w:val="12"/>
            <w:tcBorders>
              <w:top w:val="single" w:sz="4" w:space="0" w:color="000000"/>
              <w:bottom w:val="thickThinMediumGap" w:sz="6" w:space="0" w:color="000000"/>
            </w:tcBorders>
          </w:tcPr>
          <w:p w:rsidR="00906E77" w:rsidRPr="001C11C3" w:rsidRDefault="00906E77" w:rsidP="001C11C3">
            <w:pPr>
              <w:pStyle w:val="TableParagraph"/>
              <w:spacing w:line="303" w:lineRule="exact"/>
              <w:ind w:left="2271" w:right="2266"/>
              <w:jc w:val="center"/>
              <w:rPr>
                <w:rFonts w:ascii="Times New Roman" w:hAnsi="Times New Roman" w:cs="Times New Roman"/>
                <w:b/>
                <w:sz w:val="28"/>
                <w:lang w:val="ru-RU"/>
              </w:rPr>
            </w:pPr>
            <w:r w:rsidRPr="001C11C3">
              <w:rPr>
                <w:rFonts w:ascii="Times New Roman" w:hAnsi="Times New Roman" w:cs="Times New Roman"/>
                <w:b/>
                <w:sz w:val="28"/>
                <w:lang w:val="ru-RU"/>
              </w:rPr>
              <w:t>Сведения</w:t>
            </w:r>
            <w:r w:rsidRPr="001C11C3">
              <w:rPr>
                <w:rFonts w:ascii="Times New Roman" w:hAnsi="Times New Roman" w:cs="Times New Roman"/>
                <w:b/>
                <w:spacing w:val="-6"/>
                <w:sz w:val="28"/>
                <w:lang w:val="ru-RU"/>
              </w:rPr>
              <w:t xml:space="preserve"> </w:t>
            </w:r>
            <w:r w:rsidRPr="001C11C3">
              <w:rPr>
                <w:rFonts w:ascii="Times New Roman" w:hAnsi="Times New Roman" w:cs="Times New Roman"/>
                <w:b/>
                <w:sz w:val="28"/>
                <w:lang w:val="ru-RU"/>
              </w:rPr>
              <w:t>о</w:t>
            </w:r>
            <w:r w:rsidRPr="001C11C3">
              <w:rPr>
                <w:rFonts w:ascii="Times New Roman" w:hAnsi="Times New Roman" w:cs="Times New Roman"/>
                <w:b/>
                <w:spacing w:val="-2"/>
                <w:sz w:val="28"/>
                <w:lang w:val="ru-RU"/>
              </w:rPr>
              <w:t xml:space="preserve"> </w:t>
            </w:r>
            <w:r w:rsidRPr="001C11C3">
              <w:rPr>
                <w:rFonts w:ascii="Times New Roman" w:hAnsi="Times New Roman" w:cs="Times New Roman"/>
                <w:b/>
                <w:sz w:val="28"/>
                <w:lang w:val="ru-RU"/>
              </w:rPr>
              <w:t>местоположении</w:t>
            </w:r>
            <w:r w:rsidRPr="001C11C3">
              <w:rPr>
                <w:rFonts w:ascii="Times New Roman" w:hAnsi="Times New Roman" w:cs="Times New Roman"/>
                <w:b/>
                <w:spacing w:val="-4"/>
                <w:sz w:val="28"/>
                <w:lang w:val="ru-RU"/>
              </w:rPr>
              <w:t xml:space="preserve"> </w:t>
            </w:r>
            <w:r w:rsidRPr="001C11C3">
              <w:rPr>
                <w:rFonts w:ascii="Times New Roman" w:hAnsi="Times New Roman" w:cs="Times New Roman"/>
                <w:b/>
                <w:sz w:val="28"/>
                <w:lang w:val="ru-RU"/>
              </w:rPr>
              <w:t>границ</w:t>
            </w:r>
            <w:r w:rsidRPr="001C11C3">
              <w:rPr>
                <w:rFonts w:ascii="Times New Roman" w:hAnsi="Times New Roman" w:cs="Times New Roman"/>
                <w:b/>
                <w:spacing w:val="-5"/>
                <w:sz w:val="28"/>
                <w:lang w:val="ru-RU"/>
              </w:rPr>
              <w:t xml:space="preserve"> </w:t>
            </w:r>
            <w:r w:rsidRPr="001C11C3">
              <w:rPr>
                <w:rFonts w:ascii="Times New Roman" w:hAnsi="Times New Roman" w:cs="Times New Roman"/>
                <w:b/>
                <w:sz w:val="28"/>
                <w:lang w:val="ru-RU"/>
              </w:rPr>
              <w:t>объекта</w:t>
            </w:r>
          </w:p>
        </w:tc>
      </w:tr>
      <w:tr w:rsidR="00906E77" w:rsidRPr="00906E77" w:rsidTr="001C11C3">
        <w:trPr>
          <w:trHeight w:val="262"/>
        </w:trPr>
        <w:tc>
          <w:tcPr>
            <w:tcW w:w="1764" w:type="dxa"/>
            <w:gridSpan w:val="2"/>
            <w:tcBorders>
              <w:top w:val="thinThickMediumGap" w:sz="6"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18"/>
              <w:jc w:val="center"/>
              <w:rPr>
                <w:rFonts w:ascii="Times New Roman" w:hAnsi="Times New Roman" w:cs="Times New Roman"/>
                <w:b/>
              </w:rPr>
            </w:pPr>
            <w:r w:rsidRPr="00906E77">
              <w:rPr>
                <w:rFonts w:ascii="Times New Roman" w:hAnsi="Times New Roman" w:cs="Times New Roman"/>
                <w:b/>
              </w:rPr>
              <w:t>1</w:t>
            </w:r>
          </w:p>
        </w:tc>
        <w:tc>
          <w:tcPr>
            <w:tcW w:w="1419" w:type="dxa"/>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right="1"/>
              <w:jc w:val="center"/>
              <w:rPr>
                <w:rFonts w:ascii="Times New Roman" w:hAnsi="Times New Roman" w:cs="Times New Roman"/>
                <w:b/>
              </w:rPr>
            </w:pPr>
            <w:r w:rsidRPr="00906E77">
              <w:rPr>
                <w:rFonts w:ascii="Times New Roman" w:hAnsi="Times New Roman" w:cs="Times New Roman"/>
                <w:b/>
              </w:rPr>
              <w:t>2</w:t>
            </w:r>
          </w:p>
        </w:tc>
        <w:tc>
          <w:tcPr>
            <w:tcW w:w="1358" w:type="dxa"/>
            <w:gridSpan w:val="2"/>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4"/>
              <w:jc w:val="center"/>
              <w:rPr>
                <w:rFonts w:ascii="Times New Roman" w:hAnsi="Times New Roman" w:cs="Times New Roman"/>
                <w:b/>
              </w:rPr>
            </w:pPr>
            <w:r w:rsidRPr="00906E77">
              <w:rPr>
                <w:rFonts w:ascii="Times New Roman" w:hAnsi="Times New Roman" w:cs="Times New Roman"/>
                <w:b/>
              </w:rPr>
              <w:t>3</w:t>
            </w:r>
          </w:p>
        </w:tc>
        <w:tc>
          <w:tcPr>
            <w:tcW w:w="2011" w:type="dxa"/>
            <w:gridSpan w:val="3"/>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11"/>
              <w:jc w:val="center"/>
              <w:rPr>
                <w:rFonts w:ascii="Times New Roman" w:hAnsi="Times New Roman" w:cs="Times New Roman"/>
                <w:b/>
              </w:rPr>
            </w:pPr>
            <w:r w:rsidRPr="00906E77">
              <w:rPr>
                <w:rFonts w:ascii="Times New Roman" w:hAnsi="Times New Roman" w:cs="Times New Roman"/>
                <w:b/>
              </w:rPr>
              <w:t>4</w:t>
            </w:r>
          </w:p>
        </w:tc>
        <w:tc>
          <w:tcPr>
            <w:tcW w:w="1800" w:type="dxa"/>
            <w:gridSpan w:val="2"/>
            <w:tcBorders>
              <w:top w:val="thinThickMediumGap" w:sz="6"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7" w:line="236" w:lineRule="exact"/>
              <w:ind w:left="6"/>
              <w:jc w:val="center"/>
              <w:rPr>
                <w:rFonts w:ascii="Times New Roman" w:hAnsi="Times New Roman" w:cs="Times New Roman"/>
                <w:b/>
              </w:rPr>
            </w:pPr>
            <w:r w:rsidRPr="00906E77">
              <w:rPr>
                <w:rFonts w:ascii="Times New Roman" w:hAnsi="Times New Roman" w:cs="Times New Roman"/>
                <w:b/>
              </w:rPr>
              <w:t>5</w:t>
            </w:r>
          </w:p>
        </w:tc>
        <w:tc>
          <w:tcPr>
            <w:tcW w:w="1932" w:type="dxa"/>
            <w:gridSpan w:val="2"/>
            <w:tcBorders>
              <w:top w:val="thinThickMediumGap" w:sz="6" w:space="0" w:color="000000"/>
              <w:left w:val="single" w:sz="4" w:space="0" w:color="000000"/>
              <w:bottom w:val="single" w:sz="4" w:space="0" w:color="000000"/>
            </w:tcBorders>
          </w:tcPr>
          <w:p w:rsidR="00906E77" w:rsidRPr="00906E77" w:rsidRDefault="00906E77" w:rsidP="001C11C3">
            <w:pPr>
              <w:pStyle w:val="TableParagraph"/>
              <w:spacing w:before="7" w:line="236" w:lineRule="exact"/>
              <w:ind w:left="18"/>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505"/>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500</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673545,48</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2354876,01</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501</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673545,13</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2354875,83</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502</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673545,30</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2354875,48</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5"/>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499</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673545,66</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2354875,65</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2"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251"/>
        </w:trPr>
        <w:tc>
          <w:tcPr>
            <w:tcW w:w="10284" w:type="dxa"/>
            <w:gridSpan w:val="12"/>
            <w:tcBorders>
              <w:top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506"/>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503</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674127,76</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2354386,86</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4"/>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4"/>
              <w:ind w:left="674" w:right="691"/>
              <w:jc w:val="center"/>
              <w:rPr>
                <w:rFonts w:ascii="Times New Roman" w:hAnsi="Times New Roman" w:cs="Times New Roman"/>
              </w:rPr>
            </w:pPr>
            <w:r w:rsidRPr="00906E77">
              <w:rPr>
                <w:rFonts w:ascii="Times New Roman" w:hAnsi="Times New Roman" w:cs="Times New Roman"/>
              </w:rPr>
              <w:t>504</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right="104"/>
              <w:jc w:val="right"/>
              <w:rPr>
                <w:rFonts w:ascii="Times New Roman" w:hAnsi="Times New Roman" w:cs="Times New Roman"/>
              </w:rPr>
            </w:pPr>
            <w:r w:rsidRPr="00906E77">
              <w:rPr>
                <w:rFonts w:ascii="Times New Roman" w:hAnsi="Times New Roman" w:cs="Times New Roman"/>
              </w:rPr>
              <w:t>674127,98</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96"/>
              <w:rPr>
                <w:rFonts w:ascii="Times New Roman" w:hAnsi="Times New Roman" w:cs="Times New Roman"/>
              </w:rPr>
            </w:pPr>
            <w:r w:rsidRPr="00906E77">
              <w:rPr>
                <w:rFonts w:ascii="Times New Roman" w:hAnsi="Times New Roman" w:cs="Times New Roman"/>
              </w:rPr>
              <w:t>2354387,18</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0" w:lineRule="exact"/>
              <w:ind w:left="120"/>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0"/>
              <w:rPr>
                <w:rFonts w:ascii="Times New Roman" w:hAnsi="Times New Roman" w:cs="Times New Roman"/>
              </w:rPr>
            </w:pP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4"/>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4"/>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6"/>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505</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674127,65</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2354387,40</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54"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03"/>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before="123"/>
              <w:ind w:left="674" w:right="691"/>
              <w:jc w:val="center"/>
              <w:rPr>
                <w:rFonts w:ascii="Times New Roman" w:hAnsi="Times New Roman" w:cs="Times New Roman"/>
              </w:rPr>
            </w:pPr>
            <w:r w:rsidRPr="00906E77">
              <w:rPr>
                <w:rFonts w:ascii="Times New Roman" w:hAnsi="Times New Roman" w:cs="Times New Roman"/>
              </w:rPr>
              <w:t>506</w:t>
            </w:r>
          </w:p>
        </w:tc>
        <w:tc>
          <w:tcPr>
            <w:tcW w:w="1419"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right="104"/>
              <w:jc w:val="right"/>
              <w:rPr>
                <w:rFonts w:ascii="Times New Roman" w:hAnsi="Times New Roman" w:cs="Times New Roman"/>
              </w:rPr>
            </w:pPr>
            <w:r w:rsidRPr="00906E77">
              <w:rPr>
                <w:rFonts w:ascii="Times New Roman" w:hAnsi="Times New Roman" w:cs="Times New Roman"/>
              </w:rPr>
              <w:t>674127,43</w:t>
            </w:r>
          </w:p>
        </w:tc>
        <w:tc>
          <w:tcPr>
            <w:tcW w:w="1358"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96"/>
              <w:rPr>
                <w:rFonts w:ascii="Times New Roman" w:hAnsi="Times New Roman" w:cs="Times New Roman"/>
              </w:rPr>
            </w:pPr>
            <w:r w:rsidRPr="00906E77">
              <w:rPr>
                <w:rFonts w:ascii="Times New Roman" w:hAnsi="Times New Roman" w:cs="Times New Roman"/>
              </w:rPr>
              <w:t>2354387,08</w:t>
            </w:r>
          </w:p>
        </w:tc>
        <w:tc>
          <w:tcPr>
            <w:tcW w:w="2011" w:type="dxa"/>
            <w:gridSpan w:val="3"/>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49" w:lineRule="exact"/>
              <w:ind w:left="120"/>
              <w:rPr>
                <w:rFonts w:ascii="Times New Roman" w:hAnsi="Times New Roman" w:cs="Times New Roman"/>
              </w:rPr>
            </w:pPr>
            <w:r w:rsidRPr="00906E77">
              <w:rPr>
                <w:rFonts w:ascii="Times New Roman" w:hAnsi="Times New Roman" w:cs="Times New Roman"/>
              </w:rPr>
              <w:t>Картометрический</w:t>
            </w:r>
          </w:p>
          <w:p w:rsidR="00906E77" w:rsidRPr="00906E77" w:rsidRDefault="00906E77" w:rsidP="001C11C3">
            <w:pPr>
              <w:pStyle w:val="TableParagraph"/>
              <w:spacing w:before="1" w:line="233" w:lineRule="exact"/>
              <w:ind w:left="120"/>
              <w:rPr>
                <w:rFonts w:ascii="Times New Roman" w:hAnsi="Times New Roman" w:cs="Times New Roman"/>
              </w:rPr>
            </w:pP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before="123"/>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512"/>
        </w:trPr>
        <w:tc>
          <w:tcPr>
            <w:tcW w:w="1764" w:type="dxa"/>
            <w:gridSpan w:val="2"/>
            <w:tcBorders>
              <w:top w:val="single" w:sz="4" w:space="0" w:color="000000"/>
              <w:bottom w:val="double" w:sz="1" w:space="0" w:color="000000"/>
              <w:right w:val="single" w:sz="4" w:space="0" w:color="000000"/>
            </w:tcBorders>
          </w:tcPr>
          <w:p w:rsidR="00906E77" w:rsidRPr="00906E77" w:rsidRDefault="00906E77" w:rsidP="001C11C3">
            <w:pPr>
              <w:pStyle w:val="TableParagraph"/>
              <w:ind w:left="674" w:right="691"/>
              <w:jc w:val="center"/>
              <w:rPr>
                <w:rFonts w:ascii="Times New Roman" w:hAnsi="Times New Roman" w:cs="Times New Roman"/>
              </w:rPr>
            </w:pPr>
            <w:r w:rsidRPr="00906E77">
              <w:rPr>
                <w:rFonts w:ascii="Times New Roman" w:hAnsi="Times New Roman" w:cs="Times New Roman"/>
              </w:rPr>
              <w:t>503</w:t>
            </w:r>
          </w:p>
        </w:tc>
        <w:tc>
          <w:tcPr>
            <w:tcW w:w="1419"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ind w:right="104"/>
              <w:jc w:val="right"/>
              <w:rPr>
                <w:rFonts w:ascii="Times New Roman" w:hAnsi="Times New Roman" w:cs="Times New Roman"/>
              </w:rPr>
            </w:pPr>
            <w:r w:rsidRPr="00906E77">
              <w:rPr>
                <w:rFonts w:ascii="Times New Roman" w:hAnsi="Times New Roman" w:cs="Times New Roman"/>
              </w:rPr>
              <w:t>674127,76</w:t>
            </w:r>
          </w:p>
        </w:tc>
        <w:tc>
          <w:tcPr>
            <w:tcW w:w="1358" w:type="dxa"/>
            <w:gridSpan w:val="2"/>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ind w:left="196"/>
              <w:rPr>
                <w:rFonts w:ascii="Times New Roman" w:hAnsi="Times New Roman" w:cs="Times New Roman"/>
              </w:rPr>
            </w:pPr>
            <w:r w:rsidRPr="00906E77">
              <w:rPr>
                <w:rFonts w:ascii="Times New Roman" w:hAnsi="Times New Roman" w:cs="Times New Roman"/>
              </w:rPr>
              <w:t>2354386,86</w:t>
            </w:r>
          </w:p>
        </w:tc>
        <w:tc>
          <w:tcPr>
            <w:tcW w:w="2011" w:type="dxa"/>
            <w:gridSpan w:val="3"/>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line="254" w:lineRule="exact"/>
              <w:ind w:left="120" w:right="91"/>
              <w:rPr>
                <w:rFonts w:ascii="Times New Roman" w:hAnsi="Times New Roman" w:cs="Times New Roman"/>
              </w:rPr>
            </w:pPr>
            <w:r w:rsidRPr="00906E77">
              <w:rPr>
                <w:rFonts w:ascii="Times New Roman" w:hAnsi="Times New Roman" w:cs="Times New Roman"/>
              </w:rPr>
              <w:t>Картометрический</w:t>
            </w:r>
            <w:r w:rsidRPr="00906E77">
              <w:rPr>
                <w:rFonts w:ascii="Times New Roman" w:hAnsi="Times New Roman" w:cs="Times New Roman"/>
                <w:spacing w:val="-52"/>
              </w:rPr>
              <w:t xml:space="preserve"> </w:t>
            </w:r>
            <w:r w:rsidRPr="00906E77">
              <w:rPr>
                <w:rFonts w:ascii="Times New Roman" w:hAnsi="Times New Roman" w:cs="Times New Roman"/>
              </w:rPr>
              <w:t>метод</w:t>
            </w:r>
          </w:p>
        </w:tc>
        <w:tc>
          <w:tcPr>
            <w:tcW w:w="1800" w:type="dxa"/>
            <w:gridSpan w:val="2"/>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ind w:left="120"/>
              <w:rPr>
                <w:rFonts w:ascii="Times New Roman" w:hAnsi="Times New Roman" w:cs="Times New Roman"/>
              </w:rPr>
            </w:pPr>
            <w:r w:rsidRPr="00906E77">
              <w:rPr>
                <w:rFonts w:ascii="Times New Roman" w:hAnsi="Times New Roman" w:cs="Times New Roman"/>
              </w:rPr>
              <w:t>5,00</w:t>
            </w:r>
          </w:p>
        </w:tc>
        <w:tc>
          <w:tcPr>
            <w:tcW w:w="1932" w:type="dxa"/>
            <w:gridSpan w:val="2"/>
            <w:tcBorders>
              <w:top w:val="single" w:sz="4" w:space="0" w:color="000000"/>
              <w:left w:val="single" w:sz="4" w:space="0" w:color="000000"/>
              <w:bottom w:val="double" w:sz="1" w:space="0" w:color="000000"/>
            </w:tcBorders>
          </w:tcPr>
          <w:p w:rsidR="00906E77" w:rsidRPr="00906E77" w:rsidRDefault="00906E77" w:rsidP="001C11C3">
            <w:pPr>
              <w:pStyle w:val="TableParagraph"/>
              <w:ind w:left="118"/>
              <w:rPr>
                <w:rFonts w:ascii="Times New Roman" w:hAnsi="Times New Roman" w:cs="Times New Roman"/>
              </w:rPr>
            </w:pPr>
            <w:r w:rsidRPr="00906E77">
              <w:rPr>
                <w:rFonts w:ascii="Times New Roman" w:hAnsi="Times New Roman" w:cs="Times New Roman"/>
              </w:rPr>
              <w:t>—</w:t>
            </w:r>
          </w:p>
        </w:tc>
      </w:tr>
      <w:tr w:rsidR="00906E77" w:rsidRPr="00906E77" w:rsidTr="001C11C3">
        <w:trPr>
          <w:trHeight w:val="380"/>
        </w:trPr>
        <w:tc>
          <w:tcPr>
            <w:tcW w:w="10284" w:type="dxa"/>
            <w:gridSpan w:val="12"/>
            <w:tcBorders>
              <w:top w:val="double" w:sz="1" w:space="0" w:color="000000"/>
            </w:tcBorders>
          </w:tcPr>
          <w:p w:rsidR="00906E77" w:rsidRPr="001C11C3" w:rsidRDefault="00906E77" w:rsidP="001C11C3">
            <w:pPr>
              <w:pStyle w:val="TableParagraph"/>
              <w:spacing w:before="67"/>
              <w:ind w:left="104"/>
              <w:rPr>
                <w:rFonts w:ascii="Times New Roman" w:hAnsi="Times New Roman" w:cs="Times New Roman"/>
                <w:b/>
                <w:lang w:val="ru-RU"/>
              </w:rPr>
            </w:pPr>
            <w:r w:rsidRPr="001C11C3">
              <w:rPr>
                <w:rFonts w:ascii="Times New Roman" w:hAnsi="Times New Roman" w:cs="Times New Roman"/>
                <w:b/>
                <w:lang w:val="ru-RU"/>
              </w:rPr>
              <w:t>3.</w:t>
            </w:r>
            <w:r w:rsidRPr="001C11C3">
              <w:rPr>
                <w:rFonts w:ascii="Times New Roman" w:hAnsi="Times New Roman" w:cs="Times New Roman"/>
                <w:b/>
                <w:spacing w:val="-3"/>
                <w:lang w:val="ru-RU"/>
              </w:rPr>
              <w:t xml:space="preserve"> </w:t>
            </w:r>
            <w:r w:rsidRPr="001C11C3">
              <w:rPr>
                <w:rFonts w:ascii="Times New Roman" w:hAnsi="Times New Roman" w:cs="Times New Roman"/>
                <w:b/>
                <w:lang w:val="ru-RU"/>
              </w:rPr>
              <w:t>Сведения</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о</w:t>
            </w:r>
            <w:r w:rsidRPr="001C11C3">
              <w:rPr>
                <w:rFonts w:ascii="Times New Roman" w:hAnsi="Times New Roman" w:cs="Times New Roman"/>
                <w:b/>
                <w:spacing w:val="-3"/>
                <w:lang w:val="ru-RU"/>
              </w:rPr>
              <w:t xml:space="preserve"> </w:t>
            </w:r>
            <w:r w:rsidRPr="001C11C3">
              <w:rPr>
                <w:rFonts w:ascii="Times New Roman" w:hAnsi="Times New Roman" w:cs="Times New Roman"/>
                <w:b/>
                <w:lang w:val="ru-RU"/>
              </w:rPr>
              <w:t>характерных</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точках</w:t>
            </w:r>
            <w:r w:rsidRPr="001C11C3">
              <w:rPr>
                <w:rFonts w:ascii="Times New Roman" w:hAnsi="Times New Roman" w:cs="Times New Roman"/>
                <w:b/>
                <w:spacing w:val="-3"/>
                <w:lang w:val="ru-RU"/>
              </w:rPr>
              <w:t xml:space="preserve"> </w:t>
            </w:r>
            <w:r w:rsidRPr="001C11C3">
              <w:rPr>
                <w:rFonts w:ascii="Times New Roman" w:hAnsi="Times New Roman" w:cs="Times New Roman"/>
                <w:b/>
                <w:lang w:val="ru-RU"/>
              </w:rPr>
              <w:t>части</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(частей)</w:t>
            </w:r>
            <w:r w:rsidRPr="001C11C3">
              <w:rPr>
                <w:rFonts w:ascii="Times New Roman" w:hAnsi="Times New Roman" w:cs="Times New Roman"/>
                <w:b/>
                <w:spacing w:val="-3"/>
                <w:lang w:val="ru-RU"/>
              </w:rPr>
              <w:t xml:space="preserve"> </w:t>
            </w:r>
            <w:r w:rsidRPr="001C11C3">
              <w:rPr>
                <w:rFonts w:ascii="Times New Roman" w:hAnsi="Times New Roman" w:cs="Times New Roman"/>
                <w:b/>
                <w:lang w:val="ru-RU"/>
              </w:rPr>
              <w:t>границы</w:t>
            </w:r>
            <w:r w:rsidRPr="001C11C3">
              <w:rPr>
                <w:rFonts w:ascii="Times New Roman" w:hAnsi="Times New Roman" w:cs="Times New Roman"/>
                <w:b/>
                <w:spacing w:val="-2"/>
                <w:lang w:val="ru-RU"/>
              </w:rPr>
              <w:t xml:space="preserve"> </w:t>
            </w:r>
            <w:r w:rsidRPr="001C11C3">
              <w:rPr>
                <w:rFonts w:ascii="Times New Roman" w:hAnsi="Times New Roman" w:cs="Times New Roman"/>
                <w:b/>
                <w:lang w:val="ru-RU"/>
              </w:rPr>
              <w:t>объекта</w:t>
            </w:r>
          </w:p>
        </w:tc>
      </w:tr>
      <w:tr w:rsidR="00906E77" w:rsidRPr="00906E77" w:rsidTr="001C11C3">
        <w:trPr>
          <w:trHeight w:val="243"/>
        </w:trPr>
        <w:tc>
          <w:tcPr>
            <w:tcW w:w="1764" w:type="dxa"/>
            <w:gridSpan w:val="2"/>
            <w:vMerge w:val="restart"/>
            <w:tcBorders>
              <w:bottom w:val="double" w:sz="1" w:space="0" w:color="000000"/>
              <w:right w:val="single" w:sz="4" w:space="0" w:color="000000"/>
            </w:tcBorders>
          </w:tcPr>
          <w:p w:rsidR="00906E77" w:rsidRPr="001C11C3" w:rsidRDefault="00906E77" w:rsidP="001C11C3">
            <w:pPr>
              <w:pStyle w:val="TableParagraph"/>
              <w:spacing w:before="10"/>
              <w:rPr>
                <w:rFonts w:ascii="Times New Roman" w:hAnsi="Times New Roman" w:cs="Times New Roman"/>
                <w:sz w:val="21"/>
                <w:lang w:val="ru-RU"/>
              </w:rPr>
            </w:pPr>
          </w:p>
          <w:p w:rsidR="00906E77" w:rsidRPr="001C11C3" w:rsidRDefault="00906E77" w:rsidP="001C11C3">
            <w:pPr>
              <w:pStyle w:val="TableParagraph"/>
              <w:ind w:left="212" w:right="204" w:hanging="3"/>
              <w:jc w:val="center"/>
              <w:rPr>
                <w:rFonts w:ascii="Times New Roman" w:hAnsi="Times New Roman" w:cs="Times New Roman"/>
                <w:b/>
                <w:lang w:val="ru-RU"/>
              </w:rPr>
            </w:pPr>
            <w:r w:rsidRPr="001C11C3">
              <w:rPr>
                <w:rFonts w:ascii="Times New Roman" w:hAnsi="Times New Roman" w:cs="Times New Roman"/>
                <w:b/>
                <w:lang w:val="ru-RU"/>
              </w:rPr>
              <w:t>Обозначение</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характерных</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точек части</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границы</w:t>
            </w:r>
          </w:p>
        </w:tc>
        <w:tc>
          <w:tcPr>
            <w:tcW w:w="2979" w:type="dxa"/>
            <w:gridSpan w:val="4"/>
            <w:tcBorders>
              <w:left w:val="single" w:sz="4" w:space="0" w:color="000000"/>
              <w:bottom w:val="single" w:sz="4" w:space="0" w:color="000000"/>
              <w:right w:val="single" w:sz="4" w:space="0" w:color="000000"/>
            </w:tcBorders>
          </w:tcPr>
          <w:p w:rsidR="00906E77" w:rsidRPr="00906E77" w:rsidRDefault="00906E77" w:rsidP="001C11C3">
            <w:pPr>
              <w:pStyle w:val="TableParagraph"/>
              <w:spacing w:line="223" w:lineRule="exact"/>
              <w:ind w:left="734"/>
              <w:rPr>
                <w:rFonts w:ascii="Times New Roman" w:hAnsi="Times New Roman" w:cs="Times New Roman"/>
                <w:b/>
              </w:rPr>
            </w:pPr>
            <w:r w:rsidRPr="00906E77">
              <w:rPr>
                <w:rFonts w:ascii="Times New Roman" w:hAnsi="Times New Roman" w:cs="Times New Roman"/>
                <w:b/>
              </w:rPr>
              <w:t>Координаты,</w:t>
            </w:r>
            <w:r w:rsidRPr="00906E77">
              <w:rPr>
                <w:rFonts w:ascii="Times New Roman" w:hAnsi="Times New Roman" w:cs="Times New Roman"/>
                <w:b/>
                <w:spacing w:val="-4"/>
              </w:rPr>
              <w:t xml:space="preserve"> </w:t>
            </w:r>
            <w:r w:rsidRPr="00906E77">
              <w:rPr>
                <w:rFonts w:ascii="Times New Roman" w:hAnsi="Times New Roman" w:cs="Times New Roman"/>
                <w:b/>
              </w:rPr>
              <w:t>м</w:t>
            </w:r>
          </w:p>
        </w:tc>
        <w:tc>
          <w:tcPr>
            <w:tcW w:w="1650" w:type="dxa"/>
            <w:vMerge w:val="restart"/>
            <w:tcBorders>
              <w:left w:val="single" w:sz="4" w:space="0" w:color="000000"/>
              <w:bottom w:val="double" w:sz="1" w:space="0" w:color="000000"/>
              <w:right w:val="single" w:sz="4" w:space="0" w:color="000000"/>
            </w:tcBorders>
          </w:tcPr>
          <w:p w:rsidR="00906E77" w:rsidRPr="001C11C3" w:rsidRDefault="00906E77" w:rsidP="001C11C3">
            <w:pPr>
              <w:pStyle w:val="TableParagraph"/>
              <w:ind w:left="191" w:right="173" w:hanging="4"/>
              <w:jc w:val="center"/>
              <w:rPr>
                <w:rFonts w:ascii="Times New Roman" w:hAnsi="Times New Roman" w:cs="Times New Roman"/>
                <w:b/>
                <w:lang w:val="ru-RU"/>
              </w:rPr>
            </w:pPr>
            <w:r w:rsidRPr="001C11C3">
              <w:rPr>
                <w:rFonts w:ascii="Times New Roman" w:hAnsi="Times New Roman" w:cs="Times New Roman"/>
                <w:b/>
                <w:lang w:val="ru-RU"/>
              </w:rPr>
              <w:t>Метод</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определения</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координат</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характерной</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точки</w:t>
            </w:r>
          </w:p>
        </w:tc>
        <w:tc>
          <w:tcPr>
            <w:tcW w:w="1879" w:type="dxa"/>
            <w:gridSpan w:val="2"/>
            <w:vMerge w:val="restart"/>
            <w:tcBorders>
              <w:left w:val="single" w:sz="4" w:space="0" w:color="000000"/>
              <w:bottom w:val="double" w:sz="1" w:space="0" w:color="000000"/>
              <w:right w:val="single" w:sz="4" w:space="0" w:color="000000"/>
            </w:tcBorders>
          </w:tcPr>
          <w:p w:rsidR="00906E77" w:rsidRPr="001C11C3" w:rsidRDefault="00906E77" w:rsidP="001C11C3">
            <w:pPr>
              <w:pStyle w:val="TableParagraph"/>
              <w:ind w:left="126" w:right="129" w:hanging="3"/>
              <w:jc w:val="center"/>
              <w:rPr>
                <w:rFonts w:ascii="Times New Roman" w:hAnsi="Times New Roman" w:cs="Times New Roman"/>
                <w:b/>
                <w:lang w:val="ru-RU"/>
              </w:rPr>
            </w:pPr>
            <w:r w:rsidRPr="001C11C3">
              <w:rPr>
                <w:rFonts w:ascii="Times New Roman" w:hAnsi="Times New Roman" w:cs="Times New Roman"/>
                <w:b/>
                <w:lang w:val="ru-RU"/>
              </w:rPr>
              <w:t>Средняя</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квадратическая</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погрешность</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положения</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характерной</w:t>
            </w:r>
          </w:p>
          <w:p w:rsidR="00906E77" w:rsidRPr="001C11C3" w:rsidRDefault="00906E77" w:rsidP="001C11C3">
            <w:pPr>
              <w:pStyle w:val="TableParagraph"/>
              <w:spacing w:line="238" w:lineRule="exact"/>
              <w:ind w:left="260" w:right="260"/>
              <w:jc w:val="center"/>
              <w:rPr>
                <w:rFonts w:ascii="Times New Roman" w:hAnsi="Times New Roman" w:cs="Times New Roman"/>
                <w:b/>
                <w:lang w:val="ru-RU"/>
              </w:rPr>
            </w:pPr>
            <w:r w:rsidRPr="001C11C3">
              <w:rPr>
                <w:rFonts w:ascii="Times New Roman" w:hAnsi="Times New Roman" w:cs="Times New Roman"/>
                <w:b/>
                <w:position w:val="2"/>
                <w:lang w:val="ru-RU"/>
              </w:rPr>
              <w:t>точки</w:t>
            </w:r>
            <w:r w:rsidRPr="001C11C3">
              <w:rPr>
                <w:rFonts w:ascii="Times New Roman" w:hAnsi="Times New Roman" w:cs="Times New Roman"/>
                <w:b/>
                <w:spacing w:val="-1"/>
                <w:position w:val="2"/>
                <w:lang w:val="ru-RU"/>
              </w:rPr>
              <w:t xml:space="preserve"> </w:t>
            </w:r>
            <w:r w:rsidRPr="001C11C3">
              <w:rPr>
                <w:rFonts w:ascii="Times New Roman" w:hAnsi="Times New Roman" w:cs="Times New Roman"/>
                <w:b/>
                <w:position w:val="2"/>
                <w:lang w:val="ru-RU"/>
              </w:rPr>
              <w:t>(М</w:t>
            </w:r>
            <w:r w:rsidRPr="00906E77">
              <w:rPr>
                <w:rFonts w:ascii="Times New Roman" w:hAnsi="Times New Roman" w:cs="Times New Roman"/>
                <w:b/>
                <w:sz w:val="14"/>
              </w:rPr>
              <w:t>t</w:t>
            </w:r>
            <w:r w:rsidRPr="001C11C3">
              <w:rPr>
                <w:rFonts w:ascii="Times New Roman" w:hAnsi="Times New Roman" w:cs="Times New Roman"/>
                <w:b/>
                <w:position w:val="2"/>
                <w:lang w:val="ru-RU"/>
              </w:rPr>
              <w:t>),</w:t>
            </w:r>
            <w:r w:rsidRPr="001C11C3">
              <w:rPr>
                <w:rFonts w:ascii="Times New Roman" w:hAnsi="Times New Roman" w:cs="Times New Roman"/>
                <w:b/>
                <w:spacing w:val="-3"/>
                <w:position w:val="2"/>
                <w:lang w:val="ru-RU"/>
              </w:rPr>
              <w:t xml:space="preserve"> </w:t>
            </w:r>
            <w:r w:rsidRPr="001C11C3">
              <w:rPr>
                <w:rFonts w:ascii="Times New Roman" w:hAnsi="Times New Roman" w:cs="Times New Roman"/>
                <w:b/>
                <w:position w:val="2"/>
                <w:lang w:val="ru-RU"/>
              </w:rPr>
              <w:t>м</w:t>
            </w:r>
          </w:p>
        </w:tc>
        <w:tc>
          <w:tcPr>
            <w:tcW w:w="2012" w:type="dxa"/>
            <w:gridSpan w:val="3"/>
            <w:vMerge w:val="restart"/>
            <w:tcBorders>
              <w:left w:val="single" w:sz="4" w:space="0" w:color="000000"/>
              <w:bottom w:val="double" w:sz="1" w:space="0" w:color="000000"/>
            </w:tcBorders>
          </w:tcPr>
          <w:p w:rsidR="00906E77" w:rsidRPr="001C11C3" w:rsidRDefault="00906E77" w:rsidP="001C11C3">
            <w:pPr>
              <w:pStyle w:val="TableParagraph"/>
              <w:ind w:left="369" w:right="361" w:firstLine="2"/>
              <w:jc w:val="center"/>
              <w:rPr>
                <w:rFonts w:ascii="Times New Roman" w:hAnsi="Times New Roman" w:cs="Times New Roman"/>
                <w:b/>
                <w:lang w:val="ru-RU"/>
              </w:rPr>
            </w:pPr>
            <w:r w:rsidRPr="001C11C3">
              <w:rPr>
                <w:rFonts w:ascii="Times New Roman" w:hAnsi="Times New Roman" w:cs="Times New Roman"/>
                <w:b/>
                <w:lang w:val="ru-RU"/>
              </w:rPr>
              <w:t>Описание</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обозначения</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точки</w:t>
            </w:r>
            <w:r w:rsidRPr="001C11C3">
              <w:rPr>
                <w:rFonts w:ascii="Times New Roman" w:hAnsi="Times New Roman" w:cs="Times New Roman"/>
                <w:b/>
                <w:spacing w:val="-1"/>
                <w:lang w:val="ru-RU"/>
              </w:rPr>
              <w:t xml:space="preserve"> </w:t>
            </w:r>
            <w:r w:rsidRPr="001C11C3">
              <w:rPr>
                <w:rFonts w:ascii="Times New Roman" w:hAnsi="Times New Roman" w:cs="Times New Roman"/>
                <w:b/>
                <w:lang w:val="ru-RU"/>
              </w:rPr>
              <w:t>на</w:t>
            </w:r>
          </w:p>
          <w:p w:rsidR="00906E77" w:rsidRPr="001C11C3" w:rsidRDefault="00906E77" w:rsidP="001C11C3">
            <w:pPr>
              <w:pStyle w:val="TableParagraph"/>
              <w:ind w:left="232" w:right="221"/>
              <w:jc w:val="center"/>
              <w:rPr>
                <w:rFonts w:ascii="Times New Roman" w:hAnsi="Times New Roman" w:cs="Times New Roman"/>
                <w:b/>
                <w:lang w:val="ru-RU"/>
              </w:rPr>
            </w:pPr>
            <w:r w:rsidRPr="001C11C3">
              <w:rPr>
                <w:rFonts w:ascii="Times New Roman" w:hAnsi="Times New Roman" w:cs="Times New Roman"/>
                <w:b/>
                <w:lang w:val="ru-RU"/>
              </w:rPr>
              <w:t>местности (при</w:t>
            </w:r>
            <w:r w:rsidRPr="001C11C3">
              <w:rPr>
                <w:rFonts w:ascii="Times New Roman" w:hAnsi="Times New Roman" w:cs="Times New Roman"/>
                <w:b/>
                <w:spacing w:val="-52"/>
                <w:lang w:val="ru-RU"/>
              </w:rPr>
              <w:t xml:space="preserve"> </w:t>
            </w:r>
            <w:r w:rsidRPr="001C11C3">
              <w:rPr>
                <w:rFonts w:ascii="Times New Roman" w:hAnsi="Times New Roman" w:cs="Times New Roman"/>
                <w:b/>
                <w:lang w:val="ru-RU"/>
              </w:rPr>
              <w:t>наличии)</w:t>
            </w:r>
          </w:p>
        </w:tc>
      </w:tr>
      <w:tr w:rsidR="00906E77" w:rsidRPr="00906E77" w:rsidTr="001C11C3">
        <w:trPr>
          <w:trHeight w:val="1247"/>
        </w:trPr>
        <w:tc>
          <w:tcPr>
            <w:tcW w:w="1764" w:type="dxa"/>
            <w:gridSpan w:val="2"/>
            <w:vMerge/>
            <w:tcBorders>
              <w:top w:val="nil"/>
              <w:bottom w:val="double" w:sz="1" w:space="0" w:color="000000"/>
              <w:right w:val="single" w:sz="4" w:space="0" w:color="000000"/>
            </w:tcBorders>
          </w:tcPr>
          <w:p w:rsidR="00906E77" w:rsidRPr="001C11C3" w:rsidRDefault="00906E77" w:rsidP="001C11C3">
            <w:pPr>
              <w:rPr>
                <w:rFonts w:ascii="Times New Roman" w:hAnsi="Times New Roman" w:cs="Times New Roman"/>
                <w:sz w:val="2"/>
                <w:szCs w:val="2"/>
                <w:lang w:val="ru-RU"/>
              </w:rPr>
            </w:pPr>
          </w:p>
        </w:tc>
        <w:tc>
          <w:tcPr>
            <w:tcW w:w="1547" w:type="dxa"/>
            <w:gridSpan w:val="2"/>
            <w:tcBorders>
              <w:top w:val="single" w:sz="4" w:space="0" w:color="000000"/>
              <w:left w:val="single" w:sz="4" w:space="0" w:color="000000"/>
              <w:bottom w:val="double" w:sz="1" w:space="0" w:color="000000"/>
              <w:right w:val="single" w:sz="4" w:space="0" w:color="000000"/>
            </w:tcBorders>
          </w:tcPr>
          <w:p w:rsidR="00906E77" w:rsidRPr="001C11C3" w:rsidRDefault="00906E77" w:rsidP="001C11C3">
            <w:pPr>
              <w:pStyle w:val="TableParagraph"/>
              <w:rPr>
                <w:rFonts w:ascii="Times New Roman" w:hAnsi="Times New Roman" w:cs="Times New Roman"/>
                <w:sz w:val="24"/>
                <w:lang w:val="ru-RU"/>
              </w:rPr>
            </w:pPr>
          </w:p>
          <w:p w:rsidR="00906E77" w:rsidRPr="00906E77" w:rsidRDefault="00906E77" w:rsidP="001C11C3">
            <w:pPr>
              <w:pStyle w:val="TableParagraph"/>
              <w:spacing w:before="214"/>
              <w:ind w:left="18"/>
              <w:jc w:val="center"/>
              <w:rPr>
                <w:rFonts w:ascii="Times New Roman" w:hAnsi="Times New Roman" w:cs="Times New Roman"/>
                <w:b/>
              </w:rPr>
            </w:pPr>
            <w:r w:rsidRPr="00906E77">
              <w:rPr>
                <w:rFonts w:ascii="Times New Roman" w:hAnsi="Times New Roman" w:cs="Times New Roman"/>
                <w:b/>
              </w:rPr>
              <w:t>Х</w:t>
            </w:r>
          </w:p>
        </w:tc>
        <w:tc>
          <w:tcPr>
            <w:tcW w:w="1432" w:type="dxa"/>
            <w:gridSpan w:val="2"/>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rPr>
                <w:rFonts w:ascii="Times New Roman" w:hAnsi="Times New Roman" w:cs="Times New Roman"/>
                <w:sz w:val="24"/>
              </w:rPr>
            </w:pPr>
          </w:p>
          <w:p w:rsidR="00906E77" w:rsidRPr="00906E77" w:rsidRDefault="00906E77" w:rsidP="001C11C3">
            <w:pPr>
              <w:pStyle w:val="TableParagraph"/>
              <w:spacing w:before="214"/>
              <w:ind w:left="12"/>
              <w:jc w:val="center"/>
              <w:rPr>
                <w:rFonts w:ascii="Times New Roman" w:hAnsi="Times New Roman" w:cs="Times New Roman"/>
                <w:b/>
              </w:rPr>
            </w:pPr>
            <w:r w:rsidRPr="00906E77">
              <w:rPr>
                <w:rFonts w:ascii="Times New Roman" w:hAnsi="Times New Roman" w:cs="Times New Roman"/>
                <w:b/>
              </w:rPr>
              <w:t>Y</w:t>
            </w:r>
          </w:p>
        </w:tc>
        <w:tc>
          <w:tcPr>
            <w:tcW w:w="1650" w:type="dxa"/>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1879" w:type="dxa"/>
            <w:gridSpan w:val="2"/>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2012" w:type="dxa"/>
            <w:gridSpan w:val="3"/>
            <w:vMerge/>
            <w:tcBorders>
              <w:top w:val="nil"/>
              <w:left w:val="single" w:sz="4" w:space="0" w:color="000000"/>
              <w:bottom w:val="double" w:sz="1" w:space="0" w:color="000000"/>
            </w:tcBorders>
          </w:tcPr>
          <w:p w:rsidR="00906E77" w:rsidRPr="00906E77" w:rsidRDefault="00906E77" w:rsidP="001C11C3">
            <w:pPr>
              <w:rPr>
                <w:rFonts w:ascii="Times New Roman" w:hAnsi="Times New Roman" w:cs="Times New Roman"/>
                <w:sz w:val="2"/>
                <w:szCs w:val="2"/>
              </w:rPr>
            </w:pPr>
          </w:p>
        </w:tc>
      </w:tr>
      <w:tr w:rsidR="00906E77" w:rsidRPr="00906E77" w:rsidTr="001C11C3">
        <w:trPr>
          <w:trHeight w:val="253"/>
        </w:trPr>
        <w:tc>
          <w:tcPr>
            <w:tcW w:w="1764" w:type="dxa"/>
            <w:gridSpan w:val="2"/>
            <w:tcBorders>
              <w:top w:val="double" w:sz="1" w:space="0" w:color="000000"/>
              <w:bottom w:val="single" w:sz="4" w:space="0" w:color="000000"/>
              <w:right w:val="single" w:sz="4" w:space="0" w:color="000000"/>
            </w:tcBorders>
          </w:tcPr>
          <w:p w:rsidR="00906E77" w:rsidRPr="00906E77" w:rsidRDefault="00906E77" w:rsidP="001C11C3">
            <w:pPr>
              <w:pStyle w:val="TableParagraph"/>
              <w:spacing w:line="233" w:lineRule="exact"/>
              <w:ind w:left="13"/>
              <w:jc w:val="center"/>
              <w:rPr>
                <w:rFonts w:ascii="Times New Roman" w:hAnsi="Times New Roman" w:cs="Times New Roman"/>
                <w:b/>
              </w:rPr>
            </w:pPr>
            <w:r w:rsidRPr="00906E77">
              <w:rPr>
                <w:rFonts w:ascii="Times New Roman" w:hAnsi="Times New Roman" w:cs="Times New Roman"/>
                <w:b/>
              </w:rPr>
              <w:t>1</w:t>
            </w:r>
          </w:p>
        </w:tc>
        <w:tc>
          <w:tcPr>
            <w:tcW w:w="1547"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33"/>
              <w:jc w:val="center"/>
              <w:rPr>
                <w:rFonts w:ascii="Times New Roman" w:hAnsi="Times New Roman" w:cs="Times New Roman"/>
                <w:b/>
              </w:rPr>
            </w:pPr>
            <w:r w:rsidRPr="00906E77">
              <w:rPr>
                <w:rFonts w:ascii="Times New Roman" w:hAnsi="Times New Roman" w:cs="Times New Roman"/>
                <w:b/>
              </w:rPr>
              <w:t>2</w:t>
            </w:r>
          </w:p>
        </w:tc>
        <w:tc>
          <w:tcPr>
            <w:tcW w:w="1432"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15"/>
              <w:jc w:val="center"/>
              <w:rPr>
                <w:rFonts w:ascii="Times New Roman" w:hAnsi="Times New Roman" w:cs="Times New Roman"/>
                <w:b/>
              </w:rPr>
            </w:pPr>
            <w:r w:rsidRPr="00906E77">
              <w:rPr>
                <w:rFonts w:ascii="Times New Roman" w:hAnsi="Times New Roman" w:cs="Times New Roman"/>
                <w:b/>
              </w:rPr>
              <w:t>3</w:t>
            </w:r>
          </w:p>
        </w:tc>
        <w:tc>
          <w:tcPr>
            <w:tcW w:w="1650"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16"/>
              <w:jc w:val="center"/>
              <w:rPr>
                <w:rFonts w:ascii="Times New Roman" w:hAnsi="Times New Roman" w:cs="Times New Roman"/>
                <w:b/>
              </w:rPr>
            </w:pPr>
            <w:r w:rsidRPr="00906E77">
              <w:rPr>
                <w:rFonts w:ascii="Times New Roman" w:hAnsi="Times New Roman" w:cs="Times New Roman"/>
                <w:b/>
              </w:rPr>
              <w:t>4</w:t>
            </w:r>
          </w:p>
        </w:tc>
        <w:tc>
          <w:tcPr>
            <w:tcW w:w="1879"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jc w:val="center"/>
              <w:rPr>
                <w:rFonts w:ascii="Times New Roman" w:hAnsi="Times New Roman" w:cs="Times New Roman"/>
                <w:b/>
              </w:rPr>
            </w:pPr>
            <w:r w:rsidRPr="00906E77">
              <w:rPr>
                <w:rFonts w:ascii="Times New Roman" w:hAnsi="Times New Roman" w:cs="Times New Roman"/>
                <w:b/>
              </w:rPr>
              <w:t>5</w:t>
            </w:r>
          </w:p>
        </w:tc>
        <w:tc>
          <w:tcPr>
            <w:tcW w:w="2012" w:type="dxa"/>
            <w:gridSpan w:val="3"/>
            <w:tcBorders>
              <w:top w:val="double" w:sz="1" w:space="0" w:color="000000"/>
              <w:left w:val="single" w:sz="4" w:space="0" w:color="000000"/>
              <w:bottom w:val="single" w:sz="4" w:space="0" w:color="000000"/>
            </w:tcBorders>
          </w:tcPr>
          <w:p w:rsidR="00906E77" w:rsidRPr="00906E77" w:rsidRDefault="00906E77" w:rsidP="001C11C3">
            <w:pPr>
              <w:pStyle w:val="TableParagraph"/>
              <w:spacing w:line="233" w:lineRule="exact"/>
              <w:ind w:left="11"/>
              <w:jc w:val="center"/>
              <w:rPr>
                <w:rFonts w:ascii="Times New Roman" w:hAnsi="Times New Roman" w:cs="Times New Roman"/>
                <w:b/>
              </w:rPr>
            </w:pPr>
            <w:r w:rsidRPr="00906E77">
              <w:rPr>
                <w:rFonts w:ascii="Times New Roman" w:hAnsi="Times New Roman" w:cs="Times New Roman"/>
                <w:b/>
              </w:rPr>
              <w:t>6</w:t>
            </w:r>
          </w:p>
        </w:tc>
      </w:tr>
      <w:tr w:rsidR="00906E77" w:rsidRPr="00906E77" w:rsidTr="001C11C3">
        <w:trPr>
          <w:trHeight w:val="254"/>
        </w:trPr>
        <w:tc>
          <w:tcPr>
            <w:tcW w:w="6393" w:type="dxa"/>
            <w:gridSpan w:val="7"/>
            <w:tcBorders>
              <w:top w:val="single" w:sz="4" w:space="0" w:color="000000"/>
              <w:bottom w:val="single" w:sz="4" w:space="0" w:color="000000"/>
              <w:right w:val="single" w:sz="4" w:space="0" w:color="000000"/>
            </w:tcBorders>
          </w:tcPr>
          <w:p w:rsidR="00906E77" w:rsidRPr="00906E77" w:rsidRDefault="00906E77" w:rsidP="001C11C3">
            <w:pPr>
              <w:pStyle w:val="TableParagraph"/>
              <w:spacing w:line="234" w:lineRule="exact"/>
              <w:ind w:left="104"/>
              <w:rPr>
                <w:rFonts w:ascii="Times New Roman" w:hAnsi="Times New Roman" w:cs="Times New Roman"/>
              </w:rPr>
            </w:pPr>
            <w:r w:rsidRPr="00906E77">
              <w:rPr>
                <w:rFonts w:ascii="Times New Roman" w:hAnsi="Times New Roman" w:cs="Times New Roman"/>
              </w:rPr>
              <w:t>Часть</w:t>
            </w:r>
            <w:r w:rsidRPr="00906E77">
              <w:rPr>
                <w:rFonts w:ascii="Times New Roman" w:hAnsi="Times New Roman" w:cs="Times New Roman"/>
                <w:spacing w:val="-2"/>
              </w:rPr>
              <w:t xml:space="preserve"> </w:t>
            </w:r>
            <w:r w:rsidRPr="00906E77">
              <w:rPr>
                <w:rFonts w:ascii="Times New Roman" w:hAnsi="Times New Roman" w:cs="Times New Roman"/>
              </w:rPr>
              <w:t>№</w:t>
            </w:r>
          </w:p>
        </w:tc>
        <w:tc>
          <w:tcPr>
            <w:tcW w:w="3891" w:type="dxa"/>
            <w:gridSpan w:val="5"/>
            <w:tcBorders>
              <w:top w:val="single" w:sz="4" w:space="0" w:color="000000"/>
              <w:left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251"/>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54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432"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650"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879"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2012" w:type="dxa"/>
            <w:gridSpan w:val="3"/>
            <w:tcBorders>
              <w:top w:val="single" w:sz="4" w:space="0" w:color="000000"/>
              <w:left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r w:rsidR="00906E77" w:rsidRPr="00906E77" w:rsidTr="001C11C3">
        <w:trPr>
          <w:trHeight w:val="253"/>
        </w:trPr>
        <w:tc>
          <w:tcPr>
            <w:tcW w:w="1764"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547"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432"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650"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1879"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rPr>
                <w:rFonts w:ascii="Times New Roman" w:hAnsi="Times New Roman" w:cs="Times New Roman"/>
                <w:sz w:val="18"/>
              </w:rPr>
            </w:pPr>
          </w:p>
        </w:tc>
        <w:tc>
          <w:tcPr>
            <w:tcW w:w="2012" w:type="dxa"/>
            <w:gridSpan w:val="3"/>
            <w:tcBorders>
              <w:top w:val="single" w:sz="4" w:space="0" w:color="000000"/>
              <w:left w:val="single" w:sz="4" w:space="0" w:color="000000"/>
              <w:bottom w:val="single" w:sz="4" w:space="0" w:color="000000"/>
            </w:tcBorders>
          </w:tcPr>
          <w:p w:rsidR="00906E77" w:rsidRPr="00906E77" w:rsidRDefault="00906E77" w:rsidP="001C11C3">
            <w:pPr>
              <w:pStyle w:val="TableParagraph"/>
              <w:rPr>
                <w:rFonts w:ascii="Times New Roman" w:hAnsi="Times New Roman" w:cs="Times New Roman"/>
                <w:sz w:val="18"/>
              </w:rPr>
            </w:pPr>
          </w:p>
        </w:tc>
      </w:tr>
    </w:tbl>
    <w:p w:rsidR="00906E77" w:rsidRPr="00906E77" w:rsidRDefault="00906E77" w:rsidP="00906E77">
      <w:pPr>
        <w:rPr>
          <w:rFonts w:cs="Times New Roman"/>
          <w:sz w:val="18"/>
        </w:rPr>
        <w:sectPr w:rsidR="00906E77" w:rsidRPr="00906E77">
          <w:pgSz w:w="11910" w:h="16840"/>
          <w:pgMar w:top="700" w:right="260" w:bottom="280" w:left="1120" w:header="720" w:footer="720" w:gutter="0"/>
          <w:cols w:space="720"/>
        </w:sectPr>
      </w:pPr>
    </w:p>
    <w:tbl>
      <w:tblPr>
        <w:tblStyle w:val="TableNormal"/>
        <w:tblW w:w="0" w:type="auto"/>
        <w:tblInd w:w="144" w:type="dxa"/>
        <w:tblBorders>
          <w:top w:val="double" w:sz="2" w:space="0" w:color="000000"/>
          <w:left w:val="double" w:sz="2" w:space="0" w:color="000000"/>
          <w:bottom w:val="double" w:sz="2" w:space="0" w:color="000000"/>
          <w:right w:val="double" w:sz="2" w:space="0" w:color="000000"/>
          <w:insideH w:val="double" w:sz="2" w:space="0" w:color="000000"/>
          <w:insideV w:val="double" w:sz="2" w:space="0" w:color="000000"/>
        </w:tblBorders>
        <w:tblLayout w:type="fixed"/>
        <w:tblLook w:val="01E0" w:firstRow="1" w:lastRow="1" w:firstColumn="1" w:lastColumn="1" w:noHBand="0" w:noVBand="0"/>
      </w:tblPr>
      <w:tblGrid>
        <w:gridCol w:w="259"/>
        <w:gridCol w:w="1080"/>
        <w:gridCol w:w="1201"/>
        <w:gridCol w:w="992"/>
        <w:gridCol w:w="990"/>
        <w:gridCol w:w="1029"/>
        <w:gridCol w:w="1548"/>
        <w:gridCol w:w="1196"/>
        <w:gridCol w:w="417"/>
        <w:gridCol w:w="1346"/>
        <w:gridCol w:w="232"/>
      </w:tblGrid>
      <w:tr w:rsidR="00906E77" w:rsidRPr="00906E77" w:rsidTr="001C11C3">
        <w:trPr>
          <w:trHeight w:val="252"/>
        </w:trPr>
        <w:tc>
          <w:tcPr>
            <w:tcW w:w="8295" w:type="dxa"/>
            <w:gridSpan w:val="8"/>
            <w:tcBorders>
              <w:top w:val="nil"/>
              <w:left w:val="nil"/>
            </w:tcBorders>
          </w:tcPr>
          <w:p w:rsidR="00906E77" w:rsidRPr="00906E77" w:rsidRDefault="00906E77" w:rsidP="001C11C3">
            <w:pPr>
              <w:pStyle w:val="TableParagraph"/>
              <w:rPr>
                <w:rFonts w:ascii="Times New Roman" w:hAnsi="Times New Roman" w:cs="Times New Roman"/>
                <w:sz w:val="18"/>
              </w:rPr>
            </w:pPr>
          </w:p>
        </w:tc>
        <w:tc>
          <w:tcPr>
            <w:tcW w:w="1763" w:type="dxa"/>
            <w:gridSpan w:val="2"/>
            <w:tcBorders>
              <w:right w:val="nil"/>
            </w:tcBorders>
          </w:tcPr>
          <w:p w:rsidR="00906E77" w:rsidRPr="00906E77" w:rsidRDefault="00906E77" w:rsidP="001C11C3">
            <w:pPr>
              <w:pStyle w:val="TableParagraph"/>
              <w:spacing w:line="232" w:lineRule="exact"/>
              <w:ind w:left="96"/>
              <w:rPr>
                <w:rFonts w:ascii="Times New Roman" w:hAnsi="Times New Roman" w:cs="Times New Roman"/>
              </w:rPr>
            </w:pPr>
            <w:r w:rsidRPr="00906E77">
              <w:rPr>
                <w:rFonts w:ascii="Times New Roman" w:hAnsi="Times New Roman" w:cs="Times New Roman"/>
              </w:rPr>
              <w:t>Лист № 30</w:t>
            </w:r>
          </w:p>
        </w:tc>
        <w:tc>
          <w:tcPr>
            <w:tcW w:w="232" w:type="dxa"/>
            <w:vMerge w:val="restart"/>
            <w:tcBorders>
              <w:left w:val="nil"/>
              <w:bottom w:val="single" w:sz="4" w:space="0" w:color="000000"/>
            </w:tcBorders>
          </w:tcPr>
          <w:p w:rsidR="00906E77" w:rsidRPr="00906E77" w:rsidRDefault="00906E77" w:rsidP="001C11C3">
            <w:pPr>
              <w:pStyle w:val="TableParagraph"/>
              <w:tabs>
                <w:tab w:val="left" w:pos="254"/>
              </w:tabs>
              <w:ind w:left="-3" w:right="-58"/>
              <w:rPr>
                <w:rFonts w:ascii="Times New Roman" w:hAnsi="Times New Roman" w:cs="Times New Roman"/>
              </w:rPr>
            </w:pPr>
            <w:r w:rsidRPr="00906E77">
              <w:rPr>
                <w:rFonts w:ascii="Times New Roman" w:hAnsi="Times New Roman" w:cs="Times New Roman"/>
                <w:u w:val="double"/>
              </w:rPr>
              <w:t xml:space="preserve"> </w:t>
            </w:r>
            <w:r w:rsidRPr="00906E77">
              <w:rPr>
                <w:rFonts w:ascii="Times New Roman" w:hAnsi="Times New Roman" w:cs="Times New Roman"/>
                <w:u w:val="double"/>
              </w:rPr>
              <w:tab/>
            </w:r>
          </w:p>
        </w:tc>
      </w:tr>
      <w:tr w:rsidR="00906E77" w:rsidRPr="00906E77" w:rsidTr="001C11C3">
        <w:trPr>
          <w:trHeight w:val="625"/>
        </w:trPr>
        <w:tc>
          <w:tcPr>
            <w:tcW w:w="259" w:type="dxa"/>
            <w:vMerge w:val="restart"/>
            <w:tcBorders>
              <w:bottom w:val="single" w:sz="4" w:space="0" w:color="000000"/>
              <w:right w:val="nil"/>
            </w:tcBorders>
          </w:tcPr>
          <w:p w:rsidR="00906E77" w:rsidRPr="00906E77" w:rsidRDefault="00906E77" w:rsidP="001C11C3">
            <w:pPr>
              <w:pStyle w:val="TableParagraph"/>
              <w:rPr>
                <w:rFonts w:ascii="Times New Roman" w:hAnsi="Times New Roman" w:cs="Times New Roman"/>
                <w:sz w:val="20"/>
              </w:rPr>
            </w:pPr>
          </w:p>
        </w:tc>
        <w:tc>
          <w:tcPr>
            <w:tcW w:w="9799" w:type="dxa"/>
            <w:gridSpan w:val="9"/>
            <w:tcBorders>
              <w:left w:val="nil"/>
              <w:bottom w:val="single" w:sz="4" w:space="0" w:color="000000"/>
              <w:right w:val="nil"/>
            </w:tcBorders>
          </w:tcPr>
          <w:p w:rsidR="00906E77" w:rsidRPr="00906E77" w:rsidRDefault="00906E77" w:rsidP="001C11C3">
            <w:pPr>
              <w:pStyle w:val="TableParagraph"/>
              <w:spacing w:before="25" w:line="321" w:lineRule="exact"/>
              <w:ind w:left="1841" w:right="1876"/>
              <w:jc w:val="center"/>
              <w:rPr>
                <w:rFonts w:ascii="Times New Roman" w:hAnsi="Times New Roman" w:cs="Times New Roman"/>
                <w:b/>
                <w:sz w:val="28"/>
                <w:lang w:val="ru-RU"/>
              </w:rPr>
            </w:pPr>
            <w:r w:rsidRPr="00906E77">
              <w:rPr>
                <w:rFonts w:ascii="Times New Roman" w:hAnsi="Times New Roman" w:cs="Times New Roman"/>
                <w:b/>
                <w:sz w:val="28"/>
                <w:lang w:val="ru-RU"/>
              </w:rPr>
              <w:t>ОПИСАНИЕ</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МЕСТОПОЛОЖЕНИЯ</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ГРАНИЦ</w:t>
            </w:r>
          </w:p>
          <w:p w:rsidR="00906E77" w:rsidRPr="00906E77" w:rsidRDefault="00906E77" w:rsidP="001C11C3">
            <w:pPr>
              <w:pStyle w:val="TableParagraph"/>
              <w:spacing w:line="252" w:lineRule="exact"/>
              <w:ind w:left="1841" w:right="1876"/>
              <w:jc w:val="center"/>
              <w:rPr>
                <w:rFonts w:ascii="Times New Roman" w:hAnsi="Times New Roman" w:cs="Times New Roman"/>
                <w:b/>
                <w:lang w:val="ru-RU"/>
              </w:rPr>
            </w:pPr>
            <w:r w:rsidRPr="00906E77">
              <w:rPr>
                <w:rFonts w:ascii="Times New Roman" w:hAnsi="Times New Roman" w:cs="Times New Roman"/>
                <w:b/>
                <w:lang w:val="ru-RU"/>
              </w:rPr>
              <w:t>Волгоградская</w:t>
            </w:r>
            <w:r w:rsidRPr="00906E77">
              <w:rPr>
                <w:rFonts w:ascii="Times New Roman" w:hAnsi="Times New Roman" w:cs="Times New Roman"/>
                <w:b/>
                <w:spacing w:val="-4"/>
                <w:lang w:val="ru-RU"/>
              </w:rPr>
              <w:t xml:space="preserve"> </w:t>
            </w:r>
            <w:r w:rsidRPr="00906E77">
              <w:rPr>
                <w:rFonts w:ascii="Times New Roman" w:hAnsi="Times New Roman" w:cs="Times New Roman"/>
                <w:b/>
                <w:lang w:val="ru-RU"/>
              </w:rPr>
              <w:t>обл.,</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Старополтавский</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р-н,</w:t>
            </w:r>
            <w:r w:rsidRPr="00906E77">
              <w:rPr>
                <w:rFonts w:ascii="Times New Roman" w:hAnsi="Times New Roman" w:cs="Times New Roman"/>
                <w:b/>
                <w:spacing w:val="-5"/>
                <w:lang w:val="ru-RU"/>
              </w:rPr>
              <w:t xml:space="preserve"> </w:t>
            </w:r>
            <w:r w:rsidRPr="00906E77">
              <w:rPr>
                <w:rFonts w:ascii="Times New Roman" w:hAnsi="Times New Roman" w:cs="Times New Roman"/>
                <w:b/>
                <w:lang w:val="ru-RU"/>
              </w:rPr>
              <w:t>с.</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Харьковка</w:t>
            </w:r>
          </w:p>
        </w:tc>
        <w:tc>
          <w:tcPr>
            <w:tcW w:w="232"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230"/>
        </w:trPr>
        <w:tc>
          <w:tcPr>
            <w:tcW w:w="259" w:type="dxa"/>
            <w:vMerge/>
            <w:tcBorders>
              <w:top w:val="nil"/>
              <w:bottom w:val="single" w:sz="4" w:space="0" w:color="000000"/>
              <w:right w:val="nil"/>
            </w:tcBorders>
          </w:tcPr>
          <w:p w:rsidR="00906E77" w:rsidRPr="00906E77" w:rsidRDefault="00906E77" w:rsidP="001C11C3">
            <w:pPr>
              <w:rPr>
                <w:rFonts w:ascii="Times New Roman" w:hAnsi="Times New Roman" w:cs="Times New Roman"/>
                <w:sz w:val="2"/>
                <w:szCs w:val="2"/>
                <w:lang w:val="ru-RU"/>
              </w:rPr>
            </w:pPr>
          </w:p>
        </w:tc>
        <w:tc>
          <w:tcPr>
            <w:tcW w:w="9799" w:type="dxa"/>
            <w:gridSpan w:val="9"/>
            <w:tcBorders>
              <w:top w:val="single" w:sz="4" w:space="0" w:color="000000"/>
              <w:left w:val="nil"/>
              <w:bottom w:val="single" w:sz="4" w:space="0" w:color="000000"/>
              <w:right w:val="nil"/>
            </w:tcBorders>
          </w:tcPr>
          <w:p w:rsidR="00906E77" w:rsidRPr="00906E77" w:rsidRDefault="00906E77" w:rsidP="001C11C3">
            <w:pPr>
              <w:pStyle w:val="TableParagraph"/>
              <w:spacing w:line="146" w:lineRule="exact"/>
              <w:ind w:left="1840" w:right="1876"/>
              <w:jc w:val="center"/>
              <w:rPr>
                <w:rFonts w:ascii="Times New Roman" w:hAnsi="Times New Roman" w:cs="Times New Roman"/>
                <w:b/>
                <w:sz w:val="13"/>
                <w:lang w:val="ru-RU"/>
              </w:rPr>
            </w:pPr>
            <w:r w:rsidRPr="00906E77">
              <w:rPr>
                <w:rFonts w:ascii="Times New Roman" w:hAnsi="Times New Roman" w:cs="Times New Roman"/>
                <w:b/>
                <w:sz w:val="13"/>
                <w:lang w:val="ru-RU"/>
              </w:rPr>
              <w:t>(наименование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объекта,</w:t>
            </w:r>
            <w:r w:rsidRPr="00906E77">
              <w:rPr>
                <w:rFonts w:ascii="Times New Roman" w:hAnsi="Times New Roman" w:cs="Times New Roman"/>
                <w:b/>
                <w:spacing w:val="-1"/>
                <w:sz w:val="13"/>
                <w:lang w:val="ru-RU"/>
              </w:rPr>
              <w:t xml:space="preserve"> </w:t>
            </w:r>
            <w:r w:rsidRPr="00906E77">
              <w:rPr>
                <w:rFonts w:ascii="Times New Roman" w:hAnsi="Times New Roman" w:cs="Times New Roman"/>
                <w:b/>
                <w:sz w:val="13"/>
                <w:lang w:val="ru-RU"/>
              </w:rPr>
              <w:t>местоположение</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границ</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которого</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описано</w:t>
            </w:r>
            <w:r w:rsidRPr="00906E77">
              <w:rPr>
                <w:rFonts w:ascii="Times New Roman" w:hAnsi="Times New Roman" w:cs="Times New Roman"/>
                <w:b/>
                <w:spacing w:val="-3"/>
                <w:sz w:val="13"/>
                <w:lang w:val="ru-RU"/>
              </w:rPr>
              <w:t xml:space="preserve"> </w:t>
            </w:r>
            <w:r w:rsidRPr="00906E77">
              <w:rPr>
                <w:rFonts w:ascii="Times New Roman" w:hAnsi="Times New Roman" w:cs="Times New Roman"/>
                <w:b/>
                <w:sz w:val="13"/>
                <w:lang w:val="ru-RU"/>
              </w:rPr>
              <w:t>(далее –</w:t>
            </w:r>
            <w:r w:rsidRPr="00906E77">
              <w:rPr>
                <w:rFonts w:ascii="Times New Roman" w:hAnsi="Times New Roman" w:cs="Times New Roman"/>
                <w:b/>
                <w:spacing w:val="-2"/>
                <w:sz w:val="13"/>
                <w:lang w:val="ru-RU"/>
              </w:rPr>
              <w:t xml:space="preserve"> </w:t>
            </w:r>
            <w:r w:rsidRPr="00906E77">
              <w:rPr>
                <w:rFonts w:ascii="Times New Roman" w:hAnsi="Times New Roman" w:cs="Times New Roman"/>
                <w:b/>
                <w:sz w:val="13"/>
                <w:lang w:val="ru-RU"/>
              </w:rPr>
              <w:t>объект)</w:t>
            </w:r>
          </w:p>
        </w:tc>
        <w:tc>
          <w:tcPr>
            <w:tcW w:w="232" w:type="dxa"/>
            <w:vMerge/>
            <w:tcBorders>
              <w:top w:val="nil"/>
              <w:left w:val="nil"/>
              <w:bottom w:val="single" w:sz="4" w:space="0" w:color="000000"/>
            </w:tcBorders>
          </w:tcPr>
          <w:p w:rsidR="00906E77" w:rsidRPr="00906E77" w:rsidRDefault="00906E77" w:rsidP="001C11C3">
            <w:pPr>
              <w:rPr>
                <w:rFonts w:ascii="Times New Roman" w:hAnsi="Times New Roman" w:cs="Times New Roman"/>
                <w:sz w:val="2"/>
                <w:szCs w:val="2"/>
                <w:lang w:val="ru-RU"/>
              </w:rPr>
            </w:pPr>
          </w:p>
        </w:tc>
      </w:tr>
      <w:tr w:rsidR="00906E77" w:rsidRPr="00906E77" w:rsidTr="001C11C3">
        <w:trPr>
          <w:trHeight w:val="342"/>
        </w:trPr>
        <w:tc>
          <w:tcPr>
            <w:tcW w:w="10290" w:type="dxa"/>
            <w:gridSpan w:val="11"/>
            <w:tcBorders>
              <w:top w:val="single" w:sz="4" w:space="0" w:color="000000"/>
              <w:bottom w:val="thinThickThinSmallGap" w:sz="6" w:space="0" w:color="000000"/>
            </w:tcBorders>
          </w:tcPr>
          <w:p w:rsidR="00906E77" w:rsidRPr="00906E77" w:rsidRDefault="00906E77" w:rsidP="001C11C3">
            <w:pPr>
              <w:pStyle w:val="TableParagraph"/>
              <w:ind w:left="572"/>
              <w:rPr>
                <w:rFonts w:ascii="Times New Roman" w:hAnsi="Times New Roman" w:cs="Times New Roman"/>
                <w:b/>
                <w:sz w:val="28"/>
                <w:lang w:val="ru-RU"/>
              </w:rPr>
            </w:pPr>
            <w:r w:rsidRPr="00906E77">
              <w:rPr>
                <w:rFonts w:ascii="Times New Roman" w:hAnsi="Times New Roman" w:cs="Times New Roman"/>
                <w:b/>
                <w:sz w:val="28"/>
                <w:lang w:val="ru-RU"/>
              </w:rPr>
              <w:t>Сведения</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о</w:t>
            </w:r>
            <w:r w:rsidRPr="00906E77">
              <w:rPr>
                <w:rFonts w:ascii="Times New Roman" w:hAnsi="Times New Roman" w:cs="Times New Roman"/>
                <w:b/>
                <w:spacing w:val="-2"/>
                <w:sz w:val="28"/>
                <w:lang w:val="ru-RU"/>
              </w:rPr>
              <w:t xml:space="preserve"> </w:t>
            </w:r>
            <w:r w:rsidRPr="00906E77">
              <w:rPr>
                <w:rFonts w:ascii="Times New Roman" w:hAnsi="Times New Roman" w:cs="Times New Roman"/>
                <w:b/>
                <w:sz w:val="28"/>
                <w:lang w:val="ru-RU"/>
              </w:rPr>
              <w:t>местоположении</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измененных</w:t>
            </w:r>
            <w:r w:rsidRPr="00906E77">
              <w:rPr>
                <w:rFonts w:ascii="Times New Roman" w:hAnsi="Times New Roman" w:cs="Times New Roman"/>
                <w:b/>
                <w:spacing w:val="-1"/>
                <w:sz w:val="28"/>
                <w:lang w:val="ru-RU"/>
              </w:rPr>
              <w:t xml:space="preserve"> </w:t>
            </w:r>
            <w:r w:rsidRPr="00906E77">
              <w:rPr>
                <w:rFonts w:ascii="Times New Roman" w:hAnsi="Times New Roman" w:cs="Times New Roman"/>
                <w:b/>
                <w:sz w:val="28"/>
                <w:lang w:val="ru-RU"/>
              </w:rPr>
              <w:t>(уточненных)</w:t>
            </w:r>
            <w:r w:rsidRPr="00906E77">
              <w:rPr>
                <w:rFonts w:ascii="Times New Roman" w:hAnsi="Times New Roman" w:cs="Times New Roman"/>
                <w:b/>
                <w:spacing w:val="-6"/>
                <w:sz w:val="28"/>
                <w:lang w:val="ru-RU"/>
              </w:rPr>
              <w:t xml:space="preserve"> </w:t>
            </w:r>
            <w:r w:rsidRPr="00906E77">
              <w:rPr>
                <w:rFonts w:ascii="Times New Roman" w:hAnsi="Times New Roman" w:cs="Times New Roman"/>
                <w:b/>
                <w:sz w:val="28"/>
                <w:lang w:val="ru-RU"/>
              </w:rPr>
              <w:t>границ</w:t>
            </w:r>
            <w:r w:rsidRPr="00906E77">
              <w:rPr>
                <w:rFonts w:ascii="Times New Roman" w:hAnsi="Times New Roman" w:cs="Times New Roman"/>
                <w:b/>
                <w:spacing w:val="-4"/>
                <w:sz w:val="28"/>
                <w:lang w:val="ru-RU"/>
              </w:rPr>
              <w:t xml:space="preserve"> </w:t>
            </w:r>
            <w:r w:rsidRPr="00906E77">
              <w:rPr>
                <w:rFonts w:ascii="Times New Roman" w:hAnsi="Times New Roman" w:cs="Times New Roman"/>
                <w:b/>
                <w:sz w:val="28"/>
                <w:lang w:val="ru-RU"/>
              </w:rPr>
              <w:t>объекта</w:t>
            </w:r>
          </w:p>
        </w:tc>
      </w:tr>
      <w:tr w:rsidR="00906E77" w:rsidRPr="00906E77" w:rsidTr="001C11C3">
        <w:trPr>
          <w:trHeight w:val="413"/>
        </w:trPr>
        <w:tc>
          <w:tcPr>
            <w:tcW w:w="10290" w:type="dxa"/>
            <w:gridSpan w:val="11"/>
            <w:tcBorders>
              <w:top w:val="thinThickThinSmallGap" w:sz="6" w:space="0" w:color="000000"/>
            </w:tcBorders>
          </w:tcPr>
          <w:p w:rsidR="00906E77" w:rsidRPr="00906E77" w:rsidRDefault="00906E77" w:rsidP="001C11C3">
            <w:pPr>
              <w:pStyle w:val="TableParagraph"/>
              <w:spacing w:before="77"/>
              <w:ind w:left="104"/>
              <w:rPr>
                <w:rFonts w:ascii="Times New Roman" w:hAnsi="Times New Roman" w:cs="Times New Roman"/>
                <w:i/>
                <w:sz w:val="24"/>
              </w:rPr>
            </w:pPr>
            <w:r w:rsidRPr="00906E77">
              <w:rPr>
                <w:rFonts w:ascii="Times New Roman" w:hAnsi="Times New Roman" w:cs="Times New Roman"/>
                <w:b/>
              </w:rPr>
              <w:t>1.</w:t>
            </w:r>
            <w:r w:rsidRPr="00906E77">
              <w:rPr>
                <w:rFonts w:ascii="Times New Roman" w:hAnsi="Times New Roman" w:cs="Times New Roman"/>
                <w:b/>
                <w:spacing w:val="-3"/>
              </w:rPr>
              <w:t xml:space="preserve"> </w:t>
            </w:r>
            <w:r w:rsidRPr="00906E77">
              <w:rPr>
                <w:rFonts w:ascii="Times New Roman" w:hAnsi="Times New Roman" w:cs="Times New Roman"/>
                <w:b/>
              </w:rPr>
              <w:t>Система</w:t>
            </w:r>
            <w:r w:rsidRPr="00906E77">
              <w:rPr>
                <w:rFonts w:ascii="Times New Roman" w:hAnsi="Times New Roman" w:cs="Times New Roman"/>
                <w:b/>
                <w:spacing w:val="-3"/>
              </w:rPr>
              <w:t xml:space="preserve"> </w:t>
            </w:r>
            <w:r w:rsidRPr="00906E77">
              <w:rPr>
                <w:rFonts w:ascii="Times New Roman" w:hAnsi="Times New Roman" w:cs="Times New Roman"/>
                <w:b/>
              </w:rPr>
              <w:t>координат</w:t>
            </w:r>
            <w:r w:rsidRPr="00906E77">
              <w:rPr>
                <w:rFonts w:ascii="Times New Roman" w:hAnsi="Times New Roman" w:cs="Times New Roman"/>
                <w:b/>
                <w:spacing w:val="-3"/>
              </w:rPr>
              <w:t xml:space="preserve"> </w:t>
            </w:r>
            <w:r w:rsidRPr="00906E77">
              <w:rPr>
                <w:rFonts w:ascii="Times New Roman" w:hAnsi="Times New Roman" w:cs="Times New Roman"/>
                <w:i/>
                <w:sz w:val="24"/>
              </w:rPr>
              <w:t>МСК-</w:t>
            </w:r>
            <w:proofErr w:type="gramStart"/>
            <w:r w:rsidRPr="00906E77">
              <w:rPr>
                <w:rFonts w:ascii="Times New Roman" w:hAnsi="Times New Roman" w:cs="Times New Roman"/>
                <w:i/>
                <w:sz w:val="24"/>
              </w:rPr>
              <w:t>34,зона</w:t>
            </w:r>
            <w:proofErr w:type="gramEnd"/>
            <w:r w:rsidRPr="00906E77">
              <w:rPr>
                <w:rFonts w:ascii="Times New Roman" w:hAnsi="Times New Roman" w:cs="Times New Roman"/>
                <w:i/>
                <w:spacing w:val="-3"/>
                <w:sz w:val="24"/>
              </w:rPr>
              <w:t xml:space="preserve"> </w:t>
            </w:r>
            <w:r w:rsidRPr="00906E77">
              <w:rPr>
                <w:rFonts w:ascii="Times New Roman" w:hAnsi="Times New Roman" w:cs="Times New Roman"/>
                <w:i/>
                <w:sz w:val="24"/>
              </w:rPr>
              <w:t>2</w:t>
            </w:r>
          </w:p>
        </w:tc>
      </w:tr>
      <w:tr w:rsidR="00906E77" w:rsidRPr="00906E77" w:rsidTr="001C11C3">
        <w:trPr>
          <w:trHeight w:val="372"/>
        </w:trPr>
        <w:tc>
          <w:tcPr>
            <w:tcW w:w="10290" w:type="dxa"/>
            <w:gridSpan w:val="11"/>
          </w:tcPr>
          <w:p w:rsidR="00906E77" w:rsidRPr="00906E77" w:rsidRDefault="00906E77" w:rsidP="001C11C3">
            <w:pPr>
              <w:pStyle w:val="TableParagraph"/>
              <w:spacing w:before="62"/>
              <w:ind w:left="104"/>
              <w:rPr>
                <w:rFonts w:ascii="Times New Roman" w:hAnsi="Times New Roman" w:cs="Times New Roman"/>
                <w:b/>
                <w:lang w:val="ru-RU"/>
              </w:rPr>
            </w:pPr>
            <w:r w:rsidRPr="00906E77">
              <w:rPr>
                <w:rFonts w:ascii="Times New Roman" w:hAnsi="Times New Roman" w:cs="Times New Roman"/>
                <w:b/>
                <w:lang w:val="ru-RU"/>
              </w:rPr>
              <w:t>2.</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Сведения</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о</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характерных</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точках</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границ</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объекта</w:t>
            </w:r>
          </w:p>
        </w:tc>
      </w:tr>
      <w:tr w:rsidR="00906E77" w:rsidRPr="00906E77" w:rsidTr="001C11C3">
        <w:trPr>
          <w:trHeight w:val="749"/>
        </w:trPr>
        <w:tc>
          <w:tcPr>
            <w:tcW w:w="1339" w:type="dxa"/>
            <w:gridSpan w:val="2"/>
            <w:vMerge w:val="restart"/>
            <w:tcBorders>
              <w:bottom w:val="double" w:sz="1" w:space="0" w:color="000000"/>
              <w:right w:val="single" w:sz="4" w:space="0" w:color="000000"/>
            </w:tcBorders>
          </w:tcPr>
          <w:p w:rsidR="00906E77" w:rsidRPr="00906E77" w:rsidRDefault="00906E77" w:rsidP="001C11C3">
            <w:pPr>
              <w:pStyle w:val="TableParagraph"/>
              <w:ind w:left="258" w:right="260"/>
              <w:jc w:val="center"/>
              <w:rPr>
                <w:rFonts w:ascii="Times New Roman" w:hAnsi="Times New Roman" w:cs="Times New Roman"/>
                <w:b/>
                <w:lang w:val="ru-RU"/>
              </w:rPr>
            </w:pPr>
            <w:r w:rsidRPr="00906E77">
              <w:rPr>
                <w:rFonts w:ascii="Times New Roman" w:hAnsi="Times New Roman" w:cs="Times New Roman"/>
                <w:b/>
                <w:lang w:val="ru-RU"/>
              </w:rPr>
              <w:t>Обозна-</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чение</w:t>
            </w:r>
          </w:p>
          <w:p w:rsidR="00906E77" w:rsidRPr="00906E77" w:rsidRDefault="00906E77" w:rsidP="001C11C3">
            <w:pPr>
              <w:pStyle w:val="TableParagraph"/>
              <w:ind w:left="138" w:right="139" w:hanging="1"/>
              <w:jc w:val="center"/>
              <w:rPr>
                <w:rFonts w:ascii="Times New Roman" w:hAnsi="Times New Roman" w:cs="Times New Roman"/>
                <w:b/>
                <w:lang w:val="ru-RU"/>
              </w:rPr>
            </w:pPr>
            <w:proofErr w:type="gramStart"/>
            <w:r w:rsidRPr="00906E77">
              <w:rPr>
                <w:rFonts w:ascii="Times New Roman" w:hAnsi="Times New Roman" w:cs="Times New Roman"/>
                <w:b/>
                <w:lang w:val="ru-RU"/>
              </w:rPr>
              <w:t>характер-</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ных</w:t>
            </w:r>
            <w:proofErr w:type="gramEnd"/>
            <w:r w:rsidRPr="00906E77">
              <w:rPr>
                <w:rFonts w:ascii="Times New Roman" w:hAnsi="Times New Roman" w:cs="Times New Roman"/>
                <w:b/>
                <w:lang w:val="ru-RU"/>
              </w:rPr>
              <w:t xml:space="preserve"> точек</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границ</w:t>
            </w:r>
          </w:p>
        </w:tc>
        <w:tc>
          <w:tcPr>
            <w:tcW w:w="2193" w:type="dxa"/>
            <w:gridSpan w:val="2"/>
            <w:tcBorders>
              <w:left w:val="single" w:sz="4" w:space="0" w:color="000000"/>
              <w:bottom w:val="single" w:sz="4" w:space="0" w:color="000000"/>
              <w:right w:val="single" w:sz="4" w:space="0" w:color="000000"/>
            </w:tcBorders>
          </w:tcPr>
          <w:p w:rsidR="00906E77" w:rsidRPr="00906E77" w:rsidRDefault="00906E77" w:rsidP="001C11C3">
            <w:pPr>
              <w:pStyle w:val="TableParagraph"/>
              <w:spacing w:before="127"/>
              <w:ind w:left="355" w:right="283" w:hanging="41"/>
              <w:rPr>
                <w:rFonts w:ascii="Times New Roman" w:hAnsi="Times New Roman" w:cs="Times New Roman"/>
                <w:b/>
              </w:rPr>
            </w:pPr>
            <w:r w:rsidRPr="00906E77">
              <w:rPr>
                <w:rFonts w:ascii="Times New Roman" w:hAnsi="Times New Roman" w:cs="Times New Roman"/>
                <w:b/>
              </w:rPr>
              <w:t>Существующие</w:t>
            </w:r>
            <w:r w:rsidRPr="00906E77">
              <w:rPr>
                <w:rFonts w:ascii="Times New Roman" w:hAnsi="Times New Roman" w:cs="Times New Roman"/>
                <w:b/>
                <w:spacing w:val="-52"/>
              </w:rPr>
              <w:t xml:space="preserve"> </w:t>
            </w:r>
            <w:r w:rsidRPr="00906E77">
              <w:rPr>
                <w:rFonts w:ascii="Times New Roman" w:hAnsi="Times New Roman" w:cs="Times New Roman"/>
                <w:b/>
              </w:rPr>
              <w:t>координаты,</w:t>
            </w:r>
            <w:r w:rsidRPr="00906E77">
              <w:rPr>
                <w:rFonts w:ascii="Times New Roman" w:hAnsi="Times New Roman" w:cs="Times New Roman"/>
                <w:b/>
                <w:spacing w:val="-4"/>
              </w:rPr>
              <w:t xml:space="preserve"> </w:t>
            </w:r>
            <w:r w:rsidRPr="00906E77">
              <w:rPr>
                <w:rFonts w:ascii="Times New Roman" w:hAnsi="Times New Roman" w:cs="Times New Roman"/>
                <w:b/>
              </w:rPr>
              <w:t>м</w:t>
            </w:r>
          </w:p>
        </w:tc>
        <w:tc>
          <w:tcPr>
            <w:tcW w:w="2019" w:type="dxa"/>
            <w:gridSpan w:val="2"/>
            <w:tcBorders>
              <w:left w:val="single" w:sz="4" w:space="0" w:color="000000"/>
              <w:bottom w:val="single" w:sz="4" w:space="0" w:color="000000"/>
              <w:right w:val="single" w:sz="4" w:space="0" w:color="000000"/>
            </w:tcBorders>
          </w:tcPr>
          <w:p w:rsidR="00906E77" w:rsidRPr="00906E77" w:rsidRDefault="00906E77" w:rsidP="001C11C3">
            <w:pPr>
              <w:pStyle w:val="TableParagraph"/>
              <w:ind w:left="332" w:firstLine="45"/>
              <w:rPr>
                <w:rFonts w:ascii="Times New Roman" w:hAnsi="Times New Roman" w:cs="Times New Roman"/>
                <w:b/>
              </w:rPr>
            </w:pPr>
            <w:r w:rsidRPr="00906E77">
              <w:rPr>
                <w:rFonts w:ascii="Times New Roman" w:hAnsi="Times New Roman" w:cs="Times New Roman"/>
                <w:b/>
              </w:rPr>
              <w:t>Измененные</w:t>
            </w:r>
          </w:p>
          <w:p w:rsidR="00906E77" w:rsidRPr="00906E77" w:rsidRDefault="00906E77" w:rsidP="001C11C3">
            <w:pPr>
              <w:pStyle w:val="TableParagraph"/>
              <w:spacing w:line="252" w:lineRule="exact"/>
              <w:ind w:left="265" w:right="253" w:firstLine="67"/>
              <w:rPr>
                <w:rFonts w:ascii="Times New Roman" w:hAnsi="Times New Roman" w:cs="Times New Roman"/>
                <w:b/>
              </w:rPr>
            </w:pPr>
            <w:r w:rsidRPr="00906E77">
              <w:rPr>
                <w:rFonts w:ascii="Times New Roman" w:hAnsi="Times New Roman" w:cs="Times New Roman"/>
                <w:b/>
              </w:rPr>
              <w:t>(уточненные)</w:t>
            </w:r>
            <w:r w:rsidRPr="00906E77">
              <w:rPr>
                <w:rFonts w:ascii="Times New Roman" w:hAnsi="Times New Roman" w:cs="Times New Roman"/>
                <w:b/>
                <w:spacing w:val="1"/>
              </w:rPr>
              <w:t xml:space="preserve"> </w:t>
            </w:r>
            <w:r w:rsidRPr="00906E77">
              <w:rPr>
                <w:rFonts w:ascii="Times New Roman" w:hAnsi="Times New Roman" w:cs="Times New Roman"/>
                <w:b/>
              </w:rPr>
              <w:t>координаты,</w:t>
            </w:r>
            <w:r w:rsidRPr="00906E77">
              <w:rPr>
                <w:rFonts w:ascii="Times New Roman" w:hAnsi="Times New Roman" w:cs="Times New Roman"/>
                <w:b/>
                <w:spacing w:val="-13"/>
              </w:rPr>
              <w:t xml:space="preserve"> </w:t>
            </w:r>
            <w:r w:rsidRPr="00906E77">
              <w:rPr>
                <w:rFonts w:ascii="Times New Roman" w:hAnsi="Times New Roman" w:cs="Times New Roman"/>
                <w:b/>
              </w:rPr>
              <w:t>м</w:t>
            </w:r>
          </w:p>
        </w:tc>
        <w:tc>
          <w:tcPr>
            <w:tcW w:w="1548" w:type="dxa"/>
            <w:vMerge w:val="restart"/>
            <w:tcBorders>
              <w:left w:val="single" w:sz="4" w:space="0" w:color="000000"/>
              <w:bottom w:val="double" w:sz="1" w:space="0" w:color="000000"/>
              <w:right w:val="single" w:sz="4" w:space="0" w:color="000000"/>
            </w:tcBorders>
          </w:tcPr>
          <w:p w:rsidR="00906E77" w:rsidRPr="00906E77" w:rsidRDefault="00906E77" w:rsidP="001C11C3">
            <w:pPr>
              <w:pStyle w:val="TableParagraph"/>
              <w:spacing w:before="1"/>
              <w:rPr>
                <w:rFonts w:ascii="Times New Roman" w:hAnsi="Times New Roman" w:cs="Times New Roman"/>
                <w:lang w:val="ru-RU"/>
              </w:rPr>
            </w:pPr>
          </w:p>
          <w:p w:rsidR="00906E77" w:rsidRPr="00906E77" w:rsidRDefault="00906E77" w:rsidP="001C11C3">
            <w:pPr>
              <w:pStyle w:val="TableParagraph"/>
              <w:ind w:left="125" w:right="128"/>
              <w:jc w:val="center"/>
              <w:rPr>
                <w:rFonts w:ascii="Times New Roman" w:hAnsi="Times New Roman" w:cs="Times New Roman"/>
                <w:b/>
                <w:lang w:val="ru-RU"/>
              </w:rPr>
            </w:pPr>
            <w:r w:rsidRPr="00906E77">
              <w:rPr>
                <w:rFonts w:ascii="Times New Roman" w:hAnsi="Times New Roman" w:cs="Times New Roman"/>
                <w:b/>
                <w:lang w:val="ru-RU"/>
              </w:rPr>
              <w:t>Метод</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определения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координат</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характерной</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точки</w:t>
            </w:r>
          </w:p>
        </w:tc>
        <w:tc>
          <w:tcPr>
            <w:tcW w:w="1613" w:type="dxa"/>
            <w:gridSpan w:val="2"/>
            <w:vMerge w:val="restart"/>
            <w:tcBorders>
              <w:left w:val="single" w:sz="4" w:space="0" w:color="000000"/>
              <w:bottom w:val="double" w:sz="1" w:space="0" w:color="000000"/>
              <w:right w:val="single" w:sz="4" w:space="0" w:color="000000"/>
            </w:tcBorders>
          </w:tcPr>
          <w:p w:rsidR="00906E77" w:rsidRPr="00906E77" w:rsidRDefault="00906E77" w:rsidP="001C11C3">
            <w:pPr>
              <w:pStyle w:val="TableParagraph"/>
              <w:ind w:left="126" w:right="126"/>
              <w:jc w:val="center"/>
              <w:rPr>
                <w:rFonts w:ascii="Times New Roman" w:hAnsi="Times New Roman" w:cs="Times New Roman"/>
                <w:b/>
                <w:lang w:val="ru-RU"/>
              </w:rPr>
            </w:pPr>
            <w:r w:rsidRPr="00906E77">
              <w:rPr>
                <w:rFonts w:ascii="Times New Roman" w:hAnsi="Times New Roman" w:cs="Times New Roman"/>
                <w:b/>
                <w:lang w:val="ru-RU"/>
              </w:rPr>
              <w:t>Средняя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квадратичес</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кая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погрешность</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положения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характерной</w:t>
            </w:r>
          </w:p>
          <w:p w:rsidR="00906E77" w:rsidRPr="00906E77" w:rsidRDefault="00906E77" w:rsidP="001C11C3">
            <w:pPr>
              <w:pStyle w:val="TableParagraph"/>
              <w:spacing w:line="236" w:lineRule="exact"/>
              <w:ind w:left="126" w:right="123"/>
              <w:jc w:val="center"/>
              <w:rPr>
                <w:rFonts w:ascii="Times New Roman" w:hAnsi="Times New Roman" w:cs="Times New Roman"/>
                <w:b/>
              </w:rPr>
            </w:pPr>
            <w:r w:rsidRPr="00906E77">
              <w:rPr>
                <w:rFonts w:ascii="Times New Roman" w:hAnsi="Times New Roman" w:cs="Times New Roman"/>
                <w:b/>
                <w:position w:val="2"/>
              </w:rPr>
              <w:t>точки</w:t>
            </w:r>
            <w:r w:rsidRPr="00906E77">
              <w:rPr>
                <w:rFonts w:ascii="Times New Roman" w:hAnsi="Times New Roman" w:cs="Times New Roman"/>
                <w:b/>
                <w:spacing w:val="-1"/>
                <w:position w:val="2"/>
              </w:rPr>
              <w:t xml:space="preserve"> </w:t>
            </w:r>
            <w:r w:rsidRPr="00906E77">
              <w:rPr>
                <w:rFonts w:ascii="Times New Roman" w:hAnsi="Times New Roman" w:cs="Times New Roman"/>
                <w:b/>
                <w:position w:val="2"/>
              </w:rPr>
              <w:t>(М</w:t>
            </w:r>
            <w:r w:rsidRPr="00906E77">
              <w:rPr>
                <w:rFonts w:ascii="Times New Roman" w:hAnsi="Times New Roman" w:cs="Times New Roman"/>
                <w:b/>
                <w:sz w:val="14"/>
              </w:rPr>
              <w:t>t</w:t>
            </w:r>
            <w:r w:rsidRPr="00906E77">
              <w:rPr>
                <w:rFonts w:ascii="Times New Roman" w:hAnsi="Times New Roman" w:cs="Times New Roman"/>
                <w:b/>
                <w:position w:val="2"/>
              </w:rPr>
              <w:t>),</w:t>
            </w:r>
            <w:r w:rsidRPr="00906E77">
              <w:rPr>
                <w:rFonts w:ascii="Times New Roman" w:hAnsi="Times New Roman" w:cs="Times New Roman"/>
                <w:b/>
                <w:spacing w:val="-4"/>
                <w:position w:val="2"/>
              </w:rPr>
              <w:t xml:space="preserve"> </w:t>
            </w:r>
            <w:r w:rsidRPr="00906E77">
              <w:rPr>
                <w:rFonts w:ascii="Times New Roman" w:hAnsi="Times New Roman" w:cs="Times New Roman"/>
                <w:b/>
                <w:position w:val="2"/>
              </w:rPr>
              <w:t>м</w:t>
            </w:r>
          </w:p>
        </w:tc>
        <w:tc>
          <w:tcPr>
            <w:tcW w:w="1578" w:type="dxa"/>
            <w:gridSpan w:val="2"/>
            <w:vMerge w:val="restart"/>
            <w:tcBorders>
              <w:left w:val="single" w:sz="4" w:space="0" w:color="000000"/>
              <w:bottom w:val="double" w:sz="1" w:space="0" w:color="000000"/>
            </w:tcBorders>
          </w:tcPr>
          <w:p w:rsidR="00906E77" w:rsidRPr="00906E77" w:rsidRDefault="00906E77" w:rsidP="001C11C3">
            <w:pPr>
              <w:pStyle w:val="TableParagraph"/>
              <w:ind w:left="152" w:right="143" w:firstLine="2"/>
              <w:jc w:val="center"/>
              <w:rPr>
                <w:rFonts w:ascii="Times New Roman" w:hAnsi="Times New Roman" w:cs="Times New Roman"/>
                <w:b/>
                <w:lang w:val="ru-RU"/>
              </w:rPr>
            </w:pPr>
            <w:r w:rsidRPr="00906E77">
              <w:rPr>
                <w:rFonts w:ascii="Times New Roman" w:hAnsi="Times New Roman" w:cs="Times New Roman"/>
                <w:b/>
                <w:lang w:val="ru-RU"/>
              </w:rPr>
              <w:t>Описание</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обозначения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точки</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на</w:t>
            </w:r>
          </w:p>
          <w:p w:rsidR="00906E77" w:rsidRPr="00906E77" w:rsidRDefault="00906E77" w:rsidP="001C11C3">
            <w:pPr>
              <w:pStyle w:val="TableParagraph"/>
              <w:ind w:left="267" w:right="256"/>
              <w:jc w:val="center"/>
              <w:rPr>
                <w:rFonts w:ascii="Times New Roman" w:hAnsi="Times New Roman" w:cs="Times New Roman"/>
                <w:b/>
                <w:lang w:val="ru-RU"/>
              </w:rPr>
            </w:pPr>
            <w:r w:rsidRPr="00906E77">
              <w:rPr>
                <w:rFonts w:ascii="Times New Roman" w:hAnsi="Times New Roman" w:cs="Times New Roman"/>
                <w:b/>
                <w:lang w:val="ru-RU"/>
              </w:rPr>
              <w:t>местности</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(при</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наличии)</w:t>
            </w:r>
          </w:p>
        </w:tc>
      </w:tr>
      <w:tr w:rsidR="00906E77" w:rsidRPr="00906E77" w:rsidTr="001C11C3">
        <w:trPr>
          <w:trHeight w:val="987"/>
        </w:trPr>
        <w:tc>
          <w:tcPr>
            <w:tcW w:w="1339" w:type="dxa"/>
            <w:gridSpan w:val="2"/>
            <w:vMerge/>
            <w:tcBorders>
              <w:top w:val="nil"/>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1"/>
              <w:rPr>
                <w:rFonts w:ascii="Times New Roman" w:hAnsi="Times New Roman" w:cs="Times New Roman"/>
                <w:sz w:val="31"/>
                <w:lang w:val="ru-RU"/>
              </w:rPr>
            </w:pPr>
          </w:p>
          <w:p w:rsidR="00906E77" w:rsidRPr="00906E77" w:rsidRDefault="00906E77" w:rsidP="001C11C3">
            <w:pPr>
              <w:pStyle w:val="TableParagraph"/>
              <w:ind w:left="520"/>
              <w:rPr>
                <w:rFonts w:ascii="Times New Roman" w:hAnsi="Times New Roman" w:cs="Times New Roman"/>
                <w:b/>
              </w:rPr>
            </w:pPr>
            <w:r w:rsidRPr="00906E77">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1"/>
              <w:rPr>
                <w:rFonts w:ascii="Times New Roman" w:hAnsi="Times New Roman" w:cs="Times New Roman"/>
                <w:sz w:val="31"/>
              </w:rPr>
            </w:pPr>
          </w:p>
          <w:p w:rsidR="00906E77" w:rsidRPr="00906E77" w:rsidRDefault="00906E77" w:rsidP="001C11C3">
            <w:pPr>
              <w:pStyle w:val="TableParagraph"/>
              <w:ind w:left="417"/>
              <w:rPr>
                <w:rFonts w:ascii="Times New Roman" w:hAnsi="Times New Roman" w:cs="Times New Roman"/>
                <w:b/>
              </w:rPr>
            </w:pPr>
            <w:r w:rsidRPr="00906E77">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1"/>
              <w:rPr>
                <w:rFonts w:ascii="Times New Roman" w:hAnsi="Times New Roman" w:cs="Times New Roman"/>
                <w:sz w:val="31"/>
              </w:rPr>
            </w:pPr>
          </w:p>
          <w:p w:rsidR="00906E77" w:rsidRPr="00906E77" w:rsidRDefault="00906E77" w:rsidP="001C11C3">
            <w:pPr>
              <w:pStyle w:val="TableParagraph"/>
              <w:ind w:left="12"/>
              <w:jc w:val="center"/>
              <w:rPr>
                <w:rFonts w:ascii="Times New Roman" w:hAnsi="Times New Roman" w:cs="Times New Roman"/>
                <w:b/>
              </w:rPr>
            </w:pPr>
            <w:r w:rsidRPr="00906E77">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1"/>
              <w:rPr>
                <w:rFonts w:ascii="Times New Roman" w:hAnsi="Times New Roman" w:cs="Times New Roman"/>
                <w:sz w:val="31"/>
              </w:rPr>
            </w:pPr>
          </w:p>
          <w:p w:rsidR="00906E77" w:rsidRPr="00906E77" w:rsidRDefault="00906E77" w:rsidP="001C11C3">
            <w:pPr>
              <w:pStyle w:val="TableParagraph"/>
              <w:jc w:val="center"/>
              <w:rPr>
                <w:rFonts w:ascii="Times New Roman" w:hAnsi="Times New Roman" w:cs="Times New Roman"/>
                <w:b/>
              </w:rPr>
            </w:pPr>
            <w:r w:rsidRPr="00906E77">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906E77" w:rsidRPr="00906E77" w:rsidRDefault="00906E77" w:rsidP="001C11C3">
            <w:pPr>
              <w:rPr>
                <w:rFonts w:ascii="Times New Roman" w:hAnsi="Times New Roman" w:cs="Times New Roman"/>
                <w:sz w:val="2"/>
                <w:szCs w:val="2"/>
              </w:rPr>
            </w:pPr>
          </w:p>
        </w:tc>
      </w:tr>
      <w:tr w:rsidR="00906E77" w:rsidRPr="00906E77" w:rsidTr="001C11C3">
        <w:trPr>
          <w:trHeight w:val="256"/>
        </w:trPr>
        <w:tc>
          <w:tcPr>
            <w:tcW w:w="1339" w:type="dxa"/>
            <w:gridSpan w:val="2"/>
            <w:tcBorders>
              <w:top w:val="double" w:sz="1" w:space="0" w:color="000000"/>
              <w:bottom w:val="single" w:sz="4" w:space="0" w:color="000000"/>
              <w:right w:val="single" w:sz="4" w:space="0" w:color="000000"/>
            </w:tcBorders>
          </w:tcPr>
          <w:p w:rsidR="00906E77" w:rsidRPr="00906E77" w:rsidRDefault="00906E77" w:rsidP="001C11C3">
            <w:pPr>
              <w:pStyle w:val="TableParagraph"/>
              <w:spacing w:line="236" w:lineRule="exact"/>
              <w:jc w:val="center"/>
              <w:rPr>
                <w:rFonts w:ascii="Times New Roman" w:hAnsi="Times New Roman" w:cs="Times New Roman"/>
                <w:b/>
              </w:rPr>
            </w:pPr>
            <w:r w:rsidRPr="00906E77">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left="544"/>
              <w:rPr>
                <w:rFonts w:ascii="Times New Roman" w:hAnsi="Times New Roman" w:cs="Times New Roman"/>
                <w:b/>
              </w:rPr>
            </w:pPr>
            <w:r w:rsidRPr="00906E77">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left="441"/>
              <w:rPr>
                <w:rFonts w:ascii="Times New Roman" w:hAnsi="Times New Roman" w:cs="Times New Roman"/>
                <w:b/>
              </w:rPr>
            </w:pPr>
            <w:r w:rsidRPr="00906E77">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left="11"/>
              <w:jc w:val="center"/>
              <w:rPr>
                <w:rFonts w:ascii="Times New Roman" w:hAnsi="Times New Roman" w:cs="Times New Roman"/>
                <w:b/>
              </w:rPr>
            </w:pPr>
            <w:r w:rsidRPr="00906E77">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left="12"/>
              <w:jc w:val="center"/>
              <w:rPr>
                <w:rFonts w:ascii="Times New Roman" w:hAnsi="Times New Roman" w:cs="Times New Roman"/>
                <w:b/>
              </w:rPr>
            </w:pPr>
            <w:r w:rsidRPr="00906E77">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right="707"/>
              <w:jc w:val="right"/>
              <w:rPr>
                <w:rFonts w:ascii="Times New Roman" w:hAnsi="Times New Roman" w:cs="Times New Roman"/>
                <w:b/>
              </w:rPr>
            </w:pPr>
            <w:r w:rsidRPr="00906E77">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6" w:lineRule="exact"/>
              <w:ind w:left="3"/>
              <w:jc w:val="center"/>
              <w:rPr>
                <w:rFonts w:ascii="Times New Roman" w:hAnsi="Times New Roman" w:cs="Times New Roman"/>
                <w:b/>
              </w:rPr>
            </w:pPr>
            <w:r w:rsidRPr="00906E77">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906E77" w:rsidRPr="00906E77" w:rsidRDefault="00906E77" w:rsidP="001C11C3">
            <w:pPr>
              <w:pStyle w:val="TableParagraph"/>
              <w:spacing w:line="236" w:lineRule="exact"/>
              <w:ind w:left="12"/>
              <w:jc w:val="center"/>
              <w:rPr>
                <w:rFonts w:ascii="Times New Roman" w:hAnsi="Times New Roman" w:cs="Times New Roman"/>
                <w:b/>
              </w:rPr>
            </w:pPr>
            <w:r w:rsidRPr="00906E77">
              <w:rPr>
                <w:rFonts w:ascii="Times New Roman" w:hAnsi="Times New Roman" w:cs="Times New Roman"/>
                <w:b/>
              </w:rPr>
              <w:t>8</w:t>
            </w:r>
          </w:p>
        </w:tc>
      </w:tr>
      <w:tr w:rsidR="00906E77" w:rsidRPr="00906E77" w:rsidTr="001C11C3">
        <w:trPr>
          <w:trHeight w:val="251"/>
        </w:trPr>
        <w:tc>
          <w:tcPr>
            <w:tcW w:w="1339" w:type="dxa"/>
            <w:gridSpan w:val="2"/>
            <w:tcBorders>
              <w:top w:val="single" w:sz="4" w:space="0" w:color="000000"/>
              <w:right w:val="single" w:sz="4" w:space="0" w:color="000000"/>
            </w:tcBorders>
          </w:tcPr>
          <w:p w:rsidR="00906E77" w:rsidRPr="00906E77" w:rsidRDefault="00906E77" w:rsidP="001C11C3">
            <w:pPr>
              <w:pStyle w:val="TableParagraph"/>
              <w:spacing w:line="231" w:lineRule="exact"/>
              <w:jc w:val="center"/>
              <w:rPr>
                <w:rFonts w:ascii="Times New Roman" w:hAnsi="Times New Roman" w:cs="Times New Roman"/>
              </w:rPr>
            </w:pPr>
            <w:r w:rsidRPr="00906E77">
              <w:rPr>
                <w:rFonts w:ascii="Times New Roman" w:hAnsi="Times New Roman" w:cs="Times New Roman"/>
              </w:rPr>
              <w:t>—</w:t>
            </w:r>
          </w:p>
        </w:tc>
        <w:tc>
          <w:tcPr>
            <w:tcW w:w="1201" w:type="dxa"/>
            <w:tcBorders>
              <w:top w:val="single" w:sz="4" w:space="0" w:color="000000"/>
              <w:left w:val="single" w:sz="4" w:space="0" w:color="000000"/>
              <w:right w:val="single" w:sz="2" w:space="0" w:color="000000"/>
            </w:tcBorders>
          </w:tcPr>
          <w:p w:rsidR="00906E77" w:rsidRPr="00906E77" w:rsidRDefault="00906E77" w:rsidP="001C11C3">
            <w:pPr>
              <w:pStyle w:val="TableParagraph"/>
              <w:spacing w:line="231" w:lineRule="exact"/>
              <w:ind w:right="111"/>
              <w:jc w:val="right"/>
              <w:rPr>
                <w:rFonts w:ascii="Times New Roman" w:hAnsi="Times New Roman" w:cs="Times New Roman"/>
              </w:rPr>
            </w:pPr>
            <w:r w:rsidRPr="00906E77">
              <w:rPr>
                <w:rFonts w:ascii="Times New Roman" w:hAnsi="Times New Roman" w:cs="Times New Roman"/>
              </w:rPr>
              <w:t>—</w:t>
            </w:r>
          </w:p>
        </w:tc>
        <w:tc>
          <w:tcPr>
            <w:tcW w:w="992" w:type="dxa"/>
            <w:tcBorders>
              <w:top w:val="single" w:sz="4" w:space="0" w:color="000000"/>
              <w:left w:val="single" w:sz="2" w:space="0" w:color="000000"/>
              <w:right w:val="single" w:sz="2" w:space="0" w:color="000000"/>
            </w:tcBorders>
          </w:tcPr>
          <w:p w:rsidR="00906E77" w:rsidRPr="00906E77" w:rsidRDefault="00906E77" w:rsidP="001C11C3">
            <w:pPr>
              <w:pStyle w:val="TableParagraph"/>
              <w:spacing w:line="231" w:lineRule="exact"/>
              <w:ind w:right="109"/>
              <w:jc w:val="right"/>
              <w:rPr>
                <w:rFonts w:ascii="Times New Roman" w:hAnsi="Times New Roman" w:cs="Times New Roman"/>
              </w:rPr>
            </w:pPr>
            <w:r w:rsidRPr="00906E77">
              <w:rPr>
                <w:rFonts w:ascii="Times New Roman" w:hAnsi="Times New Roman" w:cs="Times New Roman"/>
              </w:rPr>
              <w:t>—</w:t>
            </w:r>
          </w:p>
        </w:tc>
        <w:tc>
          <w:tcPr>
            <w:tcW w:w="990" w:type="dxa"/>
            <w:tcBorders>
              <w:top w:val="single" w:sz="4" w:space="0" w:color="000000"/>
              <w:left w:val="single" w:sz="2" w:space="0" w:color="000000"/>
              <w:right w:val="single" w:sz="4" w:space="0" w:color="000000"/>
            </w:tcBorders>
          </w:tcPr>
          <w:p w:rsidR="00906E77" w:rsidRPr="00906E77" w:rsidRDefault="00906E77" w:rsidP="001C11C3">
            <w:pPr>
              <w:pStyle w:val="TableParagraph"/>
              <w:spacing w:line="231" w:lineRule="exact"/>
              <w:ind w:left="651"/>
              <w:rPr>
                <w:rFonts w:ascii="Times New Roman" w:hAnsi="Times New Roman" w:cs="Times New Roman"/>
              </w:rPr>
            </w:pPr>
            <w:r w:rsidRPr="00906E77">
              <w:rPr>
                <w:rFonts w:ascii="Times New Roman" w:hAnsi="Times New Roman" w:cs="Times New Roman"/>
              </w:rPr>
              <w:t>—</w:t>
            </w:r>
          </w:p>
        </w:tc>
        <w:tc>
          <w:tcPr>
            <w:tcW w:w="1029" w:type="dxa"/>
            <w:tcBorders>
              <w:top w:val="single" w:sz="4" w:space="0" w:color="000000"/>
              <w:left w:val="single" w:sz="4" w:space="0" w:color="000000"/>
              <w:right w:val="single" w:sz="4" w:space="0" w:color="000000"/>
            </w:tcBorders>
          </w:tcPr>
          <w:p w:rsidR="00906E77" w:rsidRPr="00906E77" w:rsidRDefault="00906E77" w:rsidP="001C11C3">
            <w:pPr>
              <w:pStyle w:val="TableParagraph"/>
              <w:spacing w:line="231" w:lineRule="exact"/>
              <w:ind w:right="104"/>
              <w:jc w:val="right"/>
              <w:rPr>
                <w:rFonts w:ascii="Times New Roman" w:hAnsi="Times New Roman" w:cs="Times New Roman"/>
              </w:rPr>
            </w:pPr>
            <w:r w:rsidRPr="00906E77">
              <w:rPr>
                <w:rFonts w:ascii="Times New Roman" w:hAnsi="Times New Roman" w:cs="Times New Roman"/>
              </w:rPr>
              <w:t>—</w:t>
            </w:r>
          </w:p>
        </w:tc>
        <w:tc>
          <w:tcPr>
            <w:tcW w:w="1548" w:type="dxa"/>
            <w:tcBorders>
              <w:top w:val="single" w:sz="4" w:space="0" w:color="000000"/>
              <w:left w:val="single" w:sz="4" w:space="0" w:color="000000"/>
              <w:right w:val="single" w:sz="4" w:space="0" w:color="000000"/>
            </w:tcBorders>
          </w:tcPr>
          <w:p w:rsidR="00906E77" w:rsidRPr="00906E77" w:rsidRDefault="00906E77" w:rsidP="001C11C3">
            <w:pPr>
              <w:pStyle w:val="TableParagraph"/>
              <w:spacing w:line="231" w:lineRule="exact"/>
              <w:ind w:left="123"/>
              <w:rPr>
                <w:rFonts w:ascii="Times New Roman" w:hAnsi="Times New Roman" w:cs="Times New Roman"/>
              </w:rPr>
            </w:pPr>
            <w:r w:rsidRPr="00906E77">
              <w:rPr>
                <w:rFonts w:ascii="Times New Roman" w:hAnsi="Times New Roman" w:cs="Times New Roman"/>
              </w:rPr>
              <w:t>—</w:t>
            </w:r>
          </w:p>
        </w:tc>
        <w:tc>
          <w:tcPr>
            <w:tcW w:w="1613" w:type="dxa"/>
            <w:gridSpan w:val="2"/>
            <w:tcBorders>
              <w:top w:val="single" w:sz="4" w:space="0" w:color="000000"/>
              <w:left w:val="single" w:sz="4" w:space="0" w:color="000000"/>
              <w:right w:val="single" w:sz="4" w:space="0" w:color="000000"/>
            </w:tcBorders>
          </w:tcPr>
          <w:p w:rsidR="00906E77" w:rsidRPr="00906E77" w:rsidRDefault="00906E77" w:rsidP="001C11C3">
            <w:pPr>
              <w:pStyle w:val="TableParagraph"/>
              <w:spacing w:line="231" w:lineRule="exact"/>
              <w:ind w:left="118"/>
              <w:rPr>
                <w:rFonts w:ascii="Times New Roman" w:hAnsi="Times New Roman" w:cs="Times New Roman"/>
              </w:rPr>
            </w:pPr>
            <w:r w:rsidRPr="00906E77">
              <w:rPr>
                <w:rFonts w:ascii="Times New Roman" w:hAnsi="Times New Roman" w:cs="Times New Roman"/>
              </w:rPr>
              <w:t>—</w:t>
            </w:r>
          </w:p>
        </w:tc>
        <w:tc>
          <w:tcPr>
            <w:tcW w:w="1578" w:type="dxa"/>
            <w:gridSpan w:val="2"/>
            <w:tcBorders>
              <w:top w:val="single" w:sz="4" w:space="0" w:color="000000"/>
              <w:left w:val="single" w:sz="4" w:space="0" w:color="000000"/>
            </w:tcBorders>
          </w:tcPr>
          <w:p w:rsidR="00906E77" w:rsidRPr="00906E77" w:rsidRDefault="00906E77" w:rsidP="001C11C3">
            <w:pPr>
              <w:pStyle w:val="TableParagraph"/>
              <w:spacing w:line="231" w:lineRule="exact"/>
              <w:ind w:left="114"/>
              <w:rPr>
                <w:rFonts w:ascii="Times New Roman" w:hAnsi="Times New Roman" w:cs="Times New Roman"/>
              </w:rPr>
            </w:pPr>
            <w:r w:rsidRPr="00906E77">
              <w:rPr>
                <w:rFonts w:ascii="Times New Roman" w:hAnsi="Times New Roman" w:cs="Times New Roman"/>
              </w:rPr>
              <w:t>—</w:t>
            </w:r>
          </w:p>
        </w:tc>
      </w:tr>
      <w:tr w:rsidR="00906E77" w:rsidRPr="00906E77" w:rsidTr="001C11C3">
        <w:trPr>
          <w:trHeight w:val="370"/>
        </w:trPr>
        <w:tc>
          <w:tcPr>
            <w:tcW w:w="10290" w:type="dxa"/>
            <w:gridSpan w:val="11"/>
          </w:tcPr>
          <w:p w:rsidR="00906E77" w:rsidRPr="00906E77" w:rsidRDefault="00906E77" w:rsidP="001C11C3">
            <w:pPr>
              <w:pStyle w:val="TableParagraph"/>
              <w:spacing w:before="60"/>
              <w:ind w:left="104"/>
              <w:rPr>
                <w:rFonts w:ascii="Times New Roman" w:hAnsi="Times New Roman" w:cs="Times New Roman"/>
                <w:b/>
                <w:lang w:val="ru-RU"/>
              </w:rPr>
            </w:pPr>
            <w:r w:rsidRPr="00906E77">
              <w:rPr>
                <w:rFonts w:ascii="Times New Roman" w:hAnsi="Times New Roman" w:cs="Times New Roman"/>
                <w:b/>
                <w:lang w:val="ru-RU"/>
              </w:rPr>
              <w:t>3.</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Сведения</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о</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характерных</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точках</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части</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(частей)</w:t>
            </w:r>
            <w:r w:rsidRPr="00906E77">
              <w:rPr>
                <w:rFonts w:ascii="Times New Roman" w:hAnsi="Times New Roman" w:cs="Times New Roman"/>
                <w:b/>
                <w:spacing w:val="-3"/>
                <w:lang w:val="ru-RU"/>
              </w:rPr>
              <w:t xml:space="preserve"> </w:t>
            </w:r>
            <w:r w:rsidRPr="00906E77">
              <w:rPr>
                <w:rFonts w:ascii="Times New Roman" w:hAnsi="Times New Roman" w:cs="Times New Roman"/>
                <w:b/>
                <w:lang w:val="ru-RU"/>
              </w:rPr>
              <w:t>границы</w:t>
            </w:r>
            <w:r w:rsidRPr="00906E77">
              <w:rPr>
                <w:rFonts w:ascii="Times New Roman" w:hAnsi="Times New Roman" w:cs="Times New Roman"/>
                <w:b/>
                <w:spacing w:val="-2"/>
                <w:lang w:val="ru-RU"/>
              </w:rPr>
              <w:t xml:space="preserve"> </w:t>
            </w:r>
            <w:r w:rsidRPr="00906E77">
              <w:rPr>
                <w:rFonts w:ascii="Times New Roman" w:hAnsi="Times New Roman" w:cs="Times New Roman"/>
                <w:b/>
                <w:lang w:val="ru-RU"/>
              </w:rPr>
              <w:t>объекта</w:t>
            </w:r>
          </w:p>
        </w:tc>
      </w:tr>
      <w:tr w:rsidR="00906E77" w:rsidRPr="00906E77" w:rsidTr="001C11C3">
        <w:trPr>
          <w:trHeight w:val="255"/>
        </w:trPr>
        <w:tc>
          <w:tcPr>
            <w:tcW w:w="10290" w:type="dxa"/>
            <w:gridSpan w:val="11"/>
            <w:tcBorders>
              <w:bottom w:val="single" w:sz="4" w:space="0" w:color="000000"/>
            </w:tcBorders>
          </w:tcPr>
          <w:p w:rsidR="00906E77" w:rsidRPr="00906E77" w:rsidRDefault="00906E77" w:rsidP="001C11C3">
            <w:pPr>
              <w:pStyle w:val="TableParagraph"/>
              <w:spacing w:line="236" w:lineRule="exact"/>
              <w:ind w:left="104"/>
              <w:rPr>
                <w:rFonts w:ascii="Times New Roman" w:hAnsi="Times New Roman" w:cs="Times New Roman"/>
              </w:rPr>
            </w:pPr>
            <w:r w:rsidRPr="00906E77">
              <w:rPr>
                <w:rFonts w:ascii="Times New Roman" w:hAnsi="Times New Roman" w:cs="Times New Roman"/>
              </w:rPr>
              <w:t>Часть</w:t>
            </w:r>
            <w:r w:rsidRPr="00906E77">
              <w:rPr>
                <w:rFonts w:ascii="Times New Roman" w:hAnsi="Times New Roman" w:cs="Times New Roman"/>
                <w:spacing w:val="-2"/>
              </w:rPr>
              <w:t xml:space="preserve"> </w:t>
            </w:r>
            <w:r w:rsidRPr="00906E77">
              <w:rPr>
                <w:rFonts w:ascii="Times New Roman" w:hAnsi="Times New Roman" w:cs="Times New Roman"/>
              </w:rPr>
              <w:t>№</w:t>
            </w:r>
          </w:p>
        </w:tc>
      </w:tr>
      <w:tr w:rsidR="00906E77" w:rsidRPr="00906E77" w:rsidTr="001C11C3">
        <w:trPr>
          <w:trHeight w:val="748"/>
        </w:trPr>
        <w:tc>
          <w:tcPr>
            <w:tcW w:w="1339" w:type="dxa"/>
            <w:gridSpan w:val="2"/>
            <w:vMerge w:val="restart"/>
            <w:tcBorders>
              <w:top w:val="single" w:sz="4" w:space="0" w:color="000000"/>
              <w:bottom w:val="double" w:sz="1" w:space="0" w:color="000000"/>
              <w:right w:val="single" w:sz="4" w:space="0" w:color="000000"/>
            </w:tcBorders>
          </w:tcPr>
          <w:p w:rsidR="00906E77" w:rsidRPr="00906E77" w:rsidRDefault="00906E77" w:rsidP="001C11C3">
            <w:pPr>
              <w:pStyle w:val="TableParagraph"/>
              <w:ind w:left="258" w:right="260"/>
              <w:jc w:val="center"/>
              <w:rPr>
                <w:rFonts w:ascii="Times New Roman" w:hAnsi="Times New Roman" w:cs="Times New Roman"/>
                <w:b/>
                <w:lang w:val="ru-RU"/>
              </w:rPr>
            </w:pPr>
            <w:r w:rsidRPr="00906E77">
              <w:rPr>
                <w:rFonts w:ascii="Times New Roman" w:hAnsi="Times New Roman" w:cs="Times New Roman"/>
                <w:b/>
                <w:lang w:val="ru-RU"/>
              </w:rPr>
              <w:t>Обозна-</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чение</w:t>
            </w:r>
          </w:p>
          <w:p w:rsidR="00906E77" w:rsidRPr="00906E77" w:rsidRDefault="00906E77" w:rsidP="001C11C3">
            <w:pPr>
              <w:pStyle w:val="TableParagraph"/>
              <w:ind w:left="135" w:right="142" w:firstLine="4"/>
              <w:jc w:val="center"/>
              <w:rPr>
                <w:rFonts w:ascii="Times New Roman" w:hAnsi="Times New Roman" w:cs="Times New Roman"/>
                <w:b/>
                <w:lang w:val="ru-RU"/>
              </w:rPr>
            </w:pPr>
            <w:proofErr w:type="gramStart"/>
            <w:r w:rsidRPr="00906E77">
              <w:rPr>
                <w:rFonts w:ascii="Times New Roman" w:hAnsi="Times New Roman" w:cs="Times New Roman"/>
                <w:b/>
                <w:lang w:val="ru-RU"/>
              </w:rPr>
              <w:t>характер-</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ных</w:t>
            </w:r>
            <w:proofErr w:type="gramEnd"/>
            <w:r w:rsidRPr="00906E77">
              <w:rPr>
                <w:rFonts w:ascii="Times New Roman" w:hAnsi="Times New Roman" w:cs="Times New Roman"/>
                <w:b/>
                <w:lang w:val="ru-RU"/>
              </w:rPr>
              <w:t xml:space="preserve"> точек</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границ</w:t>
            </w:r>
          </w:p>
        </w:tc>
        <w:tc>
          <w:tcPr>
            <w:tcW w:w="2193"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before="123"/>
              <w:ind w:left="355" w:right="286" w:hanging="44"/>
              <w:rPr>
                <w:rFonts w:ascii="Times New Roman" w:hAnsi="Times New Roman" w:cs="Times New Roman"/>
                <w:b/>
              </w:rPr>
            </w:pPr>
            <w:r w:rsidRPr="00906E77">
              <w:rPr>
                <w:rFonts w:ascii="Times New Roman" w:hAnsi="Times New Roman" w:cs="Times New Roman"/>
                <w:b/>
              </w:rPr>
              <w:t>Существующие</w:t>
            </w:r>
            <w:r w:rsidRPr="00906E77">
              <w:rPr>
                <w:rFonts w:ascii="Times New Roman" w:hAnsi="Times New Roman" w:cs="Times New Roman"/>
                <w:b/>
                <w:spacing w:val="-52"/>
              </w:rPr>
              <w:t xml:space="preserve"> </w:t>
            </w:r>
            <w:r w:rsidRPr="00906E77">
              <w:rPr>
                <w:rFonts w:ascii="Times New Roman" w:hAnsi="Times New Roman" w:cs="Times New Roman"/>
                <w:b/>
              </w:rPr>
              <w:t>координаты,</w:t>
            </w:r>
            <w:r w:rsidRPr="00906E77">
              <w:rPr>
                <w:rFonts w:ascii="Times New Roman" w:hAnsi="Times New Roman" w:cs="Times New Roman"/>
                <w:b/>
                <w:spacing w:val="-4"/>
              </w:rPr>
              <w:t xml:space="preserve"> </w:t>
            </w:r>
            <w:r w:rsidRPr="00906E77">
              <w:rPr>
                <w:rFonts w:ascii="Times New Roman" w:hAnsi="Times New Roman" w:cs="Times New Roman"/>
                <w:b/>
              </w:rPr>
              <w:t>м</w:t>
            </w:r>
          </w:p>
        </w:tc>
        <w:tc>
          <w:tcPr>
            <w:tcW w:w="2019"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ind w:left="337" w:right="306" w:firstLine="45"/>
              <w:rPr>
                <w:rFonts w:ascii="Times New Roman" w:hAnsi="Times New Roman" w:cs="Times New Roman"/>
                <w:b/>
              </w:rPr>
            </w:pPr>
            <w:r w:rsidRPr="00906E77">
              <w:rPr>
                <w:rFonts w:ascii="Times New Roman" w:hAnsi="Times New Roman" w:cs="Times New Roman"/>
                <w:b/>
              </w:rPr>
              <w:t>Измененные</w:t>
            </w:r>
            <w:r w:rsidRPr="00906E77">
              <w:rPr>
                <w:rFonts w:ascii="Times New Roman" w:hAnsi="Times New Roman" w:cs="Times New Roman"/>
                <w:b/>
                <w:spacing w:val="-52"/>
              </w:rPr>
              <w:t xml:space="preserve"> </w:t>
            </w:r>
            <w:r w:rsidRPr="00906E77">
              <w:rPr>
                <w:rFonts w:ascii="Times New Roman" w:hAnsi="Times New Roman" w:cs="Times New Roman"/>
                <w:b/>
              </w:rPr>
              <w:t>(уточненные)</w:t>
            </w:r>
          </w:p>
          <w:p w:rsidR="00906E77" w:rsidRPr="00906E77" w:rsidRDefault="00906E77" w:rsidP="001C11C3">
            <w:pPr>
              <w:pStyle w:val="TableParagraph"/>
              <w:spacing w:line="223" w:lineRule="exact"/>
              <w:ind w:left="269"/>
              <w:rPr>
                <w:rFonts w:ascii="Times New Roman" w:hAnsi="Times New Roman" w:cs="Times New Roman"/>
                <w:b/>
              </w:rPr>
            </w:pPr>
            <w:r w:rsidRPr="00906E77">
              <w:rPr>
                <w:rFonts w:ascii="Times New Roman" w:hAnsi="Times New Roman" w:cs="Times New Roman"/>
                <w:b/>
              </w:rPr>
              <w:t>координаты,</w:t>
            </w:r>
            <w:r w:rsidRPr="00906E77">
              <w:rPr>
                <w:rFonts w:ascii="Times New Roman" w:hAnsi="Times New Roman" w:cs="Times New Roman"/>
                <w:b/>
                <w:spacing w:val="-3"/>
              </w:rPr>
              <w:t xml:space="preserve"> </w:t>
            </w:r>
            <w:r w:rsidRPr="00906E77">
              <w:rPr>
                <w:rFonts w:ascii="Times New Roman" w:hAnsi="Times New Roman" w:cs="Times New Roman"/>
                <w:b/>
              </w:rPr>
              <w:t>м</w:t>
            </w:r>
          </w:p>
        </w:tc>
        <w:tc>
          <w:tcPr>
            <w:tcW w:w="1548" w:type="dxa"/>
            <w:vMerge w:val="restart"/>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8"/>
              <w:rPr>
                <w:rFonts w:ascii="Times New Roman" w:hAnsi="Times New Roman" w:cs="Times New Roman"/>
                <w:sz w:val="21"/>
                <w:lang w:val="ru-RU"/>
              </w:rPr>
            </w:pPr>
          </w:p>
          <w:p w:rsidR="00906E77" w:rsidRPr="00906E77" w:rsidRDefault="00906E77" w:rsidP="001C11C3">
            <w:pPr>
              <w:pStyle w:val="TableParagraph"/>
              <w:spacing w:before="1"/>
              <w:ind w:left="130" w:right="123"/>
              <w:jc w:val="center"/>
              <w:rPr>
                <w:rFonts w:ascii="Times New Roman" w:hAnsi="Times New Roman" w:cs="Times New Roman"/>
                <w:b/>
                <w:lang w:val="ru-RU"/>
              </w:rPr>
            </w:pPr>
            <w:r w:rsidRPr="00906E77">
              <w:rPr>
                <w:rFonts w:ascii="Times New Roman" w:hAnsi="Times New Roman" w:cs="Times New Roman"/>
                <w:b/>
                <w:lang w:val="ru-RU"/>
              </w:rPr>
              <w:t>Метод</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определения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координат</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характерной</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точки</w:t>
            </w:r>
          </w:p>
        </w:tc>
        <w:tc>
          <w:tcPr>
            <w:tcW w:w="1613" w:type="dxa"/>
            <w:gridSpan w:val="2"/>
            <w:vMerge w:val="restart"/>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ind w:left="116" w:right="126"/>
              <w:jc w:val="center"/>
              <w:rPr>
                <w:rFonts w:ascii="Times New Roman" w:hAnsi="Times New Roman" w:cs="Times New Roman"/>
                <w:b/>
                <w:lang w:val="ru-RU"/>
              </w:rPr>
            </w:pPr>
            <w:r w:rsidRPr="00906E77">
              <w:rPr>
                <w:rFonts w:ascii="Times New Roman" w:hAnsi="Times New Roman" w:cs="Times New Roman"/>
                <w:b/>
                <w:lang w:val="ru-RU"/>
              </w:rPr>
              <w:t>Средняя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квадратичес</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кая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погрешность</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положения</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характерной</w:t>
            </w:r>
          </w:p>
          <w:p w:rsidR="00906E77" w:rsidRPr="00906E77" w:rsidRDefault="00906E77" w:rsidP="001C11C3">
            <w:pPr>
              <w:pStyle w:val="TableParagraph"/>
              <w:spacing w:line="237" w:lineRule="exact"/>
              <w:ind w:left="123" w:right="126"/>
              <w:jc w:val="center"/>
              <w:rPr>
                <w:rFonts w:ascii="Times New Roman" w:hAnsi="Times New Roman" w:cs="Times New Roman"/>
                <w:b/>
              </w:rPr>
            </w:pPr>
            <w:r w:rsidRPr="00906E77">
              <w:rPr>
                <w:rFonts w:ascii="Times New Roman" w:hAnsi="Times New Roman" w:cs="Times New Roman"/>
                <w:b/>
                <w:position w:val="2"/>
              </w:rPr>
              <w:t>точки</w:t>
            </w:r>
            <w:r w:rsidRPr="00906E77">
              <w:rPr>
                <w:rFonts w:ascii="Times New Roman" w:hAnsi="Times New Roman" w:cs="Times New Roman"/>
                <w:b/>
                <w:spacing w:val="-1"/>
                <w:position w:val="2"/>
              </w:rPr>
              <w:t xml:space="preserve"> </w:t>
            </w:r>
            <w:r w:rsidRPr="00906E77">
              <w:rPr>
                <w:rFonts w:ascii="Times New Roman" w:hAnsi="Times New Roman" w:cs="Times New Roman"/>
                <w:b/>
                <w:position w:val="2"/>
              </w:rPr>
              <w:t>(М</w:t>
            </w:r>
            <w:r w:rsidRPr="00906E77">
              <w:rPr>
                <w:rFonts w:ascii="Times New Roman" w:hAnsi="Times New Roman" w:cs="Times New Roman"/>
                <w:b/>
                <w:sz w:val="14"/>
              </w:rPr>
              <w:t>t</w:t>
            </w:r>
            <w:r w:rsidRPr="00906E77">
              <w:rPr>
                <w:rFonts w:ascii="Times New Roman" w:hAnsi="Times New Roman" w:cs="Times New Roman"/>
                <w:b/>
                <w:position w:val="2"/>
              </w:rPr>
              <w:t>),</w:t>
            </w:r>
            <w:r w:rsidRPr="00906E77">
              <w:rPr>
                <w:rFonts w:ascii="Times New Roman" w:hAnsi="Times New Roman" w:cs="Times New Roman"/>
                <w:b/>
                <w:spacing w:val="-4"/>
                <w:position w:val="2"/>
              </w:rPr>
              <w:t xml:space="preserve"> </w:t>
            </w:r>
            <w:r w:rsidRPr="00906E77">
              <w:rPr>
                <w:rFonts w:ascii="Times New Roman" w:hAnsi="Times New Roman" w:cs="Times New Roman"/>
                <w:b/>
                <w:position w:val="2"/>
              </w:rPr>
              <w:t>м</w:t>
            </w:r>
          </w:p>
        </w:tc>
        <w:tc>
          <w:tcPr>
            <w:tcW w:w="1578" w:type="dxa"/>
            <w:gridSpan w:val="2"/>
            <w:vMerge w:val="restart"/>
            <w:tcBorders>
              <w:top w:val="single" w:sz="4" w:space="0" w:color="000000"/>
              <w:left w:val="single" w:sz="4" w:space="0" w:color="000000"/>
              <w:bottom w:val="double" w:sz="1" w:space="0" w:color="000000"/>
            </w:tcBorders>
          </w:tcPr>
          <w:p w:rsidR="00906E77" w:rsidRPr="00906E77" w:rsidRDefault="00906E77" w:rsidP="001C11C3">
            <w:pPr>
              <w:pStyle w:val="TableParagraph"/>
              <w:ind w:left="152" w:right="143" w:firstLine="2"/>
              <w:jc w:val="center"/>
              <w:rPr>
                <w:rFonts w:ascii="Times New Roman" w:hAnsi="Times New Roman" w:cs="Times New Roman"/>
                <w:b/>
                <w:lang w:val="ru-RU"/>
              </w:rPr>
            </w:pPr>
            <w:r w:rsidRPr="00906E77">
              <w:rPr>
                <w:rFonts w:ascii="Times New Roman" w:hAnsi="Times New Roman" w:cs="Times New Roman"/>
                <w:b/>
                <w:lang w:val="ru-RU"/>
              </w:rPr>
              <w:t>Описание</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обозначения</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точки</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на</w:t>
            </w:r>
          </w:p>
          <w:p w:rsidR="00906E77" w:rsidRPr="00906E77" w:rsidRDefault="00906E77" w:rsidP="001C11C3">
            <w:pPr>
              <w:pStyle w:val="TableParagraph"/>
              <w:ind w:left="267" w:right="256"/>
              <w:jc w:val="center"/>
              <w:rPr>
                <w:rFonts w:ascii="Times New Roman" w:hAnsi="Times New Roman" w:cs="Times New Roman"/>
                <w:b/>
                <w:lang w:val="ru-RU"/>
              </w:rPr>
            </w:pPr>
            <w:r w:rsidRPr="00906E77">
              <w:rPr>
                <w:rFonts w:ascii="Times New Roman" w:hAnsi="Times New Roman" w:cs="Times New Roman"/>
                <w:b/>
                <w:lang w:val="ru-RU"/>
              </w:rPr>
              <w:t>местности</w:t>
            </w:r>
            <w:r w:rsidRPr="00906E77">
              <w:rPr>
                <w:rFonts w:ascii="Times New Roman" w:hAnsi="Times New Roman" w:cs="Times New Roman"/>
                <w:b/>
                <w:spacing w:val="-52"/>
                <w:lang w:val="ru-RU"/>
              </w:rPr>
              <w:t xml:space="preserve"> </w:t>
            </w:r>
            <w:r w:rsidRPr="00906E77">
              <w:rPr>
                <w:rFonts w:ascii="Times New Roman" w:hAnsi="Times New Roman" w:cs="Times New Roman"/>
                <w:b/>
                <w:lang w:val="ru-RU"/>
              </w:rPr>
              <w:t>(при</w:t>
            </w:r>
            <w:r w:rsidRPr="00906E77">
              <w:rPr>
                <w:rFonts w:ascii="Times New Roman" w:hAnsi="Times New Roman" w:cs="Times New Roman"/>
                <w:b/>
                <w:spacing w:val="1"/>
                <w:lang w:val="ru-RU"/>
              </w:rPr>
              <w:t xml:space="preserve"> </w:t>
            </w:r>
            <w:r w:rsidRPr="00906E77">
              <w:rPr>
                <w:rFonts w:ascii="Times New Roman" w:hAnsi="Times New Roman" w:cs="Times New Roman"/>
                <w:b/>
                <w:lang w:val="ru-RU"/>
              </w:rPr>
              <w:t>наличии)</w:t>
            </w:r>
          </w:p>
        </w:tc>
      </w:tr>
      <w:tr w:rsidR="00906E77" w:rsidRPr="00906E77" w:rsidTr="001C11C3">
        <w:trPr>
          <w:trHeight w:val="994"/>
        </w:trPr>
        <w:tc>
          <w:tcPr>
            <w:tcW w:w="1339" w:type="dxa"/>
            <w:gridSpan w:val="2"/>
            <w:vMerge/>
            <w:tcBorders>
              <w:top w:val="nil"/>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lang w:val="ru-RU"/>
              </w:rPr>
            </w:pPr>
          </w:p>
        </w:tc>
        <w:tc>
          <w:tcPr>
            <w:tcW w:w="1201"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6"/>
              <w:rPr>
                <w:rFonts w:ascii="Times New Roman" w:hAnsi="Times New Roman" w:cs="Times New Roman"/>
                <w:sz w:val="31"/>
                <w:lang w:val="ru-RU"/>
              </w:rPr>
            </w:pPr>
          </w:p>
          <w:p w:rsidR="00906E77" w:rsidRPr="00906E77" w:rsidRDefault="00906E77" w:rsidP="001C11C3">
            <w:pPr>
              <w:pStyle w:val="TableParagraph"/>
              <w:ind w:left="520"/>
              <w:rPr>
                <w:rFonts w:ascii="Times New Roman" w:hAnsi="Times New Roman" w:cs="Times New Roman"/>
                <w:b/>
              </w:rPr>
            </w:pPr>
            <w:r w:rsidRPr="00906E77">
              <w:rPr>
                <w:rFonts w:ascii="Times New Roman" w:hAnsi="Times New Roman" w:cs="Times New Roman"/>
                <w:b/>
              </w:rPr>
              <w:t>Х</w:t>
            </w:r>
          </w:p>
        </w:tc>
        <w:tc>
          <w:tcPr>
            <w:tcW w:w="992"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6"/>
              <w:rPr>
                <w:rFonts w:ascii="Times New Roman" w:hAnsi="Times New Roman" w:cs="Times New Roman"/>
                <w:sz w:val="31"/>
              </w:rPr>
            </w:pPr>
          </w:p>
          <w:p w:rsidR="00906E77" w:rsidRPr="00906E77" w:rsidRDefault="00906E77" w:rsidP="001C11C3">
            <w:pPr>
              <w:pStyle w:val="TableParagraph"/>
              <w:ind w:left="417"/>
              <w:rPr>
                <w:rFonts w:ascii="Times New Roman" w:hAnsi="Times New Roman" w:cs="Times New Roman"/>
                <w:b/>
              </w:rPr>
            </w:pPr>
            <w:r w:rsidRPr="00906E77">
              <w:rPr>
                <w:rFonts w:ascii="Times New Roman" w:hAnsi="Times New Roman" w:cs="Times New Roman"/>
                <w:b/>
              </w:rPr>
              <w:t>Y</w:t>
            </w:r>
          </w:p>
        </w:tc>
        <w:tc>
          <w:tcPr>
            <w:tcW w:w="990"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6"/>
              <w:rPr>
                <w:rFonts w:ascii="Times New Roman" w:hAnsi="Times New Roman" w:cs="Times New Roman"/>
                <w:sz w:val="31"/>
              </w:rPr>
            </w:pPr>
          </w:p>
          <w:p w:rsidR="00906E77" w:rsidRPr="00906E77" w:rsidRDefault="00906E77" w:rsidP="001C11C3">
            <w:pPr>
              <w:pStyle w:val="TableParagraph"/>
              <w:ind w:left="12"/>
              <w:jc w:val="center"/>
              <w:rPr>
                <w:rFonts w:ascii="Times New Roman" w:hAnsi="Times New Roman" w:cs="Times New Roman"/>
                <w:b/>
              </w:rPr>
            </w:pPr>
            <w:r w:rsidRPr="00906E77">
              <w:rPr>
                <w:rFonts w:ascii="Times New Roman" w:hAnsi="Times New Roman" w:cs="Times New Roman"/>
                <w:b/>
              </w:rPr>
              <w:t>Х</w:t>
            </w:r>
          </w:p>
        </w:tc>
        <w:tc>
          <w:tcPr>
            <w:tcW w:w="1029" w:type="dxa"/>
            <w:tcBorders>
              <w:top w:val="single" w:sz="4" w:space="0" w:color="000000"/>
              <w:left w:val="single" w:sz="4" w:space="0" w:color="000000"/>
              <w:bottom w:val="double" w:sz="1" w:space="0" w:color="000000"/>
              <w:right w:val="single" w:sz="4" w:space="0" w:color="000000"/>
            </w:tcBorders>
          </w:tcPr>
          <w:p w:rsidR="00906E77" w:rsidRPr="00906E77" w:rsidRDefault="00906E77" w:rsidP="001C11C3">
            <w:pPr>
              <w:pStyle w:val="TableParagraph"/>
              <w:spacing w:before="6"/>
              <w:rPr>
                <w:rFonts w:ascii="Times New Roman" w:hAnsi="Times New Roman" w:cs="Times New Roman"/>
                <w:sz w:val="31"/>
              </w:rPr>
            </w:pPr>
          </w:p>
          <w:p w:rsidR="00906E77" w:rsidRPr="00906E77" w:rsidRDefault="00906E77" w:rsidP="001C11C3">
            <w:pPr>
              <w:pStyle w:val="TableParagraph"/>
              <w:ind w:left="13"/>
              <w:jc w:val="center"/>
              <w:rPr>
                <w:rFonts w:ascii="Times New Roman" w:hAnsi="Times New Roman" w:cs="Times New Roman"/>
                <w:b/>
              </w:rPr>
            </w:pPr>
            <w:r w:rsidRPr="00906E77">
              <w:rPr>
                <w:rFonts w:ascii="Times New Roman" w:hAnsi="Times New Roman" w:cs="Times New Roman"/>
                <w:b/>
              </w:rPr>
              <w:t>Y</w:t>
            </w:r>
          </w:p>
        </w:tc>
        <w:tc>
          <w:tcPr>
            <w:tcW w:w="1548" w:type="dxa"/>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1613" w:type="dxa"/>
            <w:gridSpan w:val="2"/>
            <w:vMerge/>
            <w:tcBorders>
              <w:top w:val="nil"/>
              <w:left w:val="single" w:sz="4" w:space="0" w:color="000000"/>
              <w:bottom w:val="double" w:sz="1" w:space="0" w:color="000000"/>
              <w:right w:val="single" w:sz="4" w:space="0" w:color="000000"/>
            </w:tcBorders>
          </w:tcPr>
          <w:p w:rsidR="00906E77" w:rsidRPr="00906E77" w:rsidRDefault="00906E77" w:rsidP="001C11C3">
            <w:pPr>
              <w:rPr>
                <w:rFonts w:ascii="Times New Roman" w:hAnsi="Times New Roman" w:cs="Times New Roman"/>
                <w:sz w:val="2"/>
                <w:szCs w:val="2"/>
              </w:rPr>
            </w:pPr>
          </w:p>
        </w:tc>
        <w:tc>
          <w:tcPr>
            <w:tcW w:w="1578" w:type="dxa"/>
            <w:gridSpan w:val="2"/>
            <w:vMerge/>
            <w:tcBorders>
              <w:top w:val="nil"/>
              <w:left w:val="single" w:sz="4" w:space="0" w:color="000000"/>
              <w:bottom w:val="double" w:sz="1" w:space="0" w:color="000000"/>
            </w:tcBorders>
          </w:tcPr>
          <w:p w:rsidR="00906E77" w:rsidRPr="00906E77" w:rsidRDefault="00906E77" w:rsidP="001C11C3">
            <w:pPr>
              <w:rPr>
                <w:rFonts w:ascii="Times New Roman" w:hAnsi="Times New Roman" w:cs="Times New Roman"/>
                <w:sz w:val="2"/>
                <w:szCs w:val="2"/>
              </w:rPr>
            </w:pPr>
          </w:p>
        </w:tc>
      </w:tr>
      <w:tr w:rsidR="00906E77" w:rsidRPr="00906E77" w:rsidTr="001C11C3">
        <w:trPr>
          <w:trHeight w:val="253"/>
        </w:trPr>
        <w:tc>
          <w:tcPr>
            <w:tcW w:w="1339" w:type="dxa"/>
            <w:gridSpan w:val="2"/>
            <w:tcBorders>
              <w:top w:val="double" w:sz="1" w:space="0" w:color="000000"/>
              <w:bottom w:val="single" w:sz="4" w:space="0" w:color="000000"/>
              <w:right w:val="single" w:sz="4" w:space="0" w:color="000000"/>
            </w:tcBorders>
          </w:tcPr>
          <w:p w:rsidR="00906E77" w:rsidRPr="00906E77" w:rsidRDefault="00906E77" w:rsidP="001C11C3">
            <w:pPr>
              <w:pStyle w:val="TableParagraph"/>
              <w:spacing w:line="233" w:lineRule="exact"/>
              <w:jc w:val="center"/>
              <w:rPr>
                <w:rFonts w:ascii="Times New Roman" w:hAnsi="Times New Roman" w:cs="Times New Roman"/>
                <w:b/>
              </w:rPr>
            </w:pPr>
            <w:r w:rsidRPr="00906E77">
              <w:rPr>
                <w:rFonts w:ascii="Times New Roman" w:hAnsi="Times New Roman" w:cs="Times New Roman"/>
                <w:b/>
              </w:rPr>
              <w:t>1</w:t>
            </w:r>
          </w:p>
        </w:tc>
        <w:tc>
          <w:tcPr>
            <w:tcW w:w="1201"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547"/>
              <w:rPr>
                <w:rFonts w:ascii="Times New Roman" w:hAnsi="Times New Roman" w:cs="Times New Roman"/>
                <w:b/>
              </w:rPr>
            </w:pPr>
            <w:r w:rsidRPr="00906E77">
              <w:rPr>
                <w:rFonts w:ascii="Times New Roman" w:hAnsi="Times New Roman" w:cs="Times New Roman"/>
                <w:b/>
              </w:rPr>
              <w:t>2</w:t>
            </w:r>
          </w:p>
        </w:tc>
        <w:tc>
          <w:tcPr>
            <w:tcW w:w="992"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441"/>
              <w:rPr>
                <w:rFonts w:ascii="Times New Roman" w:hAnsi="Times New Roman" w:cs="Times New Roman"/>
                <w:b/>
              </w:rPr>
            </w:pPr>
            <w:r w:rsidRPr="00906E77">
              <w:rPr>
                <w:rFonts w:ascii="Times New Roman" w:hAnsi="Times New Roman" w:cs="Times New Roman"/>
                <w:b/>
              </w:rPr>
              <w:t>3</w:t>
            </w:r>
          </w:p>
        </w:tc>
        <w:tc>
          <w:tcPr>
            <w:tcW w:w="990"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6"/>
              <w:jc w:val="center"/>
              <w:rPr>
                <w:rFonts w:ascii="Times New Roman" w:hAnsi="Times New Roman" w:cs="Times New Roman"/>
                <w:b/>
              </w:rPr>
            </w:pPr>
            <w:r w:rsidRPr="00906E77">
              <w:rPr>
                <w:rFonts w:ascii="Times New Roman" w:hAnsi="Times New Roman" w:cs="Times New Roman"/>
                <w:b/>
              </w:rPr>
              <w:t>4</w:t>
            </w:r>
          </w:p>
        </w:tc>
        <w:tc>
          <w:tcPr>
            <w:tcW w:w="1029"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left="27"/>
              <w:jc w:val="center"/>
              <w:rPr>
                <w:rFonts w:ascii="Times New Roman" w:hAnsi="Times New Roman" w:cs="Times New Roman"/>
                <w:b/>
              </w:rPr>
            </w:pPr>
            <w:r w:rsidRPr="00906E77">
              <w:rPr>
                <w:rFonts w:ascii="Times New Roman" w:hAnsi="Times New Roman" w:cs="Times New Roman"/>
                <w:b/>
              </w:rPr>
              <w:t>5</w:t>
            </w:r>
          </w:p>
        </w:tc>
        <w:tc>
          <w:tcPr>
            <w:tcW w:w="1548" w:type="dxa"/>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right="702"/>
              <w:jc w:val="right"/>
              <w:rPr>
                <w:rFonts w:ascii="Times New Roman" w:hAnsi="Times New Roman" w:cs="Times New Roman"/>
                <w:b/>
              </w:rPr>
            </w:pPr>
            <w:r w:rsidRPr="00906E77">
              <w:rPr>
                <w:rFonts w:ascii="Times New Roman" w:hAnsi="Times New Roman" w:cs="Times New Roman"/>
                <w:b/>
              </w:rPr>
              <w:t>6</w:t>
            </w:r>
          </w:p>
        </w:tc>
        <w:tc>
          <w:tcPr>
            <w:tcW w:w="1613" w:type="dxa"/>
            <w:gridSpan w:val="2"/>
            <w:tcBorders>
              <w:top w:val="double" w:sz="1"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3" w:lineRule="exact"/>
              <w:ind w:right="4"/>
              <w:jc w:val="center"/>
              <w:rPr>
                <w:rFonts w:ascii="Times New Roman" w:hAnsi="Times New Roman" w:cs="Times New Roman"/>
                <w:b/>
              </w:rPr>
            </w:pPr>
            <w:r w:rsidRPr="00906E77">
              <w:rPr>
                <w:rFonts w:ascii="Times New Roman" w:hAnsi="Times New Roman" w:cs="Times New Roman"/>
                <w:b/>
              </w:rPr>
              <w:t>7</w:t>
            </w:r>
          </w:p>
        </w:tc>
        <w:tc>
          <w:tcPr>
            <w:tcW w:w="1578" w:type="dxa"/>
            <w:gridSpan w:val="2"/>
            <w:tcBorders>
              <w:top w:val="double" w:sz="1" w:space="0" w:color="000000"/>
              <w:left w:val="single" w:sz="4" w:space="0" w:color="000000"/>
              <w:bottom w:val="single" w:sz="4" w:space="0" w:color="000000"/>
            </w:tcBorders>
          </w:tcPr>
          <w:p w:rsidR="00906E77" w:rsidRPr="00906E77" w:rsidRDefault="00906E77" w:rsidP="001C11C3">
            <w:pPr>
              <w:pStyle w:val="TableParagraph"/>
              <w:spacing w:line="233" w:lineRule="exact"/>
              <w:ind w:left="12"/>
              <w:jc w:val="center"/>
              <w:rPr>
                <w:rFonts w:ascii="Times New Roman" w:hAnsi="Times New Roman" w:cs="Times New Roman"/>
                <w:b/>
              </w:rPr>
            </w:pPr>
            <w:r w:rsidRPr="00906E77">
              <w:rPr>
                <w:rFonts w:ascii="Times New Roman" w:hAnsi="Times New Roman" w:cs="Times New Roman"/>
                <w:b/>
              </w:rPr>
              <w:t>8</w:t>
            </w:r>
          </w:p>
        </w:tc>
      </w:tr>
      <w:tr w:rsidR="00906E77" w:rsidRPr="00906E77" w:rsidTr="001C11C3">
        <w:trPr>
          <w:trHeight w:val="254"/>
        </w:trPr>
        <w:tc>
          <w:tcPr>
            <w:tcW w:w="1339" w:type="dxa"/>
            <w:gridSpan w:val="2"/>
            <w:tcBorders>
              <w:top w:val="single" w:sz="4" w:space="0" w:color="000000"/>
              <w:bottom w:val="single" w:sz="4" w:space="0" w:color="000000"/>
              <w:right w:val="single" w:sz="4" w:space="0" w:color="000000"/>
            </w:tcBorders>
          </w:tcPr>
          <w:p w:rsidR="00906E77" w:rsidRPr="00906E77" w:rsidRDefault="00906E77" w:rsidP="001C11C3">
            <w:pPr>
              <w:pStyle w:val="TableParagraph"/>
              <w:spacing w:line="234" w:lineRule="exact"/>
              <w:jc w:val="center"/>
              <w:rPr>
                <w:rFonts w:ascii="Times New Roman" w:hAnsi="Times New Roman" w:cs="Times New Roman"/>
                <w:b/>
              </w:rPr>
            </w:pPr>
            <w:r w:rsidRPr="00906E77">
              <w:rPr>
                <w:rFonts w:ascii="Times New Roman" w:hAnsi="Times New Roman" w:cs="Times New Roman"/>
                <w:b/>
              </w:rPr>
              <w:t>—</w:t>
            </w:r>
          </w:p>
        </w:tc>
        <w:tc>
          <w:tcPr>
            <w:tcW w:w="1201"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4" w:lineRule="exact"/>
              <w:ind w:right="106"/>
              <w:jc w:val="right"/>
              <w:rPr>
                <w:rFonts w:ascii="Times New Roman" w:hAnsi="Times New Roman" w:cs="Times New Roman"/>
                <w:b/>
              </w:rPr>
            </w:pPr>
            <w:r w:rsidRPr="00906E77">
              <w:rPr>
                <w:rFonts w:ascii="Times New Roman" w:hAnsi="Times New Roman" w:cs="Times New Roman"/>
                <w:b/>
              </w:rPr>
              <w:t>—</w:t>
            </w:r>
          </w:p>
        </w:tc>
        <w:tc>
          <w:tcPr>
            <w:tcW w:w="992" w:type="dxa"/>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4" w:lineRule="exact"/>
              <w:ind w:right="109"/>
              <w:jc w:val="right"/>
              <w:rPr>
                <w:rFonts w:ascii="Times New Roman" w:hAnsi="Times New Roman" w:cs="Times New Roman"/>
                <w:b/>
              </w:rPr>
            </w:pPr>
            <w:r w:rsidRPr="00906E77">
              <w:rPr>
                <w:rFonts w:ascii="Times New Roman" w:hAnsi="Times New Roman" w:cs="Times New Roman"/>
                <w:b/>
              </w:rPr>
              <w:t>—</w:t>
            </w:r>
          </w:p>
        </w:tc>
        <w:tc>
          <w:tcPr>
            <w:tcW w:w="990" w:type="dxa"/>
            <w:tcBorders>
              <w:top w:val="single" w:sz="4" w:space="0" w:color="000000"/>
              <w:left w:val="single" w:sz="4" w:space="0" w:color="000000"/>
              <w:bottom w:val="single" w:sz="4" w:space="0" w:color="000000"/>
              <w:right w:val="single" w:sz="2" w:space="0" w:color="000000"/>
            </w:tcBorders>
          </w:tcPr>
          <w:p w:rsidR="00906E77" w:rsidRPr="00906E77" w:rsidRDefault="00906E77" w:rsidP="001C11C3">
            <w:pPr>
              <w:pStyle w:val="TableParagraph"/>
              <w:spacing w:line="234" w:lineRule="exact"/>
              <w:ind w:left="118"/>
              <w:rPr>
                <w:rFonts w:ascii="Times New Roman" w:hAnsi="Times New Roman" w:cs="Times New Roman"/>
                <w:b/>
              </w:rPr>
            </w:pPr>
            <w:r w:rsidRPr="00906E77">
              <w:rPr>
                <w:rFonts w:ascii="Times New Roman" w:hAnsi="Times New Roman" w:cs="Times New Roman"/>
                <w:b/>
              </w:rPr>
              <w:t>—</w:t>
            </w:r>
          </w:p>
        </w:tc>
        <w:tc>
          <w:tcPr>
            <w:tcW w:w="1029" w:type="dxa"/>
            <w:tcBorders>
              <w:top w:val="single" w:sz="4" w:space="0" w:color="000000"/>
              <w:left w:val="single" w:sz="2" w:space="0" w:color="000000"/>
              <w:bottom w:val="single" w:sz="4" w:space="0" w:color="000000"/>
              <w:right w:val="single" w:sz="2" w:space="0" w:color="000000"/>
            </w:tcBorders>
          </w:tcPr>
          <w:p w:rsidR="00906E77" w:rsidRPr="00906E77" w:rsidRDefault="00906E77" w:rsidP="001C11C3">
            <w:pPr>
              <w:pStyle w:val="TableParagraph"/>
              <w:spacing w:line="234" w:lineRule="exact"/>
              <w:ind w:left="122"/>
              <w:rPr>
                <w:rFonts w:ascii="Times New Roman" w:hAnsi="Times New Roman" w:cs="Times New Roman"/>
                <w:b/>
              </w:rPr>
            </w:pPr>
            <w:r w:rsidRPr="00906E77">
              <w:rPr>
                <w:rFonts w:ascii="Times New Roman" w:hAnsi="Times New Roman" w:cs="Times New Roman"/>
                <w:b/>
              </w:rPr>
              <w:t>—</w:t>
            </w:r>
          </w:p>
        </w:tc>
        <w:tc>
          <w:tcPr>
            <w:tcW w:w="1548" w:type="dxa"/>
            <w:tcBorders>
              <w:top w:val="single" w:sz="4" w:space="0" w:color="000000"/>
              <w:left w:val="single" w:sz="2" w:space="0" w:color="000000"/>
              <w:bottom w:val="single" w:sz="4" w:space="0" w:color="000000"/>
              <w:right w:val="single" w:sz="4" w:space="0" w:color="000000"/>
            </w:tcBorders>
          </w:tcPr>
          <w:p w:rsidR="00906E77" w:rsidRPr="00906E77" w:rsidRDefault="00906E77" w:rsidP="001C11C3">
            <w:pPr>
              <w:pStyle w:val="TableParagraph"/>
              <w:spacing w:line="234" w:lineRule="exact"/>
              <w:ind w:left="140"/>
              <w:rPr>
                <w:rFonts w:ascii="Times New Roman" w:hAnsi="Times New Roman" w:cs="Times New Roman"/>
                <w:b/>
              </w:rPr>
            </w:pPr>
            <w:r w:rsidRPr="00906E77">
              <w:rPr>
                <w:rFonts w:ascii="Times New Roman" w:hAnsi="Times New Roman" w:cs="Times New Roman"/>
                <w:b/>
              </w:rPr>
              <w:t>—</w:t>
            </w:r>
          </w:p>
        </w:tc>
        <w:tc>
          <w:tcPr>
            <w:tcW w:w="1613" w:type="dxa"/>
            <w:gridSpan w:val="2"/>
            <w:tcBorders>
              <w:top w:val="single" w:sz="4" w:space="0" w:color="000000"/>
              <w:left w:val="single" w:sz="4" w:space="0" w:color="000000"/>
              <w:bottom w:val="single" w:sz="4" w:space="0" w:color="000000"/>
              <w:right w:val="single" w:sz="4" w:space="0" w:color="000000"/>
            </w:tcBorders>
          </w:tcPr>
          <w:p w:rsidR="00906E77" w:rsidRPr="00906E77" w:rsidRDefault="00906E77" w:rsidP="001C11C3">
            <w:pPr>
              <w:pStyle w:val="TableParagraph"/>
              <w:spacing w:line="234" w:lineRule="exact"/>
              <w:ind w:left="113"/>
              <w:rPr>
                <w:rFonts w:ascii="Times New Roman" w:hAnsi="Times New Roman" w:cs="Times New Roman"/>
                <w:b/>
              </w:rPr>
            </w:pPr>
            <w:r w:rsidRPr="00906E77">
              <w:rPr>
                <w:rFonts w:ascii="Times New Roman" w:hAnsi="Times New Roman" w:cs="Times New Roman"/>
                <w:b/>
              </w:rPr>
              <w:t>—</w:t>
            </w:r>
          </w:p>
        </w:tc>
        <w:tc>
          <w:tcPr>
            <w:tcW w:w="1578" w:type="dxa"/>
            <w:gridSpan w:val="2"/>
            <w:tcBorders>
              <w:top w:val="single" w:sz="4" w:space="0" w:color="000000"/>
              <w:left w:val="single" w:sz="4" w:space="0" w:color="000000"/>
              <w:bottom w:val="single" w:sz="4" w:space="0" w:color="000000"/>
            </w:tcBorders>
          </w:tcPr>
          <w:p w:rsidR="00906E77" w:rsidRPr="00906E77" w:rsidRDefault="00906E77" w:rsidP="001C11C3">
            <w:pPr>
              <w:pStyle w:val="TableParagraph"/>
              <w:spacing w:line="234" w:lineRule="exact"/>
              <w:ind w:left="114"/>
              <w:rPr>
                <w:rFonts w:ascii="Times New Roman" w:hAnsi="Times New Roman" w:cs="Times New Roman"/>
                <w:b/>
              </w:rPr>
            </w:pPr>
            <w:r w:rsidRPr="00906E77">
              <w:rPr>
                <w:rFonts w:ascii="Times New Roman" w:hAnsi="Times New Roman" w:cs="Times New Roman"/>
                <w:b/>
              </w:rPr>
              <w:t>—</w:t>
            </w:r>
          </w:p>
        </w:tc>
      </w:tr>
    </w:tbl>
    <w:p w:rsidR="00ED6DD3" w:rsidRPr="00C071A1" w:rsidRDefault="008A2D01" w:rsidP="00B66E92">
      <w:pPr>
        <w:ind w:right="-58"/>
        <w:contextualSpacing/>
        <w:jc w:val="center"/>
        <w:rPr>
          <w:color w:val="000000"/>
          <w:sz w:val="28"/>
          <w:szCs w:val="28"/>
        </w:rPr>
      </w:pPr>
      <w:r>
        <w:rPr>
          <w:color w:val="000000"/>
          <w:sz w:val="28"/>
          <w:szCs w:val="28"/>
        </w:rPr>
        <w:pict>
          <v:shape id="_x0000_i1036" type="#_x0000_t75" style="width:509.85pt;height:720.95pt">
            <v:imagedata r:id="rId71" o:title="сведения, предусмотренные п"/>
          </v:shape>
        </w:pict>
      </w:r>
      <w:r>
        <w:rPr>
          <w:color w:val="000000"/>
          <w:sz w:val="28"/>
          <w:szCs w:val="28"/>
        </w:rPr>
        <w:pict>
          <v:shape id="_x0000_i1037" type="#_x0000_t75" style="width:509.85pt;height:720.95pt">
            <v:imagedata r:id="rId72" o:title="сведения, предусмотренные п"/>
          </v:shape>
        </w:pict>
      </w:r>
      <w:r>
        <w:rPr>
          <w:color w:val="000000"/>
          <w:sz w:val="28"/>
          <w:szCs w:val="28"/>
        </w:rPr>
        <w:pict>
          <v:shape id="_x0000_i1038" type="#_x0000_t75" style="width:509.85pt;height:720.95pt">
            <v:imagedata r:id="rId73" o:title="сведения, предусмотренные п"/>
          </v:shape>
        </w:pict>
      </w:r>
      <w:r>
        <w:rPr>
          <w:color w:val="000000"/>
          <w:sz w:val="28"/>
          <w:szCs w:val="28"/>
        </w:rPr>
        <w:pict>
          <v:shape id="_x0000_i1039" type="#_x0000_t75" style="width:509.85pt;height:720.95pt">
            <v:imagedata r:id="rId74" o:title="сведения, предусмотренные п"/>
          </v:shape>
        </w:pict>
      </w:r>
      <w:r>
        <w:rPr>
          <w:color w:val="000000"/>
          <w:sz w:val="28"/>
          <w:szCs w:val="28"/>
        </w:rPr>
        <w:pict>
          <v:shape id="_x0000_i1040" type="#_x0000_t75" style="width:509.85pt;height:720.95pt">
            <v:imagedata r:id="rId75" o:title="сведения, предусмотренные п"/>
          </v:shape>
        </w:pict>
      </w:r>
      <w:r>
        <w:rPr>
          <w:color w:val="000000"/>
          <w:sz w:val="28"/>
          <w:szCs w:val="28"/>
        </w:rPr>
        <w:pict>
          <v:shape id="_x0000_i1041" type="#_x0000_t75" style="width:509.85pt;height:720.95pt">
            <v:imagedata r:id="rId76" o:title="сведения, предусмотренные п"/>
          </v:shape>
        </w:pict>
      </w:r>
      <w:r>
        <w:rPr>
          <w:color w:val="000000"/>
          <w:sz w:val="28"/>
          <w:szCs w:val="28"/>
        </w:rPr>
        <w:pict>
          <v:shape id="_x0000_i1042" type="#_x0000_t75" style="width:509.85pt;height:720.95pt">
            <v:imagedata r:id="rId77" o:title="сведения, предусмотренные п.3.1 ст.19, п.5.1 ст.23 и п.6.1 ст.30 Градостроительного кодекса_с"/>
          </v:shape>
        </w:pict>
      </w:r>
      <w:r>
        <w:rPr>
          <w:color w:val="000000"/>
          <w:sz w:val="28"/>
          <w:szCs w:val="28"/>
        </w:rPr>
        <w:pict>
          <v:shape id="_x0000_i1043" type="#_x0000_t75" style="width:509.85pt;height:720.95pt">
            <v:imagedata r:id="rId78" o:title="сведения, предусмотренные п.3.1 ст.19, п.5.1 ст.23 и п.6.1 ст.30 Градостроительного кодекса_с"/>
          </v:shape>
        </w:pict>
      </w:r>
      <w:r>
        <w:rPr>
          <w:color w:val="000000"/>
          <w:sz w:val="28"/>
          <w:szCs w:val="28"/>
        </w:rPr>
        <w:pict>
          <v:shape id="_x0000_i1044" type="#_x0000_t75" style="width:509.85pt;height:720.95pt">
            <v:imagedata r:id="rId79" o:title="сведения, предусмотренные п.3.1 ст.19, п.5.1 ст.23 и п.6.1 ст.30 Градостроительного кодекса_с"/>
          </v:shape>
        </w:pict>
      </w:r>
      <w:r>
        <w:rPr>
          <w:color w:val="000000"/>
          <w:sz w:val="28"/>
          <w:szCs w:val="28"/>
        </w:rPr>
        <w:pict>
          <v:shape id="_x0000_i1045" type="#_x0000_t75" style="width:509.85pt;height:720.95pt">
            <v:imagedata r:id="rId80" o:title="сведения, предусмотренные п.3.1 ст.19, п.5.1 ст.23 и п.6.1 ст.30 Градостроительного кодекса_с"/>
          </v:shape>
        </w:pict>
      </w:r>
      <w:r>
        <w:rPr>
          <w:color w:val="000000"/>
          <w:sz w:val="28"/>
          <w:szCs w:val="28"/>
        </w:rPr>
        <w:pict>
          <v:shape id="_x0000_i1046" type="#_x0000_t75" style="width:509.85pt;height:720.95pt">
            <v:imagedata r:id="rId81" o:title="сведения, предусмотренные п.3.1 ст.19, п.5.1 ст.23 и п.6.1 ст.30 Градостроительного кодекса_с"/>
          </v:shape>
        </w:pict>
      </w:r>
      <w:r>
        <w:rPr>
          <w:color w:val="000000"/>
          <w:sz w:val="28"/>
          <w:szCs w:val="28"/>
        </w:rPr>
        <w:pict>
          <v:shape id="_x0000_i1047" type="#_x0000_t75" style="width:509.85pt;height:720.95pt">
            <v:imagedata r:id="rId82" o:title="сведения, предусмотренные п.3.1 ст.19, п.5.1 ст.23 и п.6.1 ст.30 Градостроительного кодекса_с"/>
          </v:shape>
        </w:pict>
      </w:r>
      <w:r>
        <w:rPr>
          <w:color w:val="000000"/>
          <w:sz w:val="28"/>
          <w:szCs w:val="28"/>
        </w:rPr>
        <w:pict>
          <v:shape id="_x0000_i1048" type="#_x0000_t75" style="width:509.85pt;height:720.95pt">
            <v:imagedata r:id="rId83" o:title="сведения, предусмотренные п.3.1 ст.19, п.5.1 ст.23 и п.6.1 ст.30 Градостроительного кодекса_с"/>
          </v:shape>
        </w:pict>
      </w:r>
      <w:r>
        <w:rPr>
          <w:color w:val="000000"/>
          <w:sz w:val="28"/>
          <w:szCs w:val="28"/>
        </w:rPr>
        <w:pict>
          <v:shape id="_x0000_i1049" type="#_x0000_t75" style="width:509.85pt;height:720.95pt">
            <v:imagedata r:id="rId84" o:title="сведения, предусмотренные п.3.1 ст.19, п.5.1 ст.23 и п.6.1 ст.30 Градостроительного кодекса_с"/>
          </v:shape>
        </w:pict>
      </w:r>
      <w:r>
        <w:rPr>
          <w:color w:val="000000"/>
          <w:sz w:val="28"/>
          <w:szCs w:val="28"/>
        </w:rPr>
        <w:pict>
          <v:shape id="_x0000_i1050" type="#_x0000_t75" style="width:509.85pt;height:720.95pt">
            <v:imagedata r:id="rId85" o:title="сведения, предусмотренные п.3.1 ст.19, п.5.1 ст.23 и п.6.1 ст.30 Градостроительного кодекса_с"/>
          </v:shape>
        </w:pict>
      </w:r>
      <w:r>
        <w:rPr>
          <w:color w:val="000000"/>
          <w:sz w:val="28"/>
          <w:szCs w:val="28"/>
        </w:rPr>
        <w:pict>
          <v:shape id="_x0000_i1051" type="#_x0000_t75" style="width:509.85pt;height:720.95pt">
            <v:imagedata r:id="rId86" o:title="сведения, предусмотренные п.3.1 ст.19, п.5.1 ст.23 и п.6.1 ст.30 Градостроительного кодекса_с"/>
          </v:shape>
        </w:pict>
      </w:r>
      <w:r>
        <w:rPr>
          <w:color w:val="000000"/>
          <w:sz w:val="28"/>
          <w:szCs w:val="28"/>
        </w:rPr>
        <w:pict>
          <v:shape id="_x0000_i1052" type="#_x0000_t75" style="width:509.85pt;height:720.95pt">
            <v:imagedata r:id="rId87" o:title="сведения, предусмотренные п.3.1 ст.19, п.5.1 ст.23 и п.6.1 ст.30 Градостроительного кодекса_с"/>
          </v:shape>
        </w:pict>
      </w:r>
    </w:p>
    <w:sectPr w:rsidR="00ED6DD3" w:rsidRPr="00C071A1" w:rsidSect="003B7E29">
      <w:pgSz w:w="11906" w:h="16838" w:code="9"/>
      <w:pgMar w:top="851" w:right="851" w:bottom="1134" w:left="851" w:header="567" w:footer="454"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D1FA7" w:rsidRDefault="00ED1FA7">
      <w:r>
        <w:separator/>
      </w:r>
    </w:p>
  </w:endnote>
  <w:endnote w:type="continuationSeparator" w:id="0">
    <w:p w:rsidR="00ED1FA7" w:rsidRDefault="00ED1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Trebuchet MS">
    <w:panose1 w:val="020B0603020202020204"/>
    <w:charset w:val="CC"/>
    <w:family w:val="swiss"/>
    <w:pitch w:val="variable"/>
    <w:sig w:usb0="00000687" w:usb1="00000000" w:usb2="00000000" w:usb3="00000000" w:csb0="0000009F" w:csb1="00000000"/>
  </w:font>
  <w:font w:name="Andale Sans UI">
    <w:altName w:val="Times New Roman"/>
    <w:charset w:val="CC"/>
    <w:family w:val="auto"/>
    <w:pitch w:val="variable"/>
  </w:font>
  <w:font w:name="Comic Sans MS">
    <w:panose1 w:val="030F0702030302020204"/>
    <w:charset w:val="CC"/>
    <w:family w:val="script"/>
    <w:pitch w:val="variable"/>
    <w:sig w:usb0="00000287" w:usb1="00000013" w:usb2="00000000" w:usb3="00000000" w:csb0="0000009F" w:csb1="00000000"/>
  </w:font>
  <w:font w:name="Verdana">
    <w:panose1 w:val="020B0604030504040204"/>
    <w:charset w:val="CC"/>
    <w:family w:val="swiss"/>
    <w:pitch w:val="variable"/>
    <w:sig w:usb0="A0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ヒラギノ角ゴ Pro W3">
    <w:altName w:val="MS Mincho"/>
    <w:charset w:val="80"/>
    <w:family w:val="auto"/>
    <w:pitch w:val="variable"/>
    <w:sig w:usb0="00000000" w:usb1="7AC7FFFF" w:usb2="00000012" w:usb3="00000000" w:csb0="0002000D" w:csb1="00000000"/>
  </w:font>
  <w:font w:name="Impact">
    <w:panose1 w:val="020B080603090205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Times New Roman Полужирный">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1086728"/>
      <w:docPartObj>
        <w:docPartGallery w:val="Page Numbers (Bottom of Page)"/>
        <w:docPartUnique/>
      </w:docPartObj>
    </w:sdtPr>
    <w:sdtContent>
      <w:p w:rsidR="001C11C3" w:rsidRDefault="001C11C3">
        <w:pPr>
          <w:pStyle w:val="af2"/>
          <w:jc w:val="right"/>
        </w:pPr>
        <w:r>
          <w:rPr>
            <w:noProof/>
          </w:rPr>
          <w:fldChar w:fldCharType="begin"/>
        </w:r>
        <w:r>
          <w:rPr>
            <w:noProof/>
          </w:rPr>
          <w:instrText>PAGE   \* MERGEFORMAT</w:instrText>
        </w:r>
        <w:r>
          <w:rPr>
            <w:noProof/>
          </w:rPr>
          <w:fldChar w:fldCharType="separate"/>
        </w:r>
        <w:r w:rsidR="00FE682F">
          <w:rPr>
            <w:noProof/>
          </w:rPr>
          <w:t>24</w:t>
        </w:r>
        <w:r>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pPr>
      <w:pStyle w:val="af2"/>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31"/>
      <w:docPartObj>
        <w:docPartGallery w:val="Page Numbers (Bottom of Page)"/>
        <w:docPartUnique/>
      </w:docPartObj>
    </w:sdtPr>
    <w:sdtContent>
      <w:p w:rsidR="001C11C3" w:rsidRDefault="00000000">
        <w:pPr>
          <w:pStyle w:val="af2"/>
          <w:jc w:val="right"/>
        </w:pPr>
        <w:r>
          <w:fldChar w:fldCharType="begin"/>
        </w:r>
        <w:r>
          <w:instrText xml:space="preserve"> PAGE   \* MERGEFORMAT </w:instrText>
        </w:r>
        <w:r>
          <w:fldChar w:fldCharType="separate"/>
        </w:r>
        <w:r w:rsidR="00FE682F">
          <w:rPr>
            <w:noProof/>
          </w:rPr>
          <w:t>5</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824929"/>
      <w:docPartObj>
        <w:docPartGallery w:val="Page Numbers (Bottom of Page)"/>
        <w:docPartUnique/>
      </w:docPartObj>
    </w:sdtPr>
    <w:sdtContent>
      <w:p w:rsidR="001C11C3" w:rsidRDefault="00000000">
        <w:pPr>
          <w:pStyle w:val="af2"/>
          <w:jc w:val="right"/>
        </w:pPr>
        <w:r>
          <w:fldChar w:fldCharType="begin"/>
        </w:r>
        <w:r>
          <w:instrText xml:space="preserve"> PAGE   \* MERGEFORMAT </w:instrText>
        </w:r>
        <w:r>
          <w:fldChar w:fldCharType="separate"/>
        </w:r>
        <w:r w:rsidR="001C11C3">
          <w:rPr>
            <w:noProof/>
          </w:rPr>
          <w:t>6</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9973578"/>
      <w:docPartObj>
        <w:docPartGallery w:val="Page Numbers (Bottom of Page)"/>
        <w:docPartUnique/>
      </w:docPartObj>
    </w:sdtPr>
    <w:sdtContent>
      <w:p w:rsidR="001C11C3" w:rsidRDefault="001C11C3">
        <w:pPr>
          <w:pStyle w:val="af2"/>
          <w:jc w:val="right"/>
        </w:pPr>
        <w:r>
          <w:rPr>
            <w:noProof/>
          </w:rPr>
          <w:fldChar w:fldCharType="begin"/>
        </w:r>
        <w:r>
          <w:rPr>
            <w:noProof/>
          </w:rPr>
          <w:instrText>PAGE   \* MERGEFORMAT</w:instrText>
        </w:r>
        <w:r>
          <w:rPr>
            <w:noProof/>
          </w:rPr>
          <w:fldChar w:fldCharType="separate"/>
        </w:r>
        <w:r w:rsidR="00FE682F">
          <w:rPr>
            <w:noProof/>
          </w:rPr>
          <w:t>67</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000000">
    <w:pPr>
      <w:pStyle w:val="af2"/>
      <w:jc w:val="right"/>
    </w:pPr>
    <w:r>
      <w:fldChar w:fldCharType="begin"/>
    </w:r>
    <w:r>
      <w:instrText xml:space="preserve"> PAGE   \* MERGEFORMAT </w:instrText>
    </w:r>
    <w:r>
      <w:fldChar w:fldCharType="separate"/>
    </w:r>
    <w:r w:rsidR="00FE682F">
      <w:rPr>
        <w:noProof/>
      </w:rPr>
      <w:t>123</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pPr>
      <w:pStyle w:val="af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D1FA7" w:rsidRDefault="00ED1FA7">
      <w:r>
        <w:separator/>
      </w:r>
    </w:p>
  </w:footnote>
  <w:footnote w:type="continuationSeparator" w:id="0">
    <w:p w:rsidR="00ED1FA7" w:rsidRDefault="00ED1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000000">
    <w:pPr>
      <w:pStyle w:val="af1"/>
    </w:pPr>
    <w:r>
      <w:rPr>
        <w:noProof/>
        <w:lang w:eastAsia="ru-RU"/>
      </w:rPr>
      <w:pict>
        <v:rect id="_x0000_s1032" style="position:absolute;margin-left:-5.1pt;margin-top:-13.4pt;width:524.4pt;height:807.85pt;z-index:-251657216" filled="f"/>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rsidP="00D53EB8">
    <w:pPr>
      <w:jc w:val="center"/>
      <w:rPr>
        <w:sz w:val="20"/>
        <w:szCs w:val="20"/>
      </w:rPr>
    </w:pPr>
    <w:r>
      <w:rPr>
        <w:noProof/>
        <w:sz w:val="20"/>
        <w:szCs w:val="20"/>
        <w:lang w:eastAsia="ru-RU"/>
      </w:rPr>
      <w:drawing>
        <wp:inline distT="0" distB="0" distL="0" distR="0">
          <wp:extent cx="307975" cy="360680"/>
          <wp:effectExtent l="0" t="0" r="0" b="1270"/>
          <wp:docPr id="3" name="Рисунок 1" descr="Описание: Герб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Герб - копи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7975" cy="360680"/>
                  </a:xfrm>
                  <a:prstGeom prst="rect">
                    <a:avLst/>
                  </a:prstGeom>
                  <a:noFill/>
                  <a:ln>
                    <a:noFill/>
                  </a:ln>
                </pic:spPr>
              </pic:pic>
            </a:graphicData>
          </a:graphic>
        </wp:inline>
      </w:drawing>
    </w:r>
  </w:p>
  <w:p w:rsidR="001C11C3" w:rsidRPr="0034201C" w:rsidRDefault="001C11C3" w:rsidP="00D53EB8">
    <w:pPr>
      <w:jc w:val="center"/>
      <w:rPr>
        <w:sz w:val="12"/>
        <w:szCs w:val="12"/>
      </w:rPr>
    </w:pPr>
  </w:p>
  <w:p w:rsidR="001C11C3" w:rsidRPr="00C51B49" w:rsidRDefault="001C11C3" w:rsidP="00D53EB8">
    <w:pPr>
      <w:tabs>
        <w:tab w:val="left" w:pos="484"/>
        <w:tab w:val="center" w:pos="4818"/>
      </w:tabs>
      <w:rPr>
        <w:sz w:val="32"/>
        <w:szCs w:val="32"/>
      </w:rPr>
    </w:pPr>
    <w:r>
      <w:rPr>
        <w:sz w:val="32"/>
        <w:szCs w:val="32"/>
      </w:rPr>
      <w:tab/>
    </w:r>
    <w:r>
      <w:rPr>
        <w:sz w:val="32"/>
        <w:szCs w:val="32"/>
      </w:rPr>
      <w:tab/>
    </w:r>
    <w:r w:rsidRPr="00C51B49">
      <w:rPr>
        <w:sz w:val="32"/>
        <w:szCs w:val="32"/>
      </w:rPr>
      <w:t>СТАРОПОЛТАВСК</w:t>
    </w:r>
    <w:r>
      <w:rPr>
        <w:sz w:val="32"/>
        <w:szCs w:val="32"/>
      </w:rPr>
      <w:t>АЯ РАЙОННАЯ ДУМА</w:t>
    </w:r>
    <w:r>
      <w:rPr>
        <w:sz w:val="32"/>
        <w:szCs w:val="32"/>
      </w:rPr>
      <w:br/>
    </w:r>
  </w:p>
  <w:p w:rsidR="001C11C3" w:rsidRPr="0034201C" w:rsidRDefault="001C11C3" w:rsidP="00D53EB8">
    <w:pPr>
      <w:pBdr>
        <w:bottom w:val="thinThickSmallGap" w:sz="12" w:space="1" w:color="auto"/>
      </w:pBdr>
      <w:jc w:val="center"/>
      <w:rPr>
        <w:sz w:val="12"/>
        <w:szCs w:val="12"/>
      </w:rPr>
    </w:pPr>
  </w:p>
  <w:p w:rsidR="001C11C3" w:rsidRPr="00147F93" w:rsidRDefault="001C11C3" w:rsidP="00D53EB8">
    <w:pPr>
      <w:spacing w:before="240" w:after="240"/>
      <w:jc w:val="center"/>
      <w:rPr>
        <w:sz w:val="48"/>
        <w:szCs w:val="48"/>
      </w:rPr>
    </w:pPr>
    <w:r>
      <w:rPr>
        <w:sz w:val="48"/>
        <w:szCs w:val="48"/>
      </w:rPr>
      <w:t>РЕШ</w:t>
    </w:r>
    <w:r w:rsidRPr="00147F93">
      <w:rPr>
        <w:sz w:val="48"/>
        <w:szCs w:val="48"/>
      </w:rPr>
      <w:t>ЕНИЕ</w:t>
    </w:r>
  </w:p>
  <w:p w:rsidR="001C11C3" w:rsidRDefault="001C11C3">
    <w:pPr>
      <w:pStyle w:val="af1"/>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pPr>
      <w:pStyle w:val="af1"/>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000000">
    <w:pPr>
      <w:pStyle w:val="af1"/>
    </w:pPr>
    <w:r>
      <w:rPr>
        <w:noProof/>
      </w:rPr>
      <w:pict>
        <v:rect id="Прямоугольник 6" o:spid="_x0000_s1034" style="position:absolute;margin-left:-3.75pt;margin-top:-13.55pt;width:524.4pt;height:807.85pt;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" filled="f"/>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000000">
    <w:pPr>
      <w:pStyle w:val="af1"/>
    </w:pPr>
    <w:r>
      <w:rPr>
        <w:noProof/>
      </w:rPr>
      <w:pict>
        <v:rect id="Прямоугольник 5" o:spid="_x0000_s1035" style="position:absolute;margin-left:-3.75pt;margin-top:-13.55pt;width:524.4pt;height:807.85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" filled="f" fillcolor="#4bacc6" strokecolor="#17365d" strokeweight="3.5pt">
          <v:stroke linestyle="thickThin"/>
          <v:shadow color="#205867" opacity=".5" offset="1pt"/>
        </v:rect>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rsidP="006D1704">
    <w:pPr>
      <w:pStyle w:val="af1"/>
      <w:framePr w:wrap="around" w:vAnchor="text" w:hAnchor="margin" w:xAlign="center" w:y="1"/>
      <w:rPr>
        <w:rStyle w:val="afff8"/>
      </w:rPr>
    </w:pPr>
    <w:r>
      <w:rPr>
        <w:rStyle w:val="afff8"/>
      </w:rPr>
      <w:fldChar w:fldCharType="begin"/>
    </w:r>
    <w:r>
      <w:rPr>
        <w:rStyle w:val="afff8"/>
      </w:rPr>
      <w:instrText xml:space="preserve">PAGE  </w:instrText>
    </w:r>
    <w:r>
      <w:rPr>
        <w:rStyle w:val="afff8"/>
      </w:rPr>
      <w:fldChar w:fldCharType="end"/>
    </w:r>
  </w:p>
  <w:p w:rsidR="001C11C3" w:rsidRDefault="001C11C3">
    <w:pPr>
      <w:pStyle w:val="af1"/>
    </w:pPr>
  </w:p>
  <w:p w:rsidR="001C11C3" w:rsidRDefault="001C11C3"/>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Pr="004F4CD2" w:rsidRDefault="001C11C3" w:rsidP="006D1704">
    <w:pPr>
      <w:pStyle w:val="af1"/>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1C11C3" w:rsidRDefault="001C11C3">
    <w:pPr>
      <w:pStyle w:val="af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decimal"/>
      <w:lvlText w:val="%1."/>
      <w:lvlJc w:val="left"/>
      <w:pPr>
        <w:tabs>
          <w:tab w:val="num" w:pos="0"/>
        </w:tabs>
        <w:ind w:left="585" w:hanging="360"/>
      </w:pPr>
      <w:rPr>
        <w:rFonts w:ascii="Courier New" w:hAnsi="Courier New"/>
      </w:rPr>
    </w:lvl>
  </w:abstractNum>
  <w:abstractNum w:abstractNumId="1" w15:restartNumberingAfterBreak="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2" w15:restartNumberingAfterBreak="0">
    <w:nsid w:val="091179FB"/>
    <w:multiLevelType w:val="hybridMultilevel"/>
    <w:tmpl w:val="B09A8C2E"/>
    <w:lvl w:ilvl="0" w:tplc="FA529E9A">
      <w:start w:val="1"/>
      <w:numFmt w:val="decimal"/>
      <w:pStyle w:val="10"/>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A4812E4"/>
    <w:multiLevelType w:val="hybridMultilevel"/>
    <w:tmpl w:val="F11C5B5C"/>
    <w:styleLink w:val="21"/>
    <w:lvl w:ilvl="0" w:tplc="348E9894">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FE0FC9"/>
    <w:multiLevelType w:val="hybridMultilevel"/>
    <w:tmpl w:val="70FA8042"/>
    <w:lvl w:ilvl="0" w:tplc="70200B3E">
      <w:start w:val="1"/>
      <w:numFmt w:val="bullet"/>
      <w:lvlText w:val="-"/>
      <w:lvlJc w:val="left"/>
      <w:pPr>
        <w:ind w:left="720" w:hanging="360"/>
      </w:pPr>
      <w:rPr>
        <w:rFonts w:ascii="Times New Roman" w:eastAsia="Times New Roman" w:hAnsi="Times New Roman" w:cs="Times New Roman"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89A795C"/>
    <w:multiLevelType w:val="multilevel"/>
    <w:tmpl w:val="3D429C00"/>
    <w:lvl w:ilvl="0">
      <w:start w:val="1"/>
      <w:numFmt w:val="russianLower"/>
      <w:pStyle w:val="a0"/>
      <w:suff w:val="space"/>
      <w:lvlText w:val="%1)"/>
      <w:lvlJc w:val="left"/>
      <w:pPr>
        <w:ind w:left="567" w:firstLine="0"/>
      </w:pPr>
      <w:rPr>
        <w:rFonts w:ascii="Times New Roman" w:hAnsi="Times New Roman" w:cs="Times New Roman" w:hint="default"/>
        <w:b w:val="0"/>
        <w:bCs w:val="0"/>
        <w:i w:val="0"/>
        <w:iCs w:val="0"/>
        <w:caps w:val="0"/>
        <w:strike w:val="0"/>
        <w:dstrike w:val="0"/>
        <w:outline w:val="0"/>
        <w:shadow w:val="0"/>
        <w:emboss w:val="0"/>
        <w:imprint w:val="0"/>
        <w:vanish w:val="0"/>
        <w:spacing w:val="0"/>
        <w:kern w:val="0"/>
        <w:position w:val="0"/>
        <w:sz w:val="24"/>
        <w:u w:val="none"/>
        <w:vertAlign w:val="baseline"/>
        <w:em w:val="none"/>
      </w:rPr>
    </w:lvl>
    <w:lvl w:ilvl="1">
      <w:start w:val="1"/>
      <w:numFmt w:val="russianLower"/>
      <w:suff w:val="space"/>
      <w:lvlText w:val="%1.%2"/>
      <w:lvlJc w:val="left"/>
      <w:pPr>
        <w:ind w:left="567" w:firstLine="567"/>
      </w:pPr>
      <w:rPr>
        <w:rFonts w:ascii="Times New Roman" w:hAnsi="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hint="default"/>
        <w:b/>
        <w:i w:val="0"/>
        <w:color w:val="auto"/>
        <w:sz w:val="26"/>
      </w:rPr>
    </w:lvl>
    <w:lvl w:ilvl="3">
      <w:start w:val="1"/>
      <w:numFmt w:val="decimal"/>
      <w:suff w:val="space"/>
      <w:lvlText w:val="%1.%2.%3.%4"/>
      <w:lvlJc w:val="left"/>
      <w:pPr>
        <w:ind w:left="567"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2142"/>
        </w:tabs>
        <w:ind w:left="2142" w:hanging="1008"/>
      </w:pPr>
      <w:rPr>
        <w:rFonts w:hint="default"/>
      </w:rPr>
    </w:lvl>
    <w:lvl w:ilvl="5">
      <w:start w:val="1"/>
      <w:numFmt w:val="decimal"/>
      <w:lvlText w:val="%1.%2.%3.%4.%5.%6"/>
      <w:lvlJc w:val="left"/>
      <w:pPr>
        <w:tabs>
          <w:tab w:val="num" w:pos="2286"/>
        </w:tabs>
        <w:ind w:left="2286" w:hanging="1152"/>
      </w:pPr>
      <w:rPr>
        <w:rFonts w:hint="default"/>
      </w:rPr>
    </w:lvl>
    <w:lvl w:ilvl="6">
      <w:start w:val="1"/>
      <w:numFmt w:val="decimal"/>
      <w:lvlText w:val="%1.%2.%3.%4.%5.%6.%7"/>
      <w:lvlJc w:val="left"/>
      <w:pPr>
        <w:tabs>
          <w:tab w:val="num" w:pos="2430"/>
        </w:tabs>
        <w:ind w:left="2430" w:hanging="1296"/>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8"/>
        </w:tabs>
        <w:ind w:left="2718" w:hanging="1584"/>
      </w:pPr>
      <w:rPr>
        <w:rFonts w:hint="default"/>
      </w:rPr>
    </w:lvl>
  </w:abstractNum>
  <w:abstractNum w:abstractNumId="6" w15:restartNumberingAfterBreak="0">
    <w:nsid w:val="1E6670CB"/>
    <w:multiLevelType w:val="hybridMultilevel"/>
    <w:tmpl w:val="F1D4F204"/>
    <w:lvl w:ilvl="0" w:tplc="38DCA364">
      <w:numFmt w:val="bullet"/>
      <w:lvlText w:val="–"/>
      <w:lvlJc w:val="left"/>
      <w:pPr>
        <w:ind w:left="2017" w:hanging="152"/>
      </w:pPr>
      <w:rPr>
        <w:rFonts w:ascii="Times New Roman" w:eastAsia="Times New Roman" w:hAnsi="Times New Roman" w:cs="Times New Roman" w:hint="default"/>
        <w:b/>
        <w:bCs/>
        <w:w w:val="99"/>
        <w:sz w:val="20"/>
        <w:szCs w:val="20"/>
        <w:lang w:val="ru-RU" w:eastAsia="en-US" w:bidi="ar-SA"/>
      </w:rPr>
    </w:lvl>
    <w:lvl w:ilvl="1" w:tplc="AB4E814A">
      <w:numFmt w:val="bullet"/>
      <w:lvlText w:val="•"/>
      <w:lvlJc w:val="left"/>
      <w:pPr>
        <w:ind w:left="2841" w:hanging="152"/>
      </w:pPr>
      <w:rPr>
        <w:rFonts w:hint="default"/>
        <w:lang w:val="ru-RU" w:eastAsia="en-US" w:bidi="ar-SA"/>
      </w:rPr>
    </w:lvl>
    <w:lvl w:ilvl="2" w:tplc="92403C1E">
      <w:numFmt w:val="bullet"/>
      <w:lvlText w:val="•"/>
      <w:lvlJc w:val="left"/>
      <w:pPr>
        <w:ind w:left="3662" w:hanging="152"/>
      </w:pPr>
      <w:rPr>
        <w:rFonts w:hint="default"/>
        <w:lang w:val="ru-RU" w:eastAsia="en-US" w:bidi="ar-SA"/>
      </w:rPr>
    </w:lvl>
    <w:lvl w:ilvl="3" w:tplc="D46EF724">
      <w:numFmt w:val="bullet"/>
      <w:lvlText w:val="•"/>
      <w:lvlJc w:val="left"/>
      <w:pPr>
        <w:ind w:left="4483" w:hanging="152"/>
      </w:pPr>
      <w:rPr>
        <w:rFonts w:hint="default"/>
        <w:lang w:val="ru-RU" w:eastAsia="en-US" w:bidi="ar-SA"/>
      </w:rPr>
    </w:lvl>
    <w:lvl w:ilvl="4" w:tplc="E59E8EDE">
      <w:numFmt w:val="bullet"/>
      <w:lvlText w:val="•"/>
      <w:lvlJc w:val="left"/>
      <w:pPr>
        <w:ind w:left="5304" w:hanging="152"/>
      </w:pPr>
      <w:rPr>
        <w:rFonts w:hint="default"/>
        <w:lang w:val="ru-RU" w:eastAsia="en-US" w:bidi="ar-SA"/>
      </w:rPr>
    </w:lvl>
    <w:lvl w:ilvl="5" w:tplc="5A7A8BB4">
      <w:numFmt w:val="bullet"/>
      <w:lvlText w:val="•"/>
      <w:lvlJc w:val="left"/>
      <w:pPr>
        <w:ind w:left="6126" w:hanging="152"/>
      </w:pPr>
      <w:rPr>
        <w:rFonts w:hint="default"/>
        <w:lang w:val="ru-RU" w:eastAsia="en-US" w:bidi="ar-SA"/>
      </w:rPr>
    </w:lvl>
    <w:lvl w:ilvl="6" w:tplc="156AD7C6">
      <w:numFmt w:val="bullet"/>
      <w:lvlText w:val="•"/>
      <w:lvlJc w:val="left"/>
      <w:pPr>
        <w:ind w:left="6947" w:hanging="152"/>
      </w:pPr>
      <w:rPr>
        <w:rFonts w:hint="default"/>
        <w:lang w:val="ru-RU" w:eastAsia="en-US" w:bidi="ar-SA"/>
      </w:rPr>
    </w:lvl>
    <w:lvl w:ilvl="7" w:tplc="6A1E5ABE">
      <w:numFmt w:val="bullet"/>
      <w:lvlText w:val="•"/>
      <w:lvlJc w:val="left"/>
      <w:pPr>
        <w:ind w:left="7768" w:hanging="152"/>
      </w:pPr>
      <w:rPr>
        <w:rFonts w:hint="default"/>
        <w:lang w:val="ru-RU" w:eastAsia="en-US" w:bidi="ar-SA"/>
      </w:rPr>
    </w:lvl>
    <w:lvl w:ilvl="8" w:tplc="BFFA6082">
      <w:numFmt w:val="bullet"/>
      <w:lvlText w:val="•"/>
      <w:lvlJc w:val="left"/>
      <w:pPr>
        <w:ind w:left="8589" w:hanging="152"/>
      </w:pPr>
      <w:rPr>
        <w:rFonts w:hint="default"/>
        <w:lang w:val="ru-RU" w:eastAsia="en-US" w:bidi="ar-SA"/>
      </w:rPr>
    </w:lvl>
  </w:abstractNum>
  <w:abstractNum w:abstractNumId="7" w15:restartNumberingAfterBreak="0">
    <w:nsid w:val="1E752E14"/>
    <w:multiLevelType w:val="hybridMultilevel"/>
    <w:tmpl w:val="1ABAD5F6"/>
    <w:lvl w:ilvl="0" w:tplc="EE9EA95A">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AED0066"/>
    <w:multiLevelType w:val="hybridMultilevel"/>
    <w:tmpl w:val="F972342C"/>
    <w:lvl w:ilvl="0" w:tplc="70200B3E">
      <w:start w:val="1"/>
      <w:numFmt w:val="bullet"/>
      <w:lvlText w:val="-"/>
      <w:lvlJc w:val="left"/>
      <w:pPr>
        <w:ind w:left="1003" w:hanging="360"/>
      </w:pPr>
      <w:rPr>
        <w:rFonts w:ascii="Times New Roman" w:eastAsia="Times New Roman" w:hAnsi="Times New Roman" w:cs="Times New Roman" w:hint="default"/>
        <w:sz w:val="24"/>
        <w:szCs w:val="24"/>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9" w15:restartNumberingAfterBreak="0">
    <w:nsid w:val="2C557F61"/>
    <w:multiLevelType w:val="hybridMultilevel"/>
    <w:tmpl w:val="6764E6CE"/>
    <w:lvl w:ilvl="0" w:tplc="DE74BD72">
      <w:start w:val="1"/>
      <w:numFmt w:val="decimal"/>
      <w:pStyle w:val="a2"/>
      <w:lvlText w:val="%1"/>
      <w:lvlJc w:val="left"/>
      <w:pPr>
        <w:tabs>
          <w:tab w:val="num" w:pos="340"/>
        </w:tabs>
        <w:ind w:left="0" w:firstLine="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2D9324CD"/>
    <w:multiLevelType w:val="hybridMultilevel"/>
    <w:tmpl w:val="FAF07944"/>
    <w:styleLink w:val="35"/>
    <w:lvl w:ilvl="0" w:tplc="2104E846">
      <w:start w:val="1"/>
      <w:numFmt w:val="bullet"/>
      <w:lvlText w:val=""/>
      <w:lvlJc w:val="left"/>
      <w:pPr>
        <w:ind w:left="12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15:restartNumberingAfterBreak="0">
    <w:nsid w:val="31EA1679"/>
    <w:multiLevelType w:val="hybridMultilevel"/>
    <w:tmpl w:val="742640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38345307"/>
    <w:multiLevelType w:val="multilevel"/>
    <w:tmpl w:val="1B141C48"/>
    <w:lvl w:ilvl="0">
      <w:start w:val="1"/>
      <w:numFmt w:val="decimal"/>
      <w:pStyle w:val="S1"/>
      <w:lvlText w:val="%1"/>
      <w:lvlJc w:val="left"/>
      <w:pPr>
        <w:tabs>
          <w:tab w:val="num" w:pos="360"/>
        </w:tabs>
        <w:ind w:left="360" w:hanging="360"/>
      </w:pPr>
      <w:rPr>
        <w:rFonts w:hint="default"/>
        <w:b/>
      </w:rPr>
    </w:lvl>
    <w:lvl w:ilvl="1">
      <w:start w:val="1"/>
      <w:numFmt w:val="decimal"/>
      <w:pStyle w:val="S2"/>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3" w15:restartNumberingAfterBreak="0">
    <w:nsid w:val="3FD332E4"/>
    <w:multiLevelType w:val="hybridMultilevel"/>
    <w:tmpl w:val="2B5AA482"/>
    <w:lvl w:ilvl="0" w:tplc="E27C297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4444246D"/>
    <w:multiLevelType w:val="multilevel"/>
    <w:tmpl w:val="5F5E163A"/>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5" w15:restartNumberingAfterBreak="0">
    <w:nsid w:val="49643F15"/>
    <w:multiLevelType w:val="hybridMultilevel"/>
    <w:tmpl w:val="51220E92"/>
    <w:styleLink w:val="1ai"/>
    <w:lvl w:ilvl="0" w:tplc="AB3A818C">
      <w:start w:val="1"/>
      <w:numFmt w:val="decimal"/>
      <w:lvlText w:val="%1."/>
      <w:lvlJc w:val="left"/>
      <w:pPr>
        <w:tabs>
          <w:tab w:val="num" w:pos="2448"/>
        </w:tabs>
        <w:ind w:left="2448" w:hanging="1368"/>
      </w:pPr>
      <w:rPr>
        <w:rFonts w:hint="default"/>
      </w:rPr>
    </w:lvl>
    <w:lvl w:ilvl="1" w:tplc="04190003" w:tentative="1">
      <w:start w:val="1"/>
      <w:numFmt w:val="lowerLetter"/>
      <w:lvlText w:val="%2."/>
      <w:lvlJc w:val="left"/>
      <w:pPr>
        <w:tabs>
          <w:tab w:val="num" w:pos="2160"/>
        </w:tabs>
        <w:ind w:left="2160" w:hanging="360"/>
      </w:pPr>
    </w:lvl>
    <w:lvl w:ilvl="2" w:tplc="04190005" w:tentative="1">
      <w:start w:val="1"/>
      <w:numFmt w:val="lowerRoman"/>
      <w:lvlText w:val="%3."/>
      <w:lvlJc w:val="right"/>
      <w:pPr>
        <w:tabs>
          <w:tab w:val="num" w:pos="2880"/>
        </w:tabs>
        <w:ind w:left="2880" w:hanging="180"/>
      </w:pPr>
    </w:lvl>
    <w:lvl w:ilvl="3" w:tplc="04190001" w:tentative="1">
      <w:start w:val="1"/>
      <w:numFmt w:val="decimal"/>
      <w:lvlText w:val="%4."/>
      <w:lvlJc w:val="left"/>
      <w:pPr>
        <w:tabs>
          <w:tab w:val="num" w:pos="3600"/>
        </w:tabs>
        <w:ind w:left="3600" w:hanging="360"/>
      </w:pPr>
    </w:lvl>
    <w:lvl w:ilvl="4" w:tplc="04190003" w:tentative="1">
      <w:start w:val="1"/>
      <w:numFmt w:val="lowerLetter"/>
      <w:lvlText w:val="%5."/>
      <w:lvlJc w:val="left"/>
      <w:pPr>
        <w:tabs>
          <w:tab w:val="num" w:pos="4320"/>
        </w:tabs>
        <w:ind w:left="4320" w:hanging="360"/>
      </w:pPr>
    </w:lvl>
    <w:lvl w:ilvl="5" w:tplc="04190005" w:tentative="1">
      <w:start w:val="1"/>
      <w:numFmt w:val="lowerRoman"/>
      <w:lvlText w:val="%6."/>
      <w:lvlJc w:val="right"/>
      <w:pPr>
        <w:tabs>
          <w:tab w:val="num" w:pos="5040"/>
        </w:tabs>
        <w:ind w:left="5040" w:hanging="180"/>
      </w:pPr>
    </w:lvl>
    <w:lvl w:ilvl="6" w:tplc="04190001" w:tentative="1">
      <w:start w:val="1"/>
      <w:numFmt w:val="decimal"/>
      <w:lvlText w:val="%7."/>
      <w:lvlJc w:val="left"/>
      <w:pPr>
        <w:tabs>
          <w:tab w:val="num" w:pos="5760"/>
        </w:tabs>
        <w:ind w:left="5760" w:hanging="360"/>
      </w:pPr>
    </w:lvl>
    <w:lvl w:ilvl="7" w:tplc="04190003" w:tentative="1">
      <w:start w:val="1"/>
      <w:numFmt w:val="lowerLetter"/>
      <w:lvlText w:val="%8."/>
      <w:lvlJc w:val="left"/>
      <w:pPr>
        <w:tabs>
          <w:tab w:val="num" w:pos="6480"/>
        </w:tabs>
        <w:ind w:left="6480" w:hanging="360"/>
      </w:pPr>
    </w:lvl>
    <w:lvl w:ilvl="8" w:tplc="04190005" w:tentative="1">
      <w:start w:val="1"/>
      <w:numFmt w:val="lowerRoman"/>
      <w:lvlText w:val="%9."/>
      <w:lvlJc w:val="right"/>
      <w:pPr>
        <w:tabs>
          <w:tab w:val="num" w:pos="7200"/>
        </w:tabs>
        <w:ind w:left="7200" w:hanging="180"/>
      </w:pPr>
    </w:lvl>
  </w:abstractNum>
  <w:abstractNum w:abstractNumId="16" w15:restartNumberingAfterBreak="0">
    <w:nsid w:val="4BDF68B4"/>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7" w15:restartNumberingAfterBreak="0">
    <w:nsid w:val="4F65195B"/>
    <w:multiLevelType w:val="multilevel"/>
    <w:tmpl w:val="16A8B17E"/>
    <w:lvl w:ilvl="0">
      <w:start w:val="1"/>
      <w:numFmt w:val="decimal"/>
      <w:pStyle w:val="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8" w15:restartNumberingAfterBreak="0">
    <w:nsid w:val="67B66CAC"/>
    <w:multiLevelType w:val="hybridMultilevel"/>
    <w:tmpl w:val="C2D64278"/>
    <w:lvl w:ilvl="0" w:tplc="70200B3E">
      <w:start w:val="1"/>
      <w:numFmt w:val="bullet"/>
      <w:lvlText w:val="-"/>
      <w:lvlJc w:val="left"/>
      <w:pPr>
        <w:ind w:left="1287" w:hanging="360"/>
      </w:pPr>
      <w:rPr>
        <w:rFonts w:ascii="Times New Roman" w:eastAsia="Times New Roman" w:hAnsi="Times New Roman" w:cs="Times New Roman" w:hint="default"/>
        <w:sz w:val="24"/>
        <w:szCs w:val="24"/>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70CC008F"/>
    <w:multiLevelType w:val="multilevel"/>
    <w:tmpl w:val="D3A4E860"/>
    <w:lvl w:ilvl="0">
      <w:start w:val="1"/>
      <w:numFmt w:val="decimal"/>
      <w:pStyle w:val="a3"/>
      <w:suff w:val="space"/>
      <w:lvlText w:val="1.%1"/>
      <w:lvlJc w:val="left"/>
      <w:pPr>
        <w:ind w:left="927" w:hanging="360"/>
      </w:pPr>
      <w:rPr>
        <w:rFonts w:hint="default"/>
        <w:b w:val="0"/>
        <w:i/>
        <w:iCs w:val="0"/>
        <w:caps w:val="0"/>
        <w:smallCaps w:val="0"/>
        <w:strike w:val="0"/>
        <w:dstrike w:val="0"/>
        <w:outline w:val="0"/>
        <w:shadow w:val="0"/>
        <w:emboss w:val="0"/>
        <w:imprint w:val="0"/>
        <w:vanish w:val="0"/>
        <w:spacing w:val="0"/>
        <w:kern w:val="0"/>
        <w:position w:val="0"/>
        <w:sz w:val="24"/>
        <w:szCs w:val="24"/>
        <w:u w:val="none"/>
        <w:vertAlign w:val="baseline"/>
        <w:em w:val="none"/>
      </w:rPr>
    </w:lvl>
    <w:lvl w:ilvl="1">
      <w:start w:val="1"/>
      <w:numFmt w:val="decimal"/>
      <w:pStyle w:val="a3"/>
      <w:suff w:val="space"/>
      <w:lvlText w:val="%1.%2"/>
      <w:lvlJc w:val="left"/>
      <w:pPr>
        <w:ind w:left="851" w:firstLine="0"/>
      </w:pPr>
      <w:rPr>
        <w:rFonts w:ascii="Times New Roman" w:hAnsi="Times New Roman" w:hint="default"/>
        <w:b/>
        <w:i w:val="0"/>
        <w:sz w:val="24"/>
        <w:szCs w:val="24"/>
      </w:rPr>
    </w:lvl>
    <w:lvl w:ilvl="2">
      <w:start w:val="1"/>
      <w:numFmt w:val="decimal"/>
      <w:suff w:val="space"/>
      <w:lvlText w:val="%1.%2.%3"/>
      <w:lvlJc w:val="left"/>
      <w:pPr>
        <w:ind w:left="567" w:firstLine="0"/>
      </w:pPr>
      <w:rPr>
        <w:rFonts w:ascii="Times New Roman" w:hAnsi="Times New Roman" w:hint="default"/>
        <w:b/>
        <w:i w:val="0"/>
        <w:sz w:val="24"/>
        <w:szCs w:val="24"/>
      </w:rPr>
    </w:lvl>
    <w:lvl w:ilvl="3">
      <w:start w:val="1"/>
      <w:numFmt w:val="decimal"/>
      <w:lvlText w:val="%1.%2.%3.%4"/>
      <w:lvlJc w:val="left"/>
      <w:pPr>
        <w:tabs>
          <w:tab w:val="num" w:pos="141"/>
        </w:tabs>
        <w:ind w:left="141" w:firstLine="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vertAlign w:val="baseline"/>
        <w:em w:val="none"/>
      </w:rPr>
    </w:lvl>
    <w:lvl w:ilvl="4">
      <w:start w:val="1"/>
      <w:numFmt w:val="decimal"/>
      <w:lvlText w:val="%1.%2.%3.%4.%5"/>
      <w:lvlJc w:val="left"/>
      <w:pPr>
        <w:tabs>
          <w:tab w:val="num" w:pos="141"/>
        </w:tabs>
        <w:ind w:left="141" w:firstLine="0"/>
      </w:pPr>
      <w:rPr>
        <w:rFonts w:hint="default"/>
      </w:rPr>
    </w:lvl>
    <w:lvl w:ilvl="5">
      <w:start w:val="1"/>
      <w:numFmt w:val="decimal"/>
      <w:lvlText w:val="%1.%2.%3.%4.%5.%6"/>
      <w:lvlJc w:val="left"/>
      <w:pPr>
        <w:tabs>
          <w:tab w:val="num" w:pos="141"/>
        </w:tabs>
        <w:ind w:left="141" w:firstLine="0"/>
      </w:pPr>
      <w:rPr>
        <w:rFonts w:hint="default"/>
      </w:rPr>
    </w:lvl>
    <w:lvl w:ilvl="6">
      <w:start w:val="1"/>
      <w:numFmt w:val="decimal"/>
      <w:lvlText w:val="%1.%2.%3.%4.%5.%6.%7"/>
      <w:lvlJc w:val="left"/>
      <w:pPr>
        <w:tabs>
          <w:tab w:val="num" w:pos="141"/>
        </w:tabs>
        <w:ind w:left="141" w:firstLine="0"/>
      </w:pPr>
      <w:rPr>
        <w:rFonts w:hint="default"/>
      </w:rPr>
    </w:lvl>
    <w:lvl w:ilvl="7">
      <w:start w:val="1"/>
      <w:numFmt w:val="decimal"/>
      <w:lvlText w:val="%1.%2.%3.%4.%5.%6.%7.%8"/>
      <w:lvlJc w:val="left"/>
      <w:pPr>
        <w:tabs>
          <w:tab w:val="num" w:pos="141"/>
        </w:tabs>
        <w:ind w:left="141" w:firstLine="0"/>
      </w:pPr>
      <w:rPr>
        <w:rFonts w:hint="default"/>
      </w:rPr>
    </w:lvl>
    <w:lvl w:ilvl="8">
      <w:start w:val="1"/>
      <w:numFmt w:val="decimal"/>
      <w:lvlText w:val="%1.%2.%3.%4.%5.%6.%7.%8.%9"/>
      <w:lvlJc w:val="left"/>
      <w:pPr>
        <w:tabs>
          <w:tab w:val="num" w:pos="141"/>
        </w:tabs>
        <w:ind w:left="141" w:firstLine="0"/>
      </w:pPr>
      <w:rPr>
        <w:rFonts w:hint="default"/>
      </w:rPr>
    </w:lvl>
  </w:abstractNum>
  <w:num w:numId="1" w16cid:durableId="1028221354">
    <w:abstractNumId w:val="11"/>
  </w:num>
  <w:num w:numId="2" w16cid:durableId="1807354461">
    <w:abstractNumId w:val="13"/>
  </w:num>
  <w:num w:numId="3" w16cid:durableId="903101944">
    <w:abstractNumId w:val="14"/>
  </w:num>
  <w:num w:numId="4" w16cid:durableId="620305889">
    <w:abstractNumId w:val="5"/>
  </w:num>
  <w:num w:numId="5" w16cid:durableId="1324505897">
    <w:abstractNumId w:val="9"/>
  </w:num>
  <w:num w:numId="6" w16cid:durableId="1900364012">
    <w:abstractNumId w:val="17"/>
  </w:num>
  <w:num w:numId="7" w16cid:durableId="800609243">
    <w:abstractNumId w:val="19"/>
  </w:num>
  <w:num w:numId="8" w16cid:durableId="5401906">
    <w:abstractNumId w:val="1"/>
  </w:num>
  <w:num w:numId="9" w16cid:durableId="2003193958">
    <w:abstractNumId w:val="2"/>
  </w:num>
  <w:num w:numId="10" w16cid:durableId="483351216">
    <w:abstractNumId w:val="16"/>
  </w:num>
  <w:num w:numId="11" w16cid:durableId="1806704256">
    <w:abstractNumId w:val="15"/>
  </w:num>
  <w:num w:numId="12" w16cid:durableId="1594169612">
    <w:abstractNumId w:val="12"/>
  </w:num>
  <w:num w:numId="13" w16cid:durableId="2099519941">
    <w:abstractNumId w:val="3"/>
  </w:num>
  <w:num w:numId="14" w16cid:durableId="197352360">
    <w:abstractNumId w:val="10"/>
  </w:num>
  <w:num w:numId="15" w16cid:durableId="1715274101">
    <w:abstractNumId w:val="7"/>
  </w:num>
  <w:num w:numId="16" w16cid:durableId="1320884391">
    <w:abstractNumId w:val="8"/>
  </w:num>
  <w:num w:numId="17" w16cid:durableId="571278876">
    <w:abstractNumId w:val="4"/>
  </w:num>
  <w:num w:numId="18" w16cid:durableId="1151217576">
    <w:abstractNumId w:val="18"/>
  </w:num>
  <w:num w:numId="19" w16cid:durableId="474107667">
    <w:abstractNumId w:val="6"/>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a4"/>
  <w:drawingGridHorizontalSpacing w:val="120"/>
  <w:drawingGridVerticalSpacing w:val="0"/>
  <w:displayHorizontalDrawingGridEvery w:val="0"/>
  <w:displayVerticalDrawingGridEvery w:val="0"/>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785A1C"/>
    <w:rsid w:val="00014CD4"/>
    <w:rsid w:val="000221A9"/>
    <w:rsid w:val="00024B32"/>
    <w:rsid w:val="00027B32"/>
    <w:rsid w:val="00042B96"/>
    <w:rsid w:val="000465B3"/>
    <w:rsid w:val="00052A51"/>
    <w:rsid w:val="00055C9B"/>
    <w:rsid w:val="00055EE9"/>
    <w:rsid w:val="00056403"/>
    <w:rsid w:val="000612F1"/>
    <w:rsid w:val="0006189D"/>
    <w:rsid w:val="00064A5E"/>
    <w:rsid w:val="00064E00"/>
    <w:rsid w:val="00066FA0"/>
    <w:rsid w:val="00077810"/>
    <w:rsid w:val="00085FBC"/>
    <w:rsid w:val="000867EA"/>
    <w:rsid w:val="00087289"/>
    <w:rsid w:val="00093AFC"/>
    <w:rsid w:val="00093CE4"/>
    <w:rsid w:val="000955F3"/>
    <w:rsid w:val="000A2D08"/>
    <w:rsid w:val="000A79D4"/>
    <w:rsid w:val="000C0765"/>
    <w:rsid w:val="000C0A47"/>
    <w:rsid w:val="000C452B"/>
    <w:rsid w:val="000C654E"/>
    <w:rsid w:val="000C6B44"/>
    <w:rsid w:val="000D362A"/>
    <w:rsid w:val="000D7276"/>
    <w:rsid w:val="000E2B36"/>
    <w:rsid w:val="000E2B58"/>
    <w:rsid w:val="000E53D1"/>
    <w:rsid w:val="000E70AF"/>
    <w:rsid w:val="000E78DE"/>
    <w:rsid w:val="000F121F"/>
    <w:rsid w:val="000F3F55"/>
    <w:rsid w:val="00100313"/>
    <w:rsid w:val="00101E6A"/>
    <w:rsid w:val="00104EFB"/>
    <w:rsid w:val="00106579"/>
    <w:rsid w:val="001114AA"/>
    <w:rsid w:val="001207DD"/>
    <w:rsid w:val="00121392"/>
    <w:rsid w:val="001235DF"/>
    <w:rsid w:val="001261DF"/>
    <w:rsid w:val="00127886"/>
    <w:rsid w:val="00131B25"/>
    <w:rsid w:val="00137946"/>
    <w:rsid w:val="00140717"/>
    <w:rsid w:val="00142814"/>
    <w:rsid w:val="001446C7"/>
    <w:rsid w:val="001577F8"/>
    <w:rsid w:val="00163113"/>
    <w:rsid w:val="0018754D"/>
    <w:rsid w:val="001922CC"/>
    <w:rsid w:val="001A053A"/>
    <w:rsid w:val="001A1F76"/>
    <w:rsid w:val="001A35F3"/>
    <w:rsid w:val="001A4ACD"/>
    <w:rsid w:val="001A4C40"/>
    <w:rsid w:val="001B0B7F"/>
    <w:rsid w:val="001B2D4A"/>
    <w:rsid w:val="001B4A66"/>
    <w:rsid w:val="001C11C3"/>
    <w:rsid w:val="001D1B29"/>
    <w:rsid w:val="001D2A1D"/>
    <w:rsid w:val="001D668B"/>
    <w:rsid w:val="001E059E"/>
    <w:rsid w:val="001E13DE"/>
    <w:rsid w:val="001E1AED"/>
    <w:rsid w:val="001E2C11"/>
    <w:rsid w:val="001E2D21"/>
    <w:rsid w:val="001E3C42"/>
    <w:rsid w:val="001F3CA8"/>
    <w:rsid w:val="00202A54"/>
    <w:rsid w:val="0020797E"/>
    <w:rsid w:val="00213076"/>
    <w:rsid w:val="0022206B"/>
    <w:rsid w:val="00224260"/>
    <w:rsid w:val="0022430E"/>
    <w:rsid w:val="002262B7"/>
    <w:rsid w:val="00227533"/>
    <w:rsid w:val="00231562"/>
    <w:rsid w:val="00232FB1"/>
    <w:rsid w:val="002448B9"/>
    <w:rsid w:val="00251FC7"/>
    <w:rsid w:val="002630C0"/>
    <w:rsid w:val="002658DC"/>
    <w:rsid w:val="0027434F"/>
    <w:rsid w:val="0027621A"/>
    <w:rsid w:val="00281D95"/>
    <w:rsid w:val="00282A49"/>
    <w:rsid w:val="002843D1"/>
    <w:rsid w:val="002926DC"/>
    <w:rsid w:val="00296D4F"/>
    <w:rsid w:val="002A68F3"/>
    <w:rsid w:val="002B0DFD"/>
    <w:rsid w:val="002B15F0"/>
    <w:rsid w:val="002B1D84"/>
    <w:rsid w:val="002B1DD2"/>
    <w:rsid w:val="002C2D17"/>
    <w:rsid w:val="002D1F18"/>
    <w:rsid w:val="002D5AD6"/>
    <w:rsid w:val="002D5EF9"/>
    <w:rsid w:val="002E1988"/>
    <w:rsid w:val="002F6209"/>
    <w:rsid w:val="002F6C7C"/>
    <w:rsid w:val="00301E97"/>
    <w:rsid w:val="00303692"/>
    <w:rsid w:val="00304836"/>
    <w:rsid w:val="00310272"/>
    <w:rsid w:val="003202AC"/>
    <w:rsid w:val="00331AFA"/>
    <w:rsid w:val="00331C45"/>
    <w:rsid w:val="00333BD5"/>
    <w:rsid w:val="00340CDF"/>
    <w:rsid w:val="00352F60"/>
    <w:rsid w:val="0035729F"/>
    <w:rsid w:val="00361D7F"/>
    <w:rsid w:val="003631FF"/>
    <w:rsid w:val="003676B5"/>
    <w:rsid w:val="00367C39"/>
    <w:rsid w:val="003704D6"/>
    <w:rsid w:val="0037699D"/>
    <w:rsid w:val="00383CAC"/>
    <w:rsid w:val="00392D5F"/>
    <w:rsid w:val="003971AC"/>
    <w:rsid w:val="003A0F57"/>
    <w:rsid w:val="003A21A8"/>
    <w:rsid w:val="003B0F6A"/>
    <w:rsid w:val="003B7E29"/>
    <w:rsid w:val="003C038F"/>
    <w:rsid w:val="003D6877"/>
    <w:rsid w:val="003E2882"/>
    <w:rsid w:val="003E5C03"/>
    <w:rsid w:val="003E6FA7"/>
    <w:rsid w:val="003F4DB3"/>
    <w:rsid w:val="003F5EC3"/>
    <w:rsid w:val="003F6B66"/>
    <w:rsid w:val="004021E4"/>
    <w:rsid w:val="004052E7"/>
    <w:rsid w:val="004133E9"/>
    <w:rsid w:val="004328E2"/>
    <w:rsid w:val="0044051D"/>
    <w:rsid w:val="00446ABA"/>
    <w:rsid w:val="00455ECD"/>
    <w:rsid w:val="00463C80"/>
    <w:rsid w:val="00471326"/>
    <w:rsid w:val="00473971"/>
    <w:rsid w:val="004812A8"/>
    <w:rsid w:val="00485507"/>
    <w:rsid w:val="00485A5E"/>
    <w:rsid w:val="00487446"/>
    <w:rsid w:val="00492F34"/>
    <w:rsid w:val="00493E99"/>
    <w:rsid w:val="00496243"/>
    <w:rsid w:val="004A5C74"/>
    <w:rsid w:val="004B1E02"/>
    <w:rsid w:val="004B4C0B"/>
    <w:rsid w:val="004B5C4D"/>
    <w:rsid w:val="004B7582"/>
    <w:rsid w:val="004B75B2"/>
    <w:rsid w:val="004C1398"/>
    <w:rsid w:val="004C4258"/>
    <w:rsid w:val="004D06B5"/>
    <w:rsid w:val="004D498F"/>
    <w:rsid w:val="004F0A50"/>
    <w:rsid w:val="004F712F"/>
    <w:rsid w:val="004F7C7A"/>
    <w:rsid w:val="00523312"/>
    <w:rsid w:val="00525A94"/>
    <w:rsid w:val="00532551"/>
    <w:rsid w:val="0053466A"/>
    <w:rsid w:val="0053588D"/>
    <w:rsid w:val="00542832"/>
    <w:rsid w:val="005511B0"/>
    <w:rsid w:val="00563810"/>
    <w:rsid w:val="00566CB3"/>
    <w:rsid w:val="0057224E"/>
    <w:rsid w:val="005739E8"/>
    <w:rsid w:val="00573EE9"/>
    <w:rsid w:val="00577816"/>
    <w:rsid w:val="00580DBC"/>
    <w:rsid w:val="00583245"/>
    <w:rsid w:val="005857AF"/>
    <w:rsid w:val="00586F68"/>
    <w:rsid w:val="005A0BAB"/>
    <w:rsid w:val="005B15D5"/>
    <w:rsid w:val="005B22E4"/>
    <w:rsid w:val="005B2AD5"/>
    <w:rsid w:val="005C23BB"/>
    <w:rsid w:val="005C437D"/>
    <w:rsid w:val="005C6D3B"/>
    <w:rsid w:val="005D0BF5"/>
    <w:rsid w:val="005D3BAD"/>
    <w:rsid w:val="005D3CC8"/>
    <w:rsid w:val="005D7DC8"/>
    <w:rsid w:val="005E029B"/>
    <w:rsid w:val="005E26E6"/>
    <w:rsid w:val="005E367D"/>
    <w:rsid w:val="005E7109"/>
    <w:rsid w:val="005F201C"/>
    <w:rsid w:val="00602ACC"/>
    <w:rsid w:val="00606A4F"/>
    <w:rsid w:val="00612BDF"/>
    <w:rsid w:val="00614BB4"/>
    <w:rsid w:val="00616AA9"/>
    <w:rsid w:val="006236A6"/>
    <w:rsid w:val="00630EE8"/>
    <w:rsid w:val="00642B69"/>
    <w:rsid w:val="006458E3"/>
    <w:rsid w:val="00650697"/>
    <w:rsid w:val="00652DF3"/>
    <w:rsid w:val="00656670"/>
    <w:rsid w:val="00670A05"/>
    <w:rsid w:val="00670D60"/>
    <w:rsid w:val="0067199E"/>
    <w:rsid w:val="006728EA"/>
    <w:rsid w:val="006779EC"/>
    <w:rsid w:val="00681502"/>
    <w:rsid w:val="00682EFF"/>
    <w:rsid w:val="00686545"/>
    <w:rsid w:val="00687C11"/>
    <w:rsid w:val="00696789"/>
    <w:rsid w:val="006A211B"/>
    <w:rsid w:val="006A2260"/>
    <w:rsid w:val="006A3258"/>
    <w:rsid w:val="006B1E59"/>
    <w:rsid w:val="006C015E"/>
    <w:rsid w:val="006C59C3"/>
    <w:rsid w:val="006C697E"/>
    <w:rsid w:val="006D145E"/>
    <w:rsid w:val="006D1704"/>
    <w:rsid w:val="006E0E07"/>
    <w:rsid w:val="006E0E18"/>
    <w:rsid w:val="006E2394"/>
    <w:rsid w:val="006E2D5B"/>
    <w:rsid w:val="006F1EC0"/>
    <w:rsid w:val="006F5169"/>
    <w:rsid w:val="007118B3"/>
    <w:rsid w:val="00720141"/>
    <w:rsid w:val="007203C1"/>
    <w:rsid w:val="00720751"/>
    <w:rsid w:val="007216D9"/>
    <w:rsid w:val="007251DC"/>
    <w:rsid w:val="007331D0"/>
    <w:rsid w:val="0074107E"/>
    <w:rsid w:val="0074416B"/>
    <w:rsid w:val="00746EF4"/>
    <w:rsid w:val="00752E09"/>
    <w:rsid w:val="00762387"/>
    <w:rsid w:val="00766C05"/>
    <w:rsid w:val="00767E2C"/>
    <w:rsid w:val="00774597"/>
    <w:rsid w:val="0077463D"/>
    <w:rsid w:val="00776593"/>
    <w:rsid w:val="007819D6"/>
    <w:rsid w:val="00785165"/>
    <w:rsid w:val="00785A1C"/>
    <w:rsid w:val="00787628"/>
    <w:rsid w:val="0079338E"/>
    <w:rsid w:val="00794918"/>
    <w:rsid w:val="00795972"/>
    <w:rsid w:val="00795B34"/>
    <w:rsid w:val="0079767D"/>
    <w:rsid w:val="007A4A0C"/>
    <w:rsid w:val="007A5E4C"/>
    <w:rsid w:val="007B59D6"/>
    <w:rsid w:val="007C0E6D"/>
    <w:rsid w:val="007C2156"/>
    <w:rsid w:val="007C2D82"/>
    <w:rsid w:val="007C4BAA"/>
    <w:rsid w:val="007D4FF6"/>
    <w:rsid w:val="007F0B9E"/>
    <w:rsid w:val="007F1A2B"/>
    <w:rsid w:val="007F275B"/>
    <w:rsid w:val="007F2C7E"/>
    <w:rsid w:val="007F641C"/>
    <w:rsid w:val="007F7003"/>
    <w:rsid w:val="008160DD"/>
    <w:rsid w:val="00816966"/>
    <w:rsid w:val="00816B77"/>
    <w:rsid w:val="008246E2"/>
    <w:rsid w:val="00825390"/>
    <w:rsid w:val="00827A4F"/>
    <w:rsid w:val="00841015"/>
    <w:rsid w:val="008414D0"/>
    <w:rsid w:val="00842606"/>
    <w:rsid w:val="0084398F"/>
    <w:rsid w:val="008465FB"/>
    <w:rsid w:val="008731A8"/>
    <w:rsid w:val="008759F7"/>
    <w:rsid w:val="00876ADB"/>
    <w:rsid w:val="00880A58"/>
    <w:rsid w:val="00886581"/>
    <w:rsid w:val="008978FC"/>
    <w:rsid w:val="008A2356"/>
    <w:rsid w:val="008A2D01"/>
    <w:rsid w:val="008A46A2"/>
    <w:rsid w:val="008C6BE2"/>
    <w:rsid w:val="008D5B53"/>
    <w:rsid w:val="008D607B"/>
    <w:rsid w:val="008D7847"/>
    <w:rsid w:val="008E005D"/>
    <w:rsid w:val="008E1A42"/>
    <w:rsid w:val="008E3086"/>
    <w:rsid w:val="008E4B65"/>
    <w:rsid w:val="008E6FB5"/>
    <w:rsid w:val="008E710D"/>
    <w:rsid w:val="008F669D"/>
    <w:rsid w:val="009005D5"/>
    <w:rsid w:val="00904BB3"/>
    <w:rsid w:val="009053E6"/>
    <w:rsid w:val="00906E77"/>
    <w:rsid w:val="00911220"/>
    <w:rsid w:val="00911D36"/>
    <w:rsid w:val="00927B1F"/>
    <w:rsid w:val="00930523"/>
    <w:rsid w:val="009363B6"/>
    <w:rsid w:val="00946D0B"/>
    <w:rsid w:val="009544E3"/>
    <w:rsid w:val="009613BF"/>
    <w:rsid w:val="00994227"/>
    <w:rsid w:val="009A0BBC"/>
    <w:rsid w:val="009A1D6C"/>
    <w:rsid w:val="009A349B"/>
    <w:rsid w:val="009A487F"/>
    <w:rsid w:val="009A7ED3"/>
    <w:rsid w:val="009B0749"/>
    <w:rsid w:val="009B10E9"/>
    <w:rsid w:val="009B3B45"/>
    <w:rsid w:val="009B65CB"/>
    <w:rsid w:val="009C57C3"/>
    <w:rsid w:val="009D513C"/>
    <w:rsid w:val="009E1315"/>
    <w:rsid w:val="009E1F16"/>
    <w:rsid w:val="009E5635"/>
    <w:rsid w:val="009E6B38"/>
    <w:rsid w:val="009F0015"/>
    <w:rsid w:val="009F37ED"/>
    <w:rsid w:val="009F6B06"/>
    <w:rsid w:val="00A00B4B"/>
    <w:rsid w:val="00A14440"/>
    <w:rsid w:val="00A24C95"/>
    <w:rsid w:val="00A30A0B"/>
    <w:rsid w:val="00A47A2C"/>
    <w:rsid w:val="00A52FC4"/>
    <w:rsid w:val="00A54479"/>
    <w:rsid w:val="00A847D8"/>
    <w:rsid w:val="00A8698C"/>
    <w:rsid w:val="00A927BB"/>
    <w:rsid w:val="00AA75C6"/>
    <w:rsid w:val="00AC013C"/>
    <w:rsid w:val="00AC373A"/>
    <w:rsid w:val="00AD0972"/>
    <w:rsid w:val="00AD6349"/>
    <w:rsid w:val="00AE0A53"/>
    <w:rsid w:val="00AF61C9"/>
    <w:rsid w:val="00AF793D"/>
    <w:rsid w:val="00B01062"/>
    <w:rsid w:val="00B03152"/>
    <w:rsid w:val="00B04960"/>
    <w:rsid w:val="00B06AC3"/>
    <w:rsid w:val="00B1319A"/>
    <w:rsid w:val="00B1723F"/>
    <w:rsid w:val="00B21205"/>
    <w:rsid w:val="00B224CF"/>
    <w:rsid w:val="00B34C06"/>
    <w:rsid w:val="00B41BE4"/>
    <w:rsid w:val="00B427DD"/>
    <w:rsid w:val="00B5565C"/>
    <w:rsid w:val="00B60500"/>
    <w:rsid w:val="00B60AA7"/>
    <w:rsid w:val="00B63682"/>
    <w:rsid w:val="00B66E92"/>
    <w:rsid w:val="00B7377E"/>
    <w:rsid w:val="00B7665C"/>
    <w:rsid w:val="00B8276C"/>
    <w:rsid w:val="00B836EF"/>
    <w:rsid w:val="00B84C62"/>
    <w:rsid w:val="00B84E5E"/>
    <w:rsid w:val="00B96781"/>
    <w:rsid w:val="00BB4618"/>
    <w:rsid w:val="00BC55A6"/>
    <w:rsid w:val="00BD3FE6"/>
    <w:rsid w:val="00BE05F3"/>
    <w:rsid w:val="00BE1CF2"/>
    <w:rsid w:val="00BF40EF"/>
    <w:rsid w:val="00C071A1"/>
    <w:rsid w:val="00C12DC6"/>
    <w:rsid w:val="00C21082"/>
    <w:rsid w:val="00C23F73"/>
    <w:rsid w:val="00C24624"/>
    <w:rsid w:val="00C25E58"/>
    <w:rsid w:val="00C34016"/>
    <w:rsid w:val="00C34727"/>
    <w:rsid w:val="00C405C5"/>
    <w:rsid w:val="00C421D9"/>
    <w:rsid w:val="00C431D9"/>
    <w:rsid w:val="00C62720"/>
    <w:rsid w:val="00C7244C"/>
    <w:rsid w:val="00C73968"/>
    <w:rsid w:val="00C743F1"/>
    <w:rsid w:val="00C74889"/>
    <w:rsid w:val="00C8383D"/>
    <w:rsid w:val="00C84337"/>
    <w:rsid w:val="00CA0477"/>
    <w:rsid w:val="00CA2AE3"/>
    <w:rsid w:val="00CA4D33"/>
    <w:rsid w:val="00CA6E19"/>
    <w:rsid w:val="00CB0220"/>
    <w:rsid w:val="00CC3F43"/>
    <w:rsid w:val="00CC444F"/>
    <w:rsid w:val="00CD2189"/>
    <w:rsid w:val="00CE4B22"/>
    <w:rsid w:val="00CF1956"/>
    <w:rsid w:val="00CF6676"/>
    <w:rsid w:val="00D011B7"/>
    <w:rsid w:val="00D012C7"/>
    <w:rsid w:val="00D01677"/>
    <w:rsid w:val="00D01863"/>
    <w:rsid w:val="00D03088"/>
    <w:rsid w:val="00D10833"/>
    <w:rsid w:val="00D1154C"/>
    <w:rsid w:val="00D12588"/>
    <w:rsid w:val="00D1271A"/>
    <w:rsid w:val="00D2075C"/>
    <w:rsid w:val="00D21A8D"/>
    <w:rsid w:val="00D240FD"/>
    <w:rsid w:val="00D2539F"/>
    <w:rsid w:val="00D26A13"/>
    <w:rsid w:val="00D27F34"/>
    <w:rsid w:val="00D400FF"/>
    <w:rsid w:val="00D505FD"/>
    <w:rsid w:val="00D53EB8"/>
    <w:rsid w:val="00D63B6B"/>
    <w:rsid w:val="00D666FA"/>
    <w:rsid w:val="00D76666"/>
    <w:rsid w:val="00D81B9E"/>
    <w:rsid w:val="00D81F1D"/>
    <w:rsid w:val="00D8334C"/>
    <w:rsid w:val="00DB762C"/>
    <w:rsid w:val="00DC2A9A"/>
    <w:rsid w:val="00DC5DF6"/>
    <w:rsid w:val="00DC7225"/>
    <w:rsid w:val="00DD461B"/>
    <w:rsid w:val="00DD7CE7"/>
    <w:rsid w:val="00DD7FD3"/>
    <w:rsid w:val="00DE4688"/>
    <w:rsid w:val="00DE7425"/>
    <w:rsid w:val="00DF0256"/>
    <w:rsid w:val="00DF2618"/>
    <w:rsid w:val="00DF3B8F"/>
    <w:rsid w:val="00DF4E7C"/>
    <w:rsid w:val="00E0163B"/>
    <w:rsid w:val="00E04020"/>
    <w:rsid w:val="00E0512F"/>
    <w:rsid w:val="00E11B47"/>
    <w:rsid w:val="00E173E4"/>
    <w:rsid w:val="00E175AA"/>
    <w:rsid w:val="00E20DAA"/>
    <w:rsid w:val="00E3074C"/>
    <w:rsid w:val="00E34824"/>
    <w:rsid w:val="00E453CA"/>
    <w:rsid w:val="00E50AAA"/>
    <w:rsid w:val="00E53CC4"/>
    <w:rsid w:val="00E5527F"/>
    <w:rsid w:val="00E6236D"/>
    <w:rsid w:val="00E62618"/>
    <w:rsid w:val="00E77530"/>
    <w:rsid w:val="00E82DAB"/>
    <w:rsid w:val="00E82EEC"/>
    <w:rsid w:val="00E83FC4"/>
    <w:rsid w:val="00E93017"/>
    <w:rsid w:val="00EA0BB7"/>
    <w:rsid w:val="00EA5EB0"/>
    <w:rsid w:val="00EB1E1B"/>
    <w:rsid w:val="00EB3DBB"/>
    <w:rsid w:val="00EB5532"/>
    <w:rsid w:val="00EB6D43"/>
    <w:rsid w:val="00EC184D"/>
    <w:rsid w:val="00EC34C3"/>
    <w:rsid w:val="00EC4396"/>
    <w:rsid w:val="00ED1FA7"/>
    <w:rsid w:val="00ED32A1"/>
    <w:rsid w:val="00ED6DD3"/>
    <w:rsid w:val="00ED7242"/>
    <w:rsid w:val="00EE2480"/>
    <w:rsid w:val="00EE5080"/>
    <w:rsid w:val="00EF05DF"/>
    <w:rsid w:val="00EF207C"/>
    <w:rsid w:val="00EF2C71"/>
    <w:rsid w:val="00EF466D"/>
    <w:rsid w:val="00EF4BF6"/>
    <w:rsid w:val="00F12625"/>
    <w:rsid w:val="00F1578C"/>
    <w:rsid w:val="00F15F0F"/>
    <w:rsid w:val="00F2172C"/>
    <w:rsid w:val="00F32FD0"/>
    <w:rsid w:val="00F379F8"/>
    <w:rsid w:val="00F44697"/>
    <w:rsid w:val="00F45CA9"/>
    <w:rsid w:val="00F64643"/>
    <w:rsid w:val="00F75FC3"/>
    <w:rsid w:val="00F819C3"/>
    <w:rsid w:val="00F83291"/>
    <w:rsid w:val="00F85120"/>
    <w:rsid w:val="00F86162"/>
    <w:rsid w:val="00F8624D"/>
    <w:rsid w:val="00F87E93"/>
    <w:rsid w:val="00F94EBE"/>
    <w:rsid w:val="00FA27A9"/>
    <w:rsid w:val="00FB21A3"/>
    <w:rsid w:val="00FB228C"/>
    <w:rsid w:val="00FB51C9"/>
    <w:rsid w:val="00FC5D3A"/>
    <w:rsid w:val="00FD3A8B"/>
    <w:rsid w:val="00FD3FF7"/>
    <w:rsid w:val="00FD6432"/>
    <w:rsid w:val="00FD6C54"/>
    <w:rsid w:val="00FD7AB4"/>
    <w:rsid w:val="00FE55D1"/>
    <w:rsid w:val="00FE605C"/>
    <w:rsid w:val="00FE626F"/>
    <w:rsid w:val="00FE682F"/>
    <w:rsid w:val="00FE7509"/>
    <w:rsid w:val="00FF3EDD"/>
    <w:rsid w:val="00FF48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oNotEmbedSmartTags/>
  <w:decimalSymbol w:val=","/>
  <w:listSeparator w:val=";"/>
  <w14:docId w14:val="340D2F1A"/>
  <w15:docId w15:val="{1690AD5E-6744-4821-803A-78C82575F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iPriority="9" w:unhideWhenUsed="1" w:qFormat="1"/>
    <w:lsdException w:name="heading 8" w:semiHidden="1" w:uiPriority="9"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4">
    <w:name w:val="Normal"/>
    <w:qFormat/>
    <w:rsid w:val="004F712F"/>
    <w:pPr>
      <w:suppressAutoHyphens/>
    </w:pPr>
    <w:rPr>
      <w:rFonts w:cs="Calibri"/>
      <w:sz w:val="24"/>
      <w:szCs w:val="24"/>
      <w:lang w:eastAsia="ar-SA"/>
    </w:rPr>
  </w:style>
  <w:style w:type="paragraph" w:styleId="11">
    <w:name w:val="heading 1"/>
    <w:aliases w:val="Заголовок 1 Знак Знак,Заголовок 1 Знак Знак Знак,новая страница Знак,новая страница"/>
    <w:basedOn w:val="a4"/>
    <w:next w:val="a4"/>
    <w:qFormat/>
    <w:rsid w:val="004F712F"/>
    <w:pPr>
      <w:keepNext/>
      <w:tabs>
        <w:tab w:val="num" w:pos="432"/>
        <w:tab w:val="left" w:pos="851"/>
        <w:tab w:val="left" w:pos="993"/>
        <w:tab w:val="left" w:pos="2127"/>
      </w:tabs>
      <w:ind w:left="432" w:hanging="432"/>
      <w:jc w:val="both"/>
      <w:outlineLvl w:val="0"/>
    </w:pPr>
    <w:rPr>
      <w:b/>
      <w:bCs/>
      <w:sz w:val="28"/>
      <w:szCs w:val="28"/>
      <w:lang w:val="en-US"/>
    </w:rPr>
  </w:style>
  <w:style w:type="paragraph" w:styleId="2">
    <w:name w:val="heading 2"/>
    <w:aliases w:val=" Знак2, Знак2 Знак Знак Знак, Знак2 Знак1,Знак2 Знак,Статьи0"/>
    <w:basedOn w:val="a4"/>
    <w:next w:val="a4"/>
    <w:link w:val="20"/>
    <w:unhideWhenUsed/>
    <w:qFormat/>
    <w:rsid w:val="005D3BAD"/>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3">
    <w:name w:val="heading 3"/>
    <w:aliases w:val=" Знак, Знак3, Знак3 Знак Знак Знак,Знак3 Знак"/>
    <w:basedOn w:val="a4"/>
    <w:next w:val="a4"/>
    <w:link w:val="30"/>
    <w:uiPriority w:val="9"/>
    <w:unhideWhenUsed/>
    <w:qFormat/>
    <w:rsid w:val="00A14440"/>
    <w:pPr>
      <w:keepNext/>
      <w:spacing w:before="240" w:after="60"/>
      <w:outlineLvl w:val="2"/>
    </w:pPr>
    <w:rPr>
      <w:rFonts w:ascii="Cambria" w:hAnsi="Cambria" w:cs="Times New Roman"/>
      <w:b/>
      <w:bCs/>
      <w:sz w:val="26"/>
      <w:szCs w:val="26"/>
    </w:rPr>
  </w:style>
  <w:style w:type="paragraph" w:styleId="4">
    <w:name w:val="heading 4"/>
    <w:basedOn w:val="a4"/>
    <w:next w:val="a4"/>
    <w:link w:val="40"/>
    <w:qFormat/>
    <w:rsid w:val="006D1704"/>
    <w:pPr>
      <w:keepNext/>
      <w:keepLines/>
      <w:suppressAutoHyphens w:val="0"/>
      <w:spacing w:before="200"/>
      <w:outlineLvl w:val="3"/>
    </w:pPr>
    <w:rPr>
      <w:rFonts w:ascii="Cambria" w:hAnsi="Cambria" w:cs="Times New Roman"/>
      <w:b/>
      <w:bCs/>
      <w:i/>
      <w:iCs/>
      <w:color w:val="4F81BD"/>
      <w:lang w:eastAsia="ru-RU"/>
    </w:rPr>
  </w:style>
  <w:style w:type="paragraph" w:styleId="5">
    <w:name w:val="heading 5"/>
    <w:basedOn w:val="a4"/>
    <w:next w:val="a4"/>
    <w:link w:val="50"/>
    <w:uiPriority w:val="9"/>
    <w:qFormat/>
    <w:rsid w:val="006D1704"/>
    <w:pPr>
      <w:keepNext/>
      <w:keepLines/>
      <w:suppressAutoHyphens w:val="0"/>
      <w:spacing w:before="200"/>
      <w:outlineLvl w:val="4"/>
    </w:pPr>
    <w:rPr>
      <w:rFonts w:ascii="Cambria" w:hAnsi="Cambria" w:cs="Times New Roman"/>
      <w:color w:val="243F60"/>
      <w:lang w:eastAsia="ru-RU"/>
    </w:rPr>
  </w:style>
  <w:style w:type="paragraph" w:styleId="6">
    <w:name w:val="heading 6"/>
    <w:basedOn w:val="a4"/>
    <w:next w:val="a4"/>
    <w:link w:val="60"/>
    <w:unhideWhenUsed/>
    <w:qFormat/>
    <w:rsid w:val="006D1704"/>
    <w:pPr>
      <w:keepNext/>
      <w:keepLines/>
      <w:spacing w:before="200"/>
      <w:outlineLvl w:val="5"/>
    </w:pPr>
    <w:rPr>
      <w:rFonts w:asciiTheme="majorHAnsi" w:eastAsiaTheme="majorEastAsia" w:hAnsiTheme="majorHAnsi" w:cstheme="majorBidi"/>
      <w:i/>
      <w:iCs/>
      <w:color w:val="243F60" w:themeColor="accent1" w:themeShade="7F"/>
    </w:rPr>
  </w:style>
  <w:style w:type="paragraph" w:styleId="7">
    <w:name w:val="heading 7"/>
    <w:aliases w:val="Заголовок x.x"/>
    <w:basedOn w:val="a4"/>
    <w:next w:val="a4"/>
    <w:link w:val="70"/>
    <w:uiPriority w:val="9"/>
    <w:unhideWhenUsed/>
    <w:qFormat/>
    <w:rsid w:val="006D1704"/>
    <w:pPr>
      <w:keepNext/>
      <w:keepLines/>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4"/>
    <w:next w:val="a4"/>
    <w:link w:val="80"/>
    <w:uiPriority w:val="9"/>
    <w:qFormat/>
    <w:rsid w:val="006D1704"/>
    <w:pPr>
      <w:suppressAutoHyphens w:val="0"/>
      <w:spacing w:before="240" w:after="60"/>
      <w:outlineLvl w:val="7"/>
    </w:pPr>
    <w:rPr>
      <w:rFonts w:ascii="Calibri" w:hAnsi="Calibri" w:cs="Times New Roman"/>
      <w:i/>
      <w:iCs/>
      <w:lang w:eastAsia="ru-RU"/>
    </w:rPr>
  </w:style>
  <w:style w:type="paragraph" w:styleId="9">
    <w:name w:val="heading 9"/>
    <w:basedOn w:val="a4"/>
    <w:next w:val="a4"/>
    <w:link w:val="90"/>
    <w:qFormat/>
    <w:rsid w:val="006D1704"/>
    <w:pPr>
      <w:suppressAutoHyphens w:val="0"/>
      <w:spacing w:before="240" w:after="60"/>
      <w:ind w:firstLine="567"/>
      <w:outlineLvl w:val="8"/>
    </w:pPr>
    <w:rPr>
      <w:rFonts w:ascii="Arial" w:hAnsi="Arial" w:cs="Arial"/>
      <w:sz w:val="22"/>
      <w:szCs w:val="22"/>
      <w:lang w:eastAsia="ru-RU"/>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character" w:customStyle="1" w:styleId="WW8Num2z0">
    <w:name w:val="WW8Num2z0"/>
    <w:rsid w:val="004F712F"/>
    <w:rPr>
      <w:rFonts w:ascii="Courier New" w:hAnsi="Courier New"/>
    </w:rPr>
  </w:style>
  <w:style w:type="character" w:customStyle="1" w:styleId="Absatz-Standardschriftart">
    <w:name w:val="Absatz-Standardschriftart"/>
    <w:rsid w:val="004F712F"/>
  </w:style>
  <w:style w:type="character" w:customStyle="1" w:styleId="WW-Absatz-Standardschriftart">
    <w:name w:val="WW-Absatz-Standardschriftart"/>
    <w:rsid w:val="004F712F"/>
  </w:style>
  <w:style w:type="character" w:customStyle="1" w:styleId="WW-Absatz-Standardschriftart1">
    <w:name w:val="WW-Absatz-Standardschriftart1"/>
    <w:rsid w:val="004F712F"/>
  </w:style>
  <w:style w:type="character" w:customStyle="1" w:styleId="WW8Num4z0">
    <w:name w:val="WW8Num4z0"/>
    <w:rsid w:val="004F712F"/>
    <w:rPr>
      <w:rFonts w:ascii="Times New Roman" w:hAnsi="Times New Roman" w:cs="Times New Roman"/>
    </w:rPr>
  </w:style>
  <w:style w:type="character" w:customStyle="1" w:styleId="WW8Num6z0">
    <w:name w:val="WW8Num6z0"/>
    <w:rsid w:val="004F712F"/>
    <w:rPr>
      <w:rFonts w:ascii="Courier New" w:hAnsi="Courier New"/>
    </w:rPr>
  </w:style>
  <w:style w:type="character" w:customStyle="1" w:styleId="WW8Num6z2">
    <w:name w:val="WW8Num6z2"/>
    <w:rsid w:val="004F712F"/>
    <w:rPr>
      <w:rFonts w:ascii="Wingdings" w:hAnsi="Wingdings"/>
    </w:rPr>
  </w:style>
  <w:style w:type="character" w:customStyle="1" w:styleId="WW8Num6z3">
    <w:name w:val="WW8Num6z3"/>
    <w:rsid w:val="004F712F"/>
    <w:rPr>
      <w:rFonts w:ascii="Symbol" w:hAnsi="Symbol"/>
    </w:rPr>
  </w:style>
  <w:style w:type="character" w:customStyle="1" w:styleId="WW8Num6z4">
    <w:name w:val="WW8Num6z4"/>
    <w:rsid w:val="004F712F"/>
    <w:rPr>
      <w:rFonts w:ascii="Courier New" w:hAnsi="Courier New" w:cs="Courier New"/>
    </w:rPr>
  </w:style>
  <w:style w:type="character" w:customStyle="1" w:styleId="WW8Num7z0">
    <w:name w:val="WW8Num7z0"/>
    <w:rsid w:val="004F712F"/>
    <w:rPr>
      <w:rFonts w:ascii="Courier New" w:hAnsi="Courier New"/>
    </w:rPr>
  </w:style>
  <w:style w:type="character" w:customStyle="1" w:styleId="WW8Num7z2">
    <w:name w:val="WW8Num7z2"/>
    <w:rsid w:val="004F712F"/>
    <w:rPr>
      <w:rFonts w:ascii="Wingdings" w:hAnsi="Wingdings"/>
    </w:rPr>
  </w:style>
  <w:style w:type="character" w:customStyle="1" w:styleId="WW8Num7z3">
    <w:name w:val="WW8Num7z3"/>
    <w:rsid w:val="004F712F"/>
    <w:rPr>
      <w:rFonts w:ascii="Symbol" w:hAnsi="Symbol"/>
    </w:rPr>
  </w:style>
  <w:style w:type="character" w:customStyle="1" w:styleId="WW8Num7z4">
    <w:name w:val="WW8Num7z4"/>
    <w:rsid w:val="004F712F"/>
    <w:rPr>
      <w:rFonts w:ascii="Courier New" w:hAnsi="Courier New" w:cs="Courier New"/>
    </w:rPr>
  </w:style>
  <w:style w:type="character" w:customStyle="1" w:styleId="WW8Num8z0">
    <w:name w:val="WW8Num8z0"/>
    <w:rsid w:val="004F712F"/>
    <w:rPr>
      <w:rFonts w:ascii="Courier New" w:hAnsi="Courier New"/>
    </w:rPr>
  </w:style>
  <w:style w:type="character" w:customStyle="1" w:styleId="WW8Num8z2">
    <w:name w:val="WW8Num8z2"/>
    <w:rsid w:val="004F712F"/>
    <w:rPr>
      <w:rFonts w:ascii="Wingdings" w:hAnsi="Wingdings"/>
    </w:rPr>
  </w:style>
  <w:style w:type="character" w:customStyle="1" w:styleId="WW8Num8z3">
    <w:name w:val="WW8Num8z3"/>
    <w:rsid w:val="004F712F"/>
    <w:rPr>
      <w:rFonts w:ascii="Symbol" w:hAnsi="Symbol"/>
    </w:rPr>
  </w:style>
  <w:style w:type="character" w:customStyle="1" w:styleId="WW8Num8z4">
    <w:name w:val="WW8Num8z4"/>
    <w:rsid w:val="004F712F"/>
    <w:rPr>
      <w:rFonts w:ascii="Courier New" w:hAnsi="Courier New" w:cs="Courier New"/>
    </w:rPr>
  </w:style>
  <w:style w:type="character" w:customStyle="1" w:styleId="WW8Num10z0">
    <w:name w:val="WW8Num10z0"/>
    <w:rsid w:val="004F712F"/>
    <w:rPr>
      <w:sz w:val="16"/>
    </w:rPr>
  </w:style>
  <w:style w:type="character" w:customStyle="1" w:styleId="WW8NumSt9z0">
    <w:name w:val="WW8NumSt9z0"/>
    <w:rsid w:val="004F712F"/>
    <w:rPr>
      <w:rFonts w:ascii="Times New Roman" w:hAnsi="Times New Roman" w:cs="Times New Roman"/>
    </w:rPr>
  </w:style>
  <w:style w:type="character" w:customStyle="1" w:styleId="12">
    <w:name w:val="Основной шрифт абзаца1"/>
    <w:rsid w:val="004F712F"/>
  </w:style>
  <w:style w:type="character" w:customStyle="1" w:styleId="a8">
    <w:name w:val="Верхний колонтитул Знак"/>
    <w:aliases w:val="ВерхКолонтитул Знак, Знак Знак3, Знак10 Знак,Знак10 Знак"/>
    <w:rsid w:val="004F712F"/>
    <w:rPr>
      <w:rFonts w:ascii="Times New Roman" w:eastAsia="Times New Roman" w:hAnsi="Times New Roman"/>
      <w:sz w:val="24"/>
      <w:szCs w:val="24"/>
    </w:rPr>
  </w:style>
  <w:style w:type="character" w:customStyle="1" w:styleId="a9">
    <w:name w:val="Нижний колонтитул Знак"/>
    <w:aliases w:val=" Знак Знак2, Знак12 Знак,Знак12 Знак"/>
    <w:uiPriority w:val="99"/>
    <w:rsid w:val="004F712F"/>
    <w:rPr>
      <w:rFonts w:ascii="Times New Roman" w:eastAsia="Times New Roman" w:hAnsi="Times New Roman"/>
      <w:sz w:val="24"/>
      <w:szCs w:val="24"/>
    </w:rPr>
  </w:style>
  <w:style w:type="character" w:customStyle="1" w:styleId="aa">
    <w:name w:val="Текст выноски Знак"/>
    <w:uiPriority w:val="99"/>
    <w:rsid w:val="004F712F"/>
    <w:rPr>
      <w:rFonts w:ascii="Tahoma" w:eastAsia="Times New Roman" w:hAnsi="Tahoma" w:cs="Tahoma"/>
      <w:sz w:val="16"/>
      <w:szCs w:val="16"/>
    </w:rPr>
  </w:style>
  <w:style w:type="character" w:styleId="ab">
    <w:name w:val="Strong"/>
    <w:qFormat/>
    <w:rsid w:val="004F712F"/>
    <w:rPr>
      <w:b/>
      <w:bCs/>
    </w:rPr>
  </w:style>
  <w:style w:type="character" w:customStyle="1" w:styleId="xdtextbox1">
    <w:name w:val="xdtextbox1"/>
    <w:rsid w:val="004F712F"/>
    <w:rPr>
      <w:color w:val="auto"/>
      <w:shd w:val="clear" w:color="auto" w:fill="FFFFFF"/>
    </w:rPr>
  </w:style>
  <w:style w:type="character" w:customStyle="1" w:styleId="13">
    <w:name w:val="Заголовок 1 Знак"/>
    <w:aliases w:val="новая страница Знак Знак1,новая страница Знак1"/>
    <w:rsid w:val="004F712F"/>
    <w:rPr>
      <w:rFonts w:ascii="Times New Roman" w:eastAsia="Times New Roman" w:hAnsi="Times New Roman"/>
      <w:b/>
      <w:bCs/>
      <w:sz w:val="28"/>
      <w:szCs w:val="28"/>
      <w:lang w:val="en-US"/>
    </w:rPr>
  </w:style>
  <w:style w:type="paragraph" w:customStyle="1" w:styleId="14">
    <w:name w:val="Заголовок1"/>
    <w:basedOn w:val="a4"/>
    <w:next w:val="ac"/>
    <w:rsid w:val="004F712F"/>
    <w:pPr>
      <w:keepNext/>
      <w:spacing w:before="240" w:after="120"/>
    </w:pPr>
    <w:rPr>
      <w:rFonts w:ascii="Arial" w:eastAsia="MS Mincho" w:hAnsi="Arial" w:cs="Tahoma"/>
      <w:sz w:val="28"/>
      <w:szCs w:val="28"/>
    </w:rPr>
  </w:style>
  <w:style w:type="paragraph" w:styleId="ac">
    <w:name w:val="Body Text"/>
    <w:aliases w:val=" Знак Знак Знак, Знак1 Знак Знак Знак Знак, Знак1 Знак Знак Знак,Основной текст Знак Знак Знак Знак,Основной текст Знак1 Знак,Основной текст Знак Знак Знак,Основной текст Знак Знак Знак Знак Знак Знак,Text1,Таймс Нью"/>
    <w:basedOn w:val="a4"/>
    <w:link w:val="15"/>
    <w:rsid w:val="004F712F"/>
    <w:pPr>
      <w:spacing w:after="120"/>
    </w:pPr>
  </w:style>
  <w:style w:type="paragraph" w:styleId="ad">
    <w:name w:val="List"/>
    <w:basedOn w:val="ac"/>
    <w:link w:val="ae"/>
    <w:rsid w:val="004F712F"/>
    <w:rPr>
      <w:rFonts w:ascii="Arial" w:hAnsi="Arial" w:cs="Tahoma"/>
    </w:rPr>
  </w:style>
  <w:style w:type="paragraph" w:customStyle="1" w:styleId="16">
    <w:name w:val="Название1"/>
    <w:basedOn w:val="a4"/>
    <w:rsid w:val="004F712F"/>
    <w:pPr>
      <w:suppressLineNumbers/>
      <w:spacing w:before="120" w:after="120"/>
    </w:pPr>
    <w:rPr>
      <w:rFonts w:ascii="Arial" w:hAnsi="Arial" w:cs="Tahoma"/>
      <w:i/>
      <w:iCs/>
      <w:sz w:val="20"/>
    </w:rPr>
  </w:style>
  <w:style w:type="paragraph" w:customStyle="1" w:styleId="17">
    <w:name w:val="Указатель1"/>
    <w:basedOn w:val="a4"/>
    <w:rsid w:val="004F712F"/>
    <w:pPr>
      <w:suppressLineNumbers/>
    </w:pPr>
    <w:rPr>
      <w:rFonts w:ascii="Arial" w:hAnsi="Arial" w:cs="Tahoma"/>
    </w:rPr>
  </w:style>
  <w:style w:type="paragraph" w:styleId="af">
    <w:name w:val="List Paragraph"/>
    <w:aliases w:val="Обычный текст,Bullet List,FooterText,numbered,Варианты ответов,Абзац списка основной,List Paragraph2,ПАРАГРАФ,Нумерация,список 1,СПИСКИ,Абзац списка3,маркированный,List Paragraph,Абзац вправо-1,List Paragraph1,Абзац вправо-11"/>
    <w:basedOn w:val="a4"/>
    <w:link w:val="af0"/>
    <w:uiPriority w:val="1"/>
    <w:qFormat/>
    <w:rsid w:val="004F712F"/>
    <w:pPr>
      <w:ind w:left="720"/>
    </w:pPr>
  </w:style>
  <w:style w:type="paragraph" w:customStyle="1" w:styleId="ConsPlusNormal">
    <w:name w:val="ConsPlusNormal"/>
    <w:link w:val="ConsPlusNormal0"/>
    <w:rsid w:val="004F712F"/>
    <w:pPr>
      <w:widowControl w:val="0"/>
      <w:suppressAutoHyphens/>
      <w:autoSpaceDE w:val="0"/>
      <w:ind w:firstLine="720"/>
    </w:pPr>
    <w:rPr>
      <w:rFonts w:ascii="Arial" w:hAnsi="Arial" w:cs="Arial"/>
      <w:lang w:eastAsia="ar-SA"/>
    </w:rPr>
  </w:style>
  <w:style w:type="paragraph" w:styleId="af1">
    <w:name w:val="header"/>
    <w:aliases w:val="ВерхКолонтитул, Знак4, Знак10,Знак10"/>
    <w:basedOn w:val="a4"/>
    <w:rsid w:val="004F712F"/>
    <w:pPr>
      <w:tabs>
        <w:tab w:val="center" w:pos="4677"/>
        <w:tab w:val="right" w:pos="9355"/>
      </w:tabs>
    </w:pPr>
  </w:style>
  <w:style w:type="paragraph" w:styleId="af2">
    <w:name w:val="footer"/>
    <w:aliases w:val=" Знак6, Знак12,Знак12"/>
    <w:basedOn w:val="a4"/>
    <w:rsid w:val="004F712F"/>
    <w:pPr>
      <w:tabs>
        <w:tab w:val="center" w:pos="4677"/>
        <w:tab w:val="right" w:pos="9355"/>
      </w:tabs>
    </w:pPr>
  </w:style>
  <w:style w:type="paragraph" w:styleId="af3">
    <w:name w:val="Balloon Text"/>
    <w:aliases w:val=" Знак5"/>
    <w:basedOn w:val="a4"/>
    <w:uiPriority w:val="99"/>
    <w:rsid w:val="004F712F"/>
    <w:rPr>
      <w:rFonts w:ascii="Tahoma" w:hAnsi="Tahoma" w:cs="Tahoma"/>
      <w:sz w:val="16"/>
      <w:szCs w:val="16"/>
    </w:rPr>
  </w:style>
  <w:style w:type="paragraph" w:customStyle="1" w:styleId="bodytext">
    <w:name w:val="bodytext"/>
    <w:basedOn w:val="a4"/>
    <w:rsid w:val="004F712F"/>
    <w:pPr>
      <w:spacing w:before="150" w:after="150"/>
    </w:pPr>
    <w:rPr>
      <w:rFonts w:ascii="Tahoma" w:hAnsi="Tahoma" w:cs="Tahoma"/>
      <w:sz w:val="18"/>
      <w:szCs w:val="18"/>
    </w:rPr>
  </w:style>
  <w:style w:type="paragraph" w:customStyle="1" w:styleId="210">
    <w:name w:val="Основной текст с отступом 21"/>
    <w:basedOn w:val="a4"/>
    <w:rsid w:val="004F712F"/>
    <w:pPr>
      <w:widowControl w:val="0"/>
      <w:overflowPunct w:val="0"/>
      <w:autoSpaceDE w:val="0"/>
      <w:ind w:left="426" w:hanging="426"/>
      <w:jc w:val="both"/>
      <w:textAlignment w:val="baseline"/>
    </w:pPr>
    <w:rPr>
      <w:sz w:val="26"/>
      <w:szCs w:val="20"/>
    </w:rPr>
  </w:style>
  <w:style w:type="paragraph" w:customStyle="1" w:styleId="af4">
    <w:name w:val="Содержимое таблицы"/>
    <w:basedOn w:val="a4"/>
    <w:rsid w:val="004F712F"/>
    <w:pPr>
      <w:suppressLineNumbers/>
    </w:pPr>
  </w:style>
  <w:style w:type="paragraph" w:customStyle="1" w:styleId="af5">
    <w:name w:val="Заголовок таблицы"/>
    <w:basedOn w:val="af4"/>
    <w:rsid w:val="004F712F"/>
    <w:pPr>
      <w:jc w:val="center"/>
    </w:pPr>
    <w:rPr>
      <w:b/>
      <w:bCs/>
    </w:rPr>
  </w:style>
  <w:style w:type="paragraph" w:styleId="af6">
    <w:name w:val="Title"/>
    <w:aliases w:val="Статьи"/>
    <w:basedOn w:val="a4"/>
    <w:next w:val="a4"/>
    <w:link w:val="af7"/>
    <w:qFormat/>
    <w:rsid w:val="00927B1F"/>
    <w:pPr>
      <w:spacing w:before="240" w:after="60"/>
      <w:jc w:val="center"/>
      <w:outlineLvl w:val="0"/>
    </w:pPr>
    <w:rPr>
      <w:rFonts w:ascii="Cambria" w:hAnsi="Cambria" w:cs="Times New Roman"/>
      <w:b/>
      <w:bCs/>
      <w:kern w:val="28"/>
      <w:sz w:val="32"/>
      <w:szCs w:val="32"/>
    </w:rPr>
  </w:style>
  <w:style w:type="character" w:customStyle="1" w:styleId="af7">
    <w:name w:val="Заголовок Знак"/>
    <w:aliases w:val="Статьи Знак"/>
    <w:link w:val="af6"/>
    <w:rsid w:val="00927B1F"/>
    <w:rPr>
      <w:rFonts w:ascii="Cambria" w:eastAsia="Times New Roman" w:hAnsi="Cambria" w:cs="Times New Roman"/>
      <w:b/>
      <w:bCs/>
      <w:kern w:val="28"/>
      <w:sz w:val="32"/>
      <w:szCs w:val="32"/>
      <w:lang w:eastAsia="ar-SA"/>
    </w:rPr>
  </w:style>
  <w:style w:type="character" w:styleId="af8">
    <w:name w:val="Hyperlink"/>
    <w:uiPriority w:val="99"/>
    <w:unhideWhenUsed/>
    <w:rsid w:val="00B84C62"/>
    <w:rPr>
      <w:color w:val="0000FF"/>
      <w:u w:val="single"/>
    </w:rPr>
  </w:style>
  <w:style w:type="character" w:customStyle="1" w:styleId="header-user-name">
    <w:name w:val="header-user-name"/>
    <w:rsid w:val="009E5635"/>
  </w:style>
  <w:style w:type="paragraph" w:customStyle="1" w:styleId="p10">
    <w:name w:val="p10"/>
    <w:basedOn w:val="a4"/>
    <w:rsid w:val="00C071A1"/>
    <w:pPr>
      <w:suppressAutoHyphens w:val="0"/>
      <w:spacing w:before="100" w:beforeAutospacing="1" w:after="100" w:afterAutospacing="1"/>
    </w:pPr>
    <w:rPr>
      <w:rFonts w:cs="Times New Roman"/>
      <w:lang w:eastAsia="ru-RU"/>
    </w:rPr>
  </w:style>
  <w:style w:type="character" w:customStyle="1" w:styleId="s30">
    <w:name w:val="s3"/>
    <w:rsid w:val="00C071A1"/>
  </w:style>
  <w:style w:type="paragraph" w:customStyle="1" w:styleId="p11">
    <w:name w:val="p11"/>
    <w:basedOn w:val="a4"/>
    <w:rsid w:val="00C071A1"/>
    <w:pPr>
      <w:suppressAutoHyphens w:val="0"/>
      <w:spacing w:before="100" w:beforeAutospacing="1" w:after="100" w:afterAutospacing="1"/>
    </w:pPr>
    <w:rPr>
      <w:rFonts w:cs="Times New Roman"/>
      <w:lang w:eastAsia="ru-RU"/>
    </w:rPr>
  </w:style>
  <w:style w:type="table" w:styleId="af9">
    <w:name w:val="Table Grid"/>
    <w:basedOn w:val="a6"/>
    <w:rsid w:val="003A0F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aliases w:val=" Знак Знак, Знак3 Знак, Знак3 Знак Знак Знак Знак,Знак3 Знак Знак"/>
    <w:link w:val="3"/>
    <w:uiPriority w:val="9"/>
    <w:rsid w:val="00A14440"/>
    <w:rPr>
      <w:rFonts w:ascii="Cambria" w:eastAsia="Times New Roman" w:hAnsi="Cambria" w:cs="Times New Roman"/>
      <w:b/>
      <w:bCs/>
      <w:sz w:val="26"/>
      <w:szCs w:val="26"/>
      <w:lang w:eastAsia="ar-SA"/>
    </w:rPr>
  </w:style>
  <w:style w:type="paragraph" w:customStyle="1" w:styleId="afa">
    <w:name w:val="???????"/>
    <w:rsid w:val="00A14440"/>
    <w:pPr>
      <w:widowControl w:val="0"/>
      <w:tabs>
        <w:tab w:val="left" w:pos="0"/>
        <w:tab w:val="left" w:pos="707"/>
        <w:tab w:val="left" w:pos="1414"/>
        <w:tab w:val="left" w:pos="2122"/>
        <w:tab w:val="left" w:pos="2830"/>
        <w:tab w:val="left" w:pos="3537"/>
        <w:tab w:val="left" w:pos="4245"/>
        <w:tab w:val="left" w:pos="4952"/>
        <w:tab w:val="left" w:pos="5660"/>
        <w:tab w:val="left" w:pos="6367"/>
        <w:tab w:val="left" w:pos="7075"/>
        <w:tab w:val="left" w:pos="7782"/>
        <w:tab w:val="left" w:pos="8490"/>
        <w:tab w:val="left" w:pos="9197"/>
        <w:tab w:val="left" w:pos="9905"/>
        <w:tab w:val="left" w:pos="10612"/>
        <w:tab w:val="left" w:pos="11320"/>
        <w:tab w:val="left" w:pos="12027"/>
        <w:tab w:val="left" w:pos="12735"/>
        <w:tab w:val="left" w:pos="13442"/>
        <w:tab w:val="left" w:pos="14150"/>
      </w:tabs>
      <w:suppressAutoHyphens/>
      <w:autoSpaceDE w:val="0"/>
    </w:pPr>
    <w:rPr>
      <w:rFonts w:ascii="Lucida Sans Unicode" w:eastAsia="Lucida Sans Unicode" w:hAnsi="Lucida Sans Unicode"/>
      <w:color w:val="FFFFFF"/>
      <w:sz w:val="48"/>
      <w:szCs w:val="48"/>
    </w:rPr>
  </w:style>
  <w:style w:type="paragraph" w:customStyle="1" w:styleId="18">
    <w:name w:val="Обычный1"/>
    <w:link w:val="Normal"/>
    <w:rsid w:val="00A927BB"/>
    <w:pPr>
      <w:spacing w:before="100" w:after="100"/>
    </w:pPr>
    <w:rPr>
      <w:snapToGrid w:val="0"/>
      <w:sz w:val="24"/>
    </w:rPr>
  </w:style>
  <w:style w:type="character" w:customStyle="1" w:styleId="Normal">
    <w:name w:val="Normal Знак"/>
    <w:link w:val="18"/>
    <w:rsid w:val="00A927BB"/>
    <w:rPr>
      <w:snapToGrid w:val="0"/>
      <w:sz w:val="24"/>
    </w:rPr>
  </w:style>
  <w:style w:type="character" w:customStyle="1" w:styleId="22">
    <w:name w:val="Основной текст (2)"/>
    <w:basedOn w:val="a5"/>
    <w:rsid w:val="00ED6DD3"/>
    <w:rPr>
      <w:rFonts w:ascii="Times New Roman" w:eastAsia="Times New Roman" w:hAnsi="Times New Roman" w:cs="Times New Roman"/>
      <w:b/>
      <w:bCs/>
      <w:i w:val="0"/>
      <w:iCs w:val="0"/>
      <w:smallCaps w:val="0"/>
      <w:strike w:val="0"/>
      <w:color w:val="000000"/>
      <w:spacing w:val="0"/>
      <w:w w:val="100"/>
      <w:position w:val="0"/>
      <w:sz w:val="27"/>
      <w:szCs w:val="27"/>
      <w:u w:val="single"/>
      <w:lang w:val="ru-RU"/>
    </w:rPr>
  </w:style>
  <w:style w:type="paragraph" w:customStyle="1" w:styleId="41">
    <w:name w:val="Основной текст4"/>
    <w:basedOn w:val="a4"/>
    <w:rsid w:val="00ED6DD3"/>
    <w:pPr>
      <w:widowControl w:val="0"/>
      <w:shd w:val="clear" w:color="auto" w:fill="FFFFFF"/>
      <w:suppressAutoHyphens w:val="0"/>
      <w:spacing w:line="0" w:lineRule="atLeast"/>
      <w:ind w:hanging="1760"/>
    </w:pPr>
    <w:rPr>
      <w:rFonts w:cs="Times New Roman"/>
      <w:color w:val="000000"/>
      <w:sz w:val="27"/>
      <w:szCs w:val="27"/>
      <w:lang w:eastAsia="ru-RU"/>
    </w:rPr>
  </w:style>
  <w:style w:type="character" w:customStyle="1" w:styleId="20">
    <w:name w:val="Заголовок 2 Знак"/>
    <w:aliases w:val=" Знак2 Знак, Знак2 Знак Знак Знак Знак, Знак2 Знак1 Знак,Знак2 Знак Знак,Статьи0 Знак"/>
    <w:basedOn w:val="a5"/>
    <w:link w:val="2"/>
    <w:rsid w:val="005D3BAD"/>
    <w:rPr>
      <w:rFonts w:asciiTheme="majorHAnsi" w:eastAsiaTheme="majorEastAsia" w:hAnsiTheme="majorHAnsi" w:cstheme="majorBidi"/>
      <w:color w:val="365F91" w:themeColor="accent1" w:themeShade="BF"/>
      <w:sz w:val="26"/>
      <w:szCs w:val="26"/>
      <w:lang w:eastAsia="ar-SA"/>
    </w:rPr>
  </w:style>
  <w:style w:type="paragraph" w:styleId="23">
    <w:name w:val="Body Text Indent 2"/>
    <w:aliases w:val=" Знак Знак Знак Знак Знак,Знак Знак Знак Знак Знак,Знак Знак Знак Знак Знак Знак,Знак Знак Знак Знак Знак Знак Знак,Знак Знак Знак Знак,Знак Знак Знак Знак Знак Знак Знак Знак Знак Знак Знак Знак Знак Знак Знак Знак Знак"/>
    <w:basedOn w:val="a4"/>
    <w:link w:val="24"/>
    <w:unhideWhenUsed/>
    <w:rsid w:val="005D3BAD"/>
    <w:pPr>
      <w:spacing w:after="120" w:line="480" w:lineRule="auto"/>
      <w:ind w:left="283"/>
    </w:pPr>
  </w:style>
  <w:style w:type="character" w:customStyle="1" w:styleId="24">
    <w:name w:val="Основной текст с отступом 2 Знак"/>
    <w:aliases w:val=" Знак Знак Знак Знак Знак Знак,Знак Знак Знак Знак Знак Знак1,Знак Знак Знак Знак Знак Знак Знак1,Знак Знак Знак Знак Знак Знак Знак Знак,Знак Знак Знак Знак Знак1"/>
    <w:basedOn w:val="a5"/>
    <w:link w:val="23"/>
    <w:rsid w:val="005D3BAD"/>
    <w:rPr>
      <w:rFonts w:cs="Calibri"/>
      <w:sz w:val="24"/>
      <w:szCs w:val="24"/>
      <w:lang w:eastAsia="ar-SA"/>
    </w:rPr>
  </w:style>
  <w:style w:type="paragraph" w:styleId="25">
    <w:name w:val="toc 2"/>
    <w:basedOn w:val="a4"/>
    <w:next w:val="a4"/>
    <w:autoRedefine/>
    <w:uiPriority w:val="39"/>
    <w:rsid w:val="008E4B65"/>
    <w:pPr>
      <w:ind w:left="240"/>
    </w:pPr>
    <w:rPr>
      <w:smallCaps/>
      <w:szCs w:val="20"/>
    </w:rPr>
  </w:style>
  <w:style w:type="paragraph" w:styleId="afb">
    <w:name w:val="Normal (Web)"/>
    <w:aliases w:val="Обычный (Web)1,Обычный (Web)"/>
    <w:basedOn w:val="a4"/>
    <w:uiPriority w:val="99"/>
    <w:rsid w:val="005D3BAD"/>
    <w:pPr>
      <w:suppressAutoHyphens w:val="0"/>
      <w:spacing w:before="100" w:beforeAutospacing="1" w:after="100" w:afterAutospacing="1"/>
    </w:pPr>
    <w:rPr>
      <w:rFonts w:cs="Times New Roman"/>
      <w:lang w:eastAsia="ru-RU"/>
    </w:rPr>
  </w:style>
  <w:style w:type="table" w:customStyle="1" w:styleId="19">
    <w:name w:val="Стиль таблицы1"/>
    <w:basedOn w:val="af9"/>
    <w:rsid w:val="005D3BAD"/>
    <w:tblPr/>
    <w:tcPr>
      <w:shd w:val="clear" w:color="auto" w:fill="auto"/>
    </w:tcPr>
    <w:tblStylePr w:type="firstRow">
      <w:rPr>
        <w:b/>
        <w:i/>
      </w:rPr>
      <w:tblPr/>
      <w:tcPr>
        <w:shd w:val="clear" w:color="auto" w:fill="CCCCCC"/>
      </w:tcPr>
    </w:tblStylePr>
  </w:style>
  <w:style w:type="character" w:customStyle="1" w:styleId="afc">
    <w:name w:val="Основной текст_"/>
    <w:basedOn w:val="a5"/>
    <w:link w:val="1a"/>
    <w:rsid w:val="005D3BAD"/>
    <w:rPr>
      <w:sz w:val="27"/>
      <w:szCs w:val="27"/>
      <w:shd w:val="clear" w:color="auto" w:fill="FFFFFF"/>
    </w:rPr>
  </w:style>
  <w:style w:type="paragraph" w:customStyle="1" w:styleId="1a">
    <w:name w:val="Основной текст1"/>
    <w:basedOn w:val="a4"/>
    <w:link w:val="afc"/>
    <w:rsid w:val="005D3BAD"/>
    <w:pPr>
      <w:widowControl w:val="0"/>
      <w:shd w:val="clear" w:color="auto" w:fill="FFFFFF"/>
      <w:suppressAutoHyphens w:val="0"/>
      <w:spacing w:line="326" w:lineRule="exact"/>
    </w:pPr>
    <w:rPr>
      <w:rFonts w:cs="Times New Roman"/>
      <w:sz w:val="27"/>
      <w:szCs w:val="27"/>
      <w:lang w:eastAsia="ru-RU"/>
    </w:rPr>
  </w:style>
  <w:style w:type="paragraph" w:customStyle="1" w:styleId="Default">
    <w:name w:val="Default"/>
    <w:qFormat/>
    <w:rsid w:val="005D3BAD"/>
    <w:pPr>
      <w:autoSpaceDE w:val="0"/>
      <w:autoSpaceDN w:val="0"/>
      <w:adjustRightInd w:val="0"/>
    </w:pPr>
    <w:rPr>
      <w:color w:val="000000"/>
      <w:sz w:val="24"/>
      <w:szCs w:val="24"/>
    </w:rPr>
  </w:style>
  <w:style w:type="character" w:customStyle="1" w:styleId="blk">
    <w:name w:val="blk"/>
    <w:basedOn w:val="a5"/>
    <w:rsid w:val="005D3BAD"/>
  </w:style>
  <w:style w:type="paragraph" w:customStyle="1" w:styleId="afd">
    <w:name w:val="Содержимое врезки"/>
    <w:basedOn w:val="ac"/>
    <w:rsid w:val="00670D60"/>
    <w:pPr>
      <w:spacing w:after="0"/>
      <w:jc w:val="center"/>
    </w:pPr>
    <w:rPr>
      <w:rFonts w:cs="Times New Roman"/>
      <w:b/>
      <w:sz w:val="22"/>
    </w:rPr>
  </w:style>
  <w:style w:type="paragraph" w:styleId="afe">
    <w:name w:val="Subtitle"/>
    <w:basedOn w:val="a4"/>
    <w:next w:val="a4"/>
    <w:link w:val="aff"/>
    <w:qFormat/>
    <w:rsid w:val="00B66E92"/>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aff">
    <w:name w:val="Подзаголовок Знак"/>
    <w:basedOn w:val="a5"/>
    <w:link w:val="afe"/>
    <w:rsid w:val="00B66E92"/>
    <w:rPr>
      <w:rFonts w:asciiTheme="minorHAnsi" w:eastAsiaTheme="minorEastAsia" w:hAnsiTheme="minorHAnsi" w:cstheme="minorBidi"/>
      <w:color w:val="5A5A5A" w:themeColor="text1" w:themeTint="A5"/>
      <w:spacing w:val="15"/>
      <w:sz w:val="22"/>
      <w:szCs w:val="22"/>
      <w:lang w:eastAsia="ar-SA"/>
    </w:rPr>
  </w:style>
  <w:style w:type="paragraph" w:styleId="1b">
    <w:name w:val="toc 1"/>
    <w:basedOn w:val="a4"/>
    <w:next w:val="a4"/>
    <w:autoRedefine/>
    <w:uiPriority w:val="39"/>
    <w:unhideWhenUsed/>
    <w:rsid w:val="008E4B65"/>
    <w:pPr>
      <w:spacing w:before="120" w:after="120"/>
    </w:pPr>
    <w:rPr>
      <w:b/>
      <w:bCs/>
      <w:caps/>
      <w:szCs w:val="20"/>
    </w:rPr>
  </w:style>
  <w:style w:type="paragraph" w:styleId="31">
    <w:name w:val="toc 3"/>
    <w:basedOn w:val="a4"/>
    <w:next w:val="a4"/>
    <w:autoRedefine/>
    <w:uiPriority w:val="39"/>
    <w:unhideWhenUsed/>
    <w:rsid w:val="00B66E92"/>
    <w:pPr>
      <w:ind w:left="480"/>
    </w:pPr>
    <w:rPr>
      <w:rFonts w:asciiTheme="minorHAnsi" w:hAnsiTheme="minorHAnsi"/>
      <w:i/>
      <w:iCs/>
      <w:sz w:val="20"/>
      <w:szCs w:val="20"/>
    </w:rPr>
  </w:style>
  <w:style w:type="paragraph" w:customStyle="1" w:styleId="26">
    <w:name w:val="Стиль Заголовок 2"/>
    <w:basedOn w:val="2"/>
    <w:autoRedefine/>
    <w:rsid w:val="009A487F"/>
    <w:pPr>
      <w:spacing w:before="120" w:after="240"/>
      <w:jc w:val="center"/>
    </w:pPr>
    <w:rPr>
      <w:rFonts w:ascii="Times New Roman" w:hAnsi="Times New Roman"/>
      <w:b/>
      <w:color w:val="000000" w:themeColor="text1"/>
      <w:sz w:val="28"/>
      <w:szCs w:val="20"/>
    </w:rPr>
  </w:style>
  <w:style w:type="paragraph" w:customStyle="1" w:styleId="1c">
    <w:name w:val="Стиль1"/>
    <w:basedOn w:val="2"/>
    <w:qFormat/>
    <w:rsid w:val="00A30A0B"/>
    <w:pPr>
      <w:jc w:val="center"/>
    </w:pPr>
    <w:rPr>
      <w:rFonts w:ascii="Times New Roman" w:hAnsi="Times New Roman"/>
      <w:b/>
      <w:color w:val="000000" w:themeColor="text1"/>
      <w:sz w:val="28"/>
    </w:rPr>
  </w:style>
  <w:style w:type="paragraph" w:styleId="42">
    <w:name w:val="toc 4"/>
    <w:basedOn w:val="a4"/>
    <w:next w:val="a4"/>
    <w:autoRedefine/>
    <w:unhideWhenUsed/>
    <w:rsid w:val="00A30A0B"/>
    <w:pPr>
      <w:ind w:left="720"/>
    </w:pPr>
    <w:rPr>
      <w:rFonts w:asciiTheme="minorHAnsi" w:hAnsiTheme="minorHAnsi"/>
      <w:sz w:val="18"/>
      <w:szCs w:val="18"/>
    </w:rPr>
  </w:style>
  <w:style w:type="paragraph" w:styleId="51">
    <w:name w:val="toc 5"/>
    <w:basedOn w:val="a4"/>
    <w:next w:val="a4"/>
    <w:autoRedefine/>
    <w:unhideWhenUsed/>
    <w:rsid w:val="00A30A0B"/>
    <w:pPr>
      <w:ind w:left="960"/>
    </w:pPr>
    <w:rPr>
      <w:rFonts w:asciiTheme="minorHAnsi" w:hAnsiTheme="minorHAnsi"/>
      <w:sz w:val="18"/>
      <w:szCs w:val="18"/>
    </w:rPr>
  </w:style>
  <w:style w:type="paragraph" w:styleId="61">
    <w:name w:val="toc 6"/>
    <w:basedOn w:val="a4"/>
    <w:next w:val="a4"/>
    <w:autoRedefine/>
    <w:unhideWhenUsed/>
    <w:rsid w:val="00A30A0B"/>
    <w:pPr>
      <w:ind w:left="1200"/>
    </w:pPr>
    <w:rPr>
      <w:rFonts w:asciiTheme="minorHAnsi" w:hAnsiTheme="minorHAnsi"/>
      <w:sz w:val="18"/>
      <w:szCs w:val="18"/>
    </w:rPr>
  </w:style>
  <w:style w:type="paragraph" w:styleId="71">
    <w:name w:val="toc 7"/>
    <w:basedOn w:val="a4"/>
    <w:next w:val="a4"/>
    <w:autoRedefine/>
    <w:unhideWhenUsed/>
    <w:rsid w:val="00A30A0B"/>
    <w:pPr>
      <w:ind w:left="1440"/>
    </w:pPr>
    <w:rPr>
      <w:rFonts w:asciiTheme="minorHAnsi" w:hAnsiTheme="minorHAnsi"/>
      <w:sz w:val="18"/>
      <w:szCs w:val="18"/>
    </w:rPr>
  </w:style>
  <w:style w:type="paragraph" w:styleId="81">
    <w:name w:val="toc 8"/>
    <w:basedOn w:val="a4"/>
    <w:next w:val="a4"/>
    <w:autoRedefine/>
    <w:unhideWhenUsed/>
    <w:rsid w:val="00A30A0B"/>
    <w:pPr>
      <w:ind w:left="1680"/>
    </w:pPr>
    <w:rPr>
      <w:rFonts w:asciiTheme="minorHAnsi" w:hAnsiTheme="minorHAnsi"/>
      <w:sz w:val="18"/>
      <w:szCs w:val="18"/>
    </w:rPr>
  </w:style>
  <w:style w:type="paragraph" w:styleId="91">
    <w:name w:val="toc 9"/>
    <w:basedOn w:val="a4"/>
    <w:next w:val="a4"/>
    <w:autoRedefine/>
    <w:unhideWhenUsed/>
    <w:rsid w:val="00A30A0B"/>
    <w:pPr>
      <w:ind w:left="1920"/>
    </w:pPr>
    <w:rPr>
      <w:rFonts w:asciiTheme="minorHAnsi" w:hAnsiTheme="minorHAnsi"/>
      <w:sz w:val="18"/>
      <w:szCs w:val="18"/>
    </w:rPr>
  </w:style>
  <w:style w:type="paragraph" w:customStyle="1" w:styleId="32">
    <w:name w:val="Обычный3"/>
    <w:rsid w:val="00EF2C71"/>
    <w:pPr>
      <w:widowControl w:val="0"/>
      <w:suppressAutoHyphens/>
      <w:overflowPunct w:val="0"/>
      <w:autoSpaceDE w:val="0"/>
    </w:pPr>
    <w:rPr>
      <w:rFonts w:eastAsia="Arial"/>
      <w:lang w:eastAsia="ar-SA"/>
    </w:rPr>
  </w:style>
  <w:style w:type="paragraph" w:styleId="27">
    <w:name w:val="Body Text 2"/>
    <w:aliases w:val=" Знак1"/>
    <w:basedOn w:val="a4"/>
    <w:link w:val="28"/>
    <w:uiPriority w:val="99"/>
    <w:unhideWhenUsed/>
    <w:rsid w:val="00C25E58"/>
    <w:pPr>
      <w:spacing w:after="120" w:line="480" w:lineRule="auto"/>
    </w:pPr>
  </w:style>
  <w:style w:type="character" w:customStyle="1" w:styleId="28">
    <w:name w:val="Основной текст 2 Знак"/>
    <w:aliases w:val=" Знак1 Знак"/>
    <w:basedOn w:val="a5"/>
    <w:link w:val="27"/>
    <w:uiPriority w:val="99"/>
    <w:rsid w:val="00C25E58"/>
    <w:rPr>
      <w:rFonts w:cs="Calibri"/>
      <w:sz w:val="24"/>
      <w:szCs w:val="24"/>
      <w:lang w:eastAsia="ar-SA"/>
    </w:rPr>
  </w:style>
  <w:style w:type="paragraph" w:customStyle="1" w:styleId="29">
    <w:name w:val="Красная строка2"/>
    <w:basedOn w:val="ac"/>
    <w:rsid w:val="00C25E58"/>
    <w:pPr>
      <w:widowControl w:val="0"/>
      <w:ind w:firstLine="210"/>
    </w:pPr>
    <w:rPr>
      <w:rFonts w:eastAsia="Lucida Sans Unicode" w:cs="Times New Roman"/>
      <w:kern w:val="1"/>
    </w:rPr>
  </w:style>
  <w:style w:type="paragraph" w:customStyle="1" w:styleId="aff0">
    <w:name w:val="Абзац"/>
    <w:basedOn w:val="a4"/>
    <w:link w:val="aff1"/>
    <w:rsid w:val="009E6B38"/>
    <w:pPr>
      <w:suppressAutoHyphens w:val="0"/>
      <w:spacing w:before="120" w:after="60"/>
      <w:ind w:firstLine="567"/>
      <w:jc w:val="both"/>
    </w:pPr>
    <w:rPr>
      <w:rFonts w:cs="Times New Roman"/>
      <w:lang w:eastAsia="ru-RU"/>
    </w:rPr>
  </w:style>
  <w:style w:type="character" w:customStyle="1" w:styleId="aff1">
    <w:name w:val="Абзац Знак"/>
    <w:link w:val="aff0"/>
    <w:rsid w:val="009E6B38"/>
    <w:rPr>
      <w:sz w:val="24"/>
      <w:szCs w:val="24"/>
    </w:rPr>
  </w:style>
  <w:style w:type="character" w:customStyle="1" w:styleId="af0">
    <w:name w:val="Абзац списка Знак"/>
    <w:aliases w:val="Обычный текст Знак,Bullet List Знак,FooterText Знак,numbered Знак,Варианты ответов Знак,Абзац списка основной Знак,List Paragraph2 Знак,ПАРАГРАФ Знак,Нумерация Знак,список 1 Знак,СПИСКИ Знак,Абзац списка3 Знак,маркированный Знак"/>
    <w:link w:val="af"/>
    <w:uiPriority w:val="34"/>
    <w:locked/>
    <w:rsid w:val="00C34016"/>
    <w:rPr>
      <w:rFonts w:cs="Calibri"/>
      <w:sz w:val="24"/>
      <w:szCs w:val="24"/>
      <w:lang w:eastAsia="ar-SA"/>
    </w:rPr>
  </w:style>
  <w:style w:type="paragraph" w:styleId="aff2">
    <w:name w:val="Plain Text"/>
    <w:basedOn w:val="a4"/>
    <w:link w:val="aff3"/>
    <w:rsid w:val="00CF1956"/>
    <w:pPr>
      <w:suppressAutoHyphens w:val="0"/>
    </w:pPr>
    <w:rPr>
      <w:rFonts w:ascii="Courier New" w:hAnsi="Courier New" w:cs="Courier New"/>
      <w:sz w:val="20"/>
      <w:szCs w:val="20"/>
      <w:lang w:eastAsia="ru-RU"/>
    </w:rPr>
  </w:style>
  <w:style w:type="character" w:customStyle="1" w:styleId="aff3">
    <w:name w:val="Текст Знак"/>
    <w:basedOn w:val="a5"/>
    <w:link w:val="aff2"/>
    <w:rsid w:val="00CF1956"/>
    <w:rPr>
      <w:rFonts w:ascii="Courier New" w:hAnsi="Courier New" w:cs="Courier New"/>
    </w:rPr>
  </w:style>
  <w:style w:type="character" w:customStyle="1" w:styleId="ConsPlusNormal0">
    <w:name w:val="ConsPlusNormal Знак"/>
    <w:link w:val="ConsPlusNormal"/>
    <w:rsid w:val="002926DC"/>
    <w:rPr>
      <w:rFonts w:ascii="Arial" w:hAnsi="Arial" w:cs="Arial"/>
      <w:lang w:eastAsia="ar-SA"/>
    </w:rPr>
  </w:style>
  <w:style w:type="paragraph" w:customStyle="1" w:styleId="aff4">
    <w:name w:val="Таблица_название_таблицы"/>
    <w:next w:val="a4"/>
    <w:link w:val="aff5"/>
    <w:autoRedefine/>
    <w:qFormat/>
    <w:rsid w:val="00027B32"/>
    <w:pPr>
      <w:keepNext/>
      <w:spacing w:before="60" w:after="60"/>
      <w:jc w:val="center"/>
    </w:pPr>
    <w:rPr>
      <w:b/>
      <w:bCs/>
      <w:sz w:val="22"/>
      <w:szCs w:val="22"/>
    </w:rPr>
  </w:style>
  <w:style w:type="character" w:customStyle="1" w:styleId="aff5">
    <w:name w:val="Таблица_название_таблицы Знак"/>
    <w:link w:val="aff4"/>
    <w:rsid w:val="00027B32"/>
    <w:rPr>
      <w:b/>
      <w:bCs/>
      <w:sz w:val="22"/>
      <w:szCs w:val="22"/>
    </w:rPr>
  </w:style>
  <w:style w:type="paragraph" w:customStyle="1" w:styleId="110">
    <w:name w:val="Табличный_таблица_11"/>
    <w:link w:val="111"/>
    <w:qFormat/>
    <w:rsid w:val="00027B32"/>
    <w:pPr>
      <w:jc w:val="center"/>
    </w:pPr>
    <w:rPr>
      <w:sz w:val="22"/>
      <w:szCs w:val="22"/>
    </w:rPr>
  </w:style>
  <w:style w:type="character" w:customStyle="1" w:styleId="111">
    <w:name w:val="Табличный_таблица_11 Знак"/>
    <w:link w:val="110"/>
    <w:rsid w:val="00027B32"/>
    <w:rPr>
      <w:sz w:val="22"/>
      <w:szCs w:val="22"/>
    </w:rPr>
  </w:style>
  <w:style w:type="paragraph" w:customStyle="1" w:styleId="112">
    <w:name w:val="Табличный_боковик_11"/>
    <w:link w:val="113"/>
    <w:qFormat/>
    <w:rsid w:val="00027B32"/>
    <w:rPr>
      <w:sz w:val="22"/>
      <w:szCs w:val="24"/>
    </w:rPr>
  </w:style>
  <w:style w:type="character" w:customStyle="1" w:styleId="113">
    <w:name w:val="Табличный_боковик_11 Знак"/>
    <w:link w:val="112"/>
    <w:rsid w:val="00027B32"/>
    <w:rPr>
      <w:sz w:val="22"/>
      <w:szCs w:val="24"/>
    </w:rPr>
  </w:style>
  <w:style w:type="paragraph" w:customStyle="1" w:styleId="2612">
    <w:name w:val="Стиль Стиль Заголовок 2 + Перед:  6 пт после: 12 пт"/>
    <w:basedOn w:val="26"/>
    <w:autoRedefine/>
    <w:rsid w:val="009A487F"/>
    <w:rPr>
      <w:rFonts w:eastAsia="Times New Roman" w:cs="Times New Roman"/>
      <w:bCs/>
    </w:rPr>
  </w:style>
  <w:style w:type="paragraph" w:styleId="aff6">
    <w:name w:val="Document Map"/>
    <w:basedOn w:val="a4"/>
    <w:link w:val="aff7"/>
    <w:uiPriority w:val="99"/>
    <w:semiHidden/>
    <w:unhideWhenUsed/>
    <w:rsid w:val="00794918"/>
    <w:rPr>
      <w:rFonts w:ascii="Tahoma" w:hAnsi="Tahoma" w:cs="Tahoma"/>
      <w:sz w:val="16"/>
      <w:szCs w:val="16"/>
    </w:rPr>
  </w:style>
  <w:style w:type="character" w:customStyle="1" w:styleId="aff7">
    <w:name w:val="Схема документа Знак"/>
    <w:basedOn w:val="a5"/>
    <w:link w:val="aff6"/>
    <w:uiPriority w:val="99"/>
    <w:semiHidden/>
    <w:rsid w:val="00794918"/>
    <w:rPr>
      <w:rFonts w:ascii="Tahoma" w:hAnsi="Tahoma" w:cs="Tahoma"/>
      <w:sz w:val="16"/>
      <w:szCs w:val="16"/>
      <w:lang w:eastAsia="ar-SA"/>
    </w:rPr>
  </w:style>
  <w:style w:type="paragraph" w:customStyle="1" w:styleId="1d">
    <w:name w:val="Без интервала1"/>
    <w:qFormat/>
    <w:rsid w:val="00794918"/>
    <w:rPr>
      <w:rFonts w:ascii="Calibri" w:hAnsi="Calibri"/>
      <w:sz w:val="22"/>
      <w:szCs w:val="22"/>
    </w:rPr>
  </w:style>
  <w:style w:type="paragraph" w:customStyle="1" w:styleId="TableParagraph">
    <w:name w:val="Table Paragraph"/>
    <w:basedOn w:val="a4"/>
    <w:uiPriority w:val="1"/>
    <w:qFormat/>
    <w:rsid w:val="00B41BE4"/>
    <w:pPr>
      <w:widowControl w:val="0"/>
      <w:suppressAutoHyphens w:val="0"/>
    </w:pPr>
    <w:rPr>
      <w:rFonts w:asciiTheme="minorHAnsi" w:eastAsiaTheme="minorHAnsi" w:hAnsiTheme="minorHAnsi" w:cstheme="minorBidi"/>
      <w:sz w:val="22"/>
      <w:szCs w:val="22"/>
      <w:lang w:val="en-US" w:eastAsia="en-US"/>
    </w:rPr>
  </w:style>
  <w:style w:type="character" w:customStyle="1" w:styleId="60">
    <w:name w:val="Заголовок 6 Знак"/>
    <w:basedOn w:val="a5"/>
    <w:link w:val="6"/>
    <w:rsid w:val="006D1704"/>
    <w:rPr>
      <w:rFonts w:asciiTheme="majorHAnsi" w:eastAsiaTheme="majorEastAsia" w:hAnsiTheme="majorHAnsi" w:cstheme="majorBidi"/>
      <w:i/>
      <w:iCs/>
      <w:color w:val="243F60" w:themeColor="accent1" w:themeShade="7F"/>
      <w:sz w:val="24"/>
      <w:szCs w:val="24"/>
      <w:lang w:eastAsia="ar-SA"/>
    </w:rPr>
  </w:style>
  <w:style w:type="character" w:customStyle="1" w:styleId="70">
    <w:name w:val="Заголовок 7 Знак"/>
    <w:aliases w:val="Заголовок x.x Знак"/>
    <w:basedOn w:val="a5"/>
    <w:link w:val="7"/>
    <w:uiPriority w:val="9"/>
    <w:rsid w:val="006D1704"/>
    <w:rPr>
      <w:rFonts w:asciiTheme="majorHAnsi" w:eastAsiaTheme="majorEastAsia" w:hAnsiTheme="majorHAnsi" w:cstheme="majorBidi"/>
      <w:i/>
      <w:iCs/>
      <w:color w:val="404040" w:themeColor="text1" w:themeTint="BF"/>
      <w:sz w:val="24"/>
      <w:szCs w:val="24"/>
      <w:lang w:eastAsia="ar-SA"/>
    </w:rPr>
  </w:style>
  <w:style w:type="character" w:customStyle="1" w:styleId="40">
    <w:name w:val="Заголовок 4 Знак"/>
    <w:basedOn w:val="a5"/>
    <w:link w:val="4"/>
    <w:rsid w:val="006D1704"/>
    <w:rPr>
      <w:rFonts w:ascii="Cambria" w:hAnsi="Cambria"/>
      <w:b/>
      <w:bCs/>
      <w:i/>
      <w:iCs/>
      <w:color w:val="4F81BD"/>
      <w:sz w:val="24"/>
      <w:szCs w:val="24"/>
    </w:rPr>
  </w:style>
  <w:style w:type="character" w:customStyle="1" w:styleId="50">
    <w:name w:val="Заголовок 5 Знак"/>
    <w:basedOn w:val="a5"/>
    <w:link w:val="5"/>
    <w:uiPriority w:val="9"/>
    <w:rsid w:val="006D1704"/>
    <w:rPr>
      <w:rFonts w:ascii="Cambria" w:hAnsi="Cambria"/>
      <w:color w:val="243F60"/>
      <w:sz w:val="24"/>
      <w:szCs w:val="24"/>
    </w:rPr>
  </w:style>
  <w:style w:type="character" w:customStyle="1" w:styleId="80">
    <w:name w:val="Заголовок 8 Знак"/>
    <w:basedOn w:val="a5"/>
    <w:link w:val="8"/>
    <w:uiPriority w:val="9"/>
    <w:rsid w:val="006D1704"/>
    <w:rPr>
      <w:rFonts w:ascii="Calibri" w:hAnsi="Calibri"/>
      <w:i/>
      <w:iCs/>
      <w:sz w:val="24"/>
      <w:szCs w:val="24"/>
    </w:rPr>
  </w:style>
  <w:style w:type="character" w:customStyle="1" w:styleId="90">
    <w:name w:val="Заголовок 9 Знак"/>
    <w:basedOn w:val="a5"/>
    <w:link w:val="9"/>
    <w:rsid w:val="006D1704"/>
    <w:rPr>
      <w:rFonts w:ascii="Arial" w:hAnsi="Arial" w:cs="Arial"/>
      <w:sz w:val="22"/>
      <w:szCs w:val="22"/>
    </w:rPr>
  </w:style>
  <w:style w:type="character" w:customStyle="1" w:styleId="aff8">
    <w:name w:val="Основной текст Знак"/>
    <w:aliases w:val=" Знак Знак Знак Знак, Знак1 Знак Знак Знак Знак Знак, Знак1 Знак Знак Знак Знак1,Основной текст Знак Знак Знак Знак Знак1,Основной текст Знак1 Знак Знак1,Основной текст Знак Знак Знак Знак2,Text1 Знак1,Таймс Нью Знак1"/>
    <w:basedOn w:val="a5"/>
    <w:rsid w:val="006D1704"/>
    <w:rPr>
      <w:rFonts w:cs="Calibri"/>
      <w:sz w:val="24"/>
      <w:szCs w:val="24"/>
      <w:lang w:eastAsia="ar-SA"/>
    </w:rPr>
  </w:style>
  <w:style w:type="paragraph" w:customStyle="1" w:styleId="Preformat">
    <w:name w:val="Preformat"/>
    <w:rsid w:val="006D1704"/>
    <w:rPr>
      <w:rFonts w:ascii="Courier New" w:hAnsi="Courier New"/>
      <w:snapToGrid w:val="0"/>
    </w:rPr>
  </w:style>
  <w:style w:type="paragraph" w:styleId="aff9">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4"/>
    <w:link w:val="affa"/>
    <w:rsid w:val="006D1704"/>
    <w:pPr>
      <w:suppressAutoHyphens w:val="0"/>
    </w:pPr>
    <w:rPr>
      <w:rFonts w:cs="Times New Roman"/>
      <w:sz w:val="20"/>
      <w:szCs w:val="20"/>
      <w:lang w:eastAsia="ru-RU"/>
    </w:rPr>
  </w:style>
  <w:style w:type="character" w:customStyle="1" w:styleId="affa">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5"/>
    <w:link w:val="aff9"/>
    <w:rsid w:val="006D1704"/>
  </w:style>
  <w:style w:type="character" w:styleId="affb">
    <w:name w:val="footnote reference"/>
    <w:aliases w:val="Знак сноски-FN"/>
    <w:basedOn w:val="a5"/>
    <w:rsid w:val="006D1704"/>
    <w:rPr>
      <w:vertAlign w:val="superscript"/>
    </w:rPr>
  </w:style>
  <w:style w:type="paragraph" w:styleId="33">
    <w:name w:val="Body Text 3"/>
    <w:basedOn w:val="a4"/>
    <w:link w:val="34"/>
    <w:rsid w:val="006D1704"/>
    <w:pPr>
      <w:suppressAutoHyphens w:val="0"/>
      <w:spacing w:after="120"/>
    </w:pPr>
    <w:rPr>
      <w:rFonts w:cs="Times New Roman"/>
      <w:sz w:val="16"/>
      <w:szCs w:val="16"/>
      <w:lang w:eastAsia="ru-RU"/>
    </w:rPr>
  </w:style>
  <w:style w:type="character" w:customStyle="1" w:styleId="34">
    <w:name w:val="Основной текст 3 Знак"/>
    <w:basedOn w:val="a5"/>
    <w:link w:val="33"/>
    <w:rsid w:val="006D1704"/>
    <w:rPr>
      <w:sz w:val="16"/>
      <w:szCs w:val="16"/>
    </w:rPr>
  </w:style>
  <w:style w:type="character" w:customStyle="1" w:styleId="affc">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5"/>
    <w:link w:val="affd"/>
    <w:rsid w:val="006D1704"/>
    <w:rPr>
      <w:sz w:val="24"/>
      <w:szCs w:val="24"/>
    </w:rPr>
  </w:style>
  <w:style w:type="paragraph" w:styleId="affd">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
    <w:basedOn w:val="a4"/>
    <w:link w:val="affc"/>
    <w:rsid w:val="006D1704"/>
    <w:pPr>
      <w:suppressAutoHyphens w:val="0"/>
      <w:spacing w:after="120"/>
      <w:ind w:left="283"/>
    </w:pPr>
    <w:rPr>
      <w:rFonts w:cs="Times New Roman"/>
      <w:lang w:eastAsia="ru-RU"/>
    </w:rPr>
  </w:style>
  <w:style w:type="character" w:customStyle="1" w:styleId="1e">
    <w:name w:val="Основной текст с отступом Знак1"/>
    <w:basedOn w:val="a5"/>
    <w:uiPriority w:val="99"/>
    <w:semiHidden/>
    <w:rsid w:val="006D1704"/>
    <w:rPr>
      <w:rFonts w:cs="Calibri"/>
      <w:sz w:val="24"/>
      <w:szCs w:val="24"/>
      <w:lang w:eastAsia="ar-SA"/>
    </w:rPr>
  </w:style>
  <w:style w:type="paragraph" w:styleId="affe">
    <w:name w:val="No Spacing"/>
    <w:aliases w:val="2 стиль"/>
    <w:link w:val="afff"/>
    <w:qFormat/>
    <w:rsid w:val="006D1704"/>
    <w:pPr>
      <w:widowControl w:val="0"/>
      <w:suppressAutoHyphens/>
    </w:pPr>
    <w:rPr>
      <w:rFonts w:ascii="Arial" w:eastAsia="Arial Unicode MS" w:hAnsi="Arial"/>
      <w:kern w:val="1"/>
      <w:szCs w:val="24"/>
    </w:rPr>
  </w:style>
  <w:style w:type="character" w:customStyle="1" w:styleId="afff0">
    <w:name w:val="Дата Знак"/>
    <w:basedOn w:val="a5"/>
    <w:link w:val="afff1"/>
    <w:rsid w:val="006D1704"/>
    <w:rPr>
      <w:sz w:val="24"/>
    </w:rPr>
  </w:style>
  <w:style w:type="paragraph" w:styleId="afff1">
    <w:name w:val="Date"/>
    <w:basedOn w:val="a4"/>
    <w:next w:val="a4"/>
    <w:link w:val="afff0"/>
    <w:rsid w:val="006D1704"/>
    <w:pPr>
      <w:suppressAutoHyphens w:val="0"/>
      <w:spacing w:after="60"/>
      <w:jc w:val="both"/>
    </w:pPr>
    <w:rPr>
      <w:rFonts w:cs="Times New Roman"/>
      <w:szCs w:val="20"/>
      <w:lang w:eastAsia="ru-RU"/>
    </w:rPr>
  </w:style>
  <w:style w:type="character" w:customStyle="1" w:styleId="1f">
    <w:name w:val="Дата Знак1"/>
    <w:basedOn w:val="a5"/>
    <w:uiPriority w:val="99"/>
    <w:rsid w:val="006D1704"/>
    <w:rPr>
      <w:rFonts w:cs="Calibri"/>
      <w:sz w:val="24"/>
      <w:szCs w:val="24"/>
      <w:lang w:eastAsia="ar-SA"/>
    </w:rPr>
  </w:style>
  <w:style w:type="paragraph" w:customStyle="1" w:styleId="ConsNonformat">
    <w:name w:val="ConsNonformat"/>
    <w:rsid w:val="006D1704"/>
    <w:pPr>
      <w:widowControl w:val="0"/>
      <w:autoSpaceDE w:val="0"/>
      <w:autoSpaceDN w:val="0"/>
      <w:adjustRightInd w:val="0"/>
      <w:ind w:right="19772"/>
    </w:pPr>
    <w:rPr>
      <w:rFonts w:ascii="Courier New" w:hAnsi="Courier New" w:cs="Courier New"/>
    </w:rPr>
  </w:style>
  <w:style w:type="paragraph" w:customStyle="1" w:styleId="2a">
    <w:name w:val="Обычный2"/>
    <w:rsid w:val="006D1704"/>
    <w:pPr>
      <w:widowControl w:val="0"/>
    </w:pPr>
  </w:style>
  <w:style w:type="paragraph" w:customStyle="1" w:styleId="afff2">
    <w:name w:val="Иллюстрация"/>
    <w:rsid w:val="006D1704"/>
    <w:pPr>
      <w:keepNext/>
      <w:keepLines/>
      <w:spacing w:before="240" w:after="120"/>
      <w:contextualSpacing/>
    </w:pPr>
    <w:rPr>
      <w:rFonts w:ascii="Tahoma" w:hAnsi="Tahoma" w:cs="Arial"/>
      <w:b/>
      <w:bCs/>
      <w:color w:val="515024"/>
      <w:szCs w:val="26"/>
    </w:rPr>
  </w:style>
  <w:style w:type="character" w:customStyle="1" w:styleId="36">
    <w:name w:val="Основной текст с отступом 3 Знак"/>
    <w:basedOn w:val="a5"/>
    <w:link w:val="37"/>
    <w:rsid w:val="006D1704"/>
    <w:rPr>
      <w:sz w:val="16"/>
      <w:szCs w:val="16"/>
    </w:rPr>
  </w:style>
  <w:style w:type="paragraph" w:styleId="37">
    <w:name w:val="Body Text Indent 3"/>
    <w:basedOn w:val="a4"/>
    <w:link w:val="36"/>
    <w:rsid w:val="006D1704"/>
    <w:pPr>
      <w:suppressAutoHyphens w:val="0"/>
      <w:spacing w:after="120"/>
      <w:ind w:left="283"/>
    </w:pPr>
    <w:rPr>
      <w:rFonts w:cs="Times New Roman"/>
      <w:sz w:val="16"/>
      <w:szCs w:val="16"/>
      <w:lang w:eastAsia="ru-RU"/>
    </w:rPr>
  </w:style>
  <w:style w:type="character" w:customStyle="1" w:styleId="310">
    <w:name w:val="Основной текст с отступом 3 Знак1"/>
    <w:basedOn w:val="a5"/>
    <w:uiPriority w:val="99"/>
    <w:semiHidden/>
    <w:rsid w:val="006D1704"/>
    <w:rPr>
      <w:rFonts w:cs="Calibri"/>
      <w:sz w:val="16"/>
      <w:szCs w:val="16"/>
      <w:lang w:eastAsia="ar-SA"/>
    </w:rPr>
  </w:style>
  <w:style w:type="character" w:customStyle="1" w:styleId="HTML">
    <w:name w:val="Стандартный HTML Знак"/>
    <w:basedOn w:val="a5"/>
    <w:link w:val="HTML0"/>
    <w:uiPriority w:val="99"/>
    <w:rsid w:val="006D1704"/>
    <w:rPr>
      <w:rFonts w:ascii="Courier New" w:hAnsi="Courier New" w:cs="Courier New"/>
    </w:rPr>
  </w:style>
  <w:style w:type="paragraph" w:styleId="HTML0">
    <w:name w:val="HTML Preformatted"/>
    <w:basedOn w:val="a4"/>
    <w:link w:val="HTML"/>
    <w:uiPriority w:val="99"/>
    <w:unhideWhenUsed/>
    <w:rsid w:val="006D17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1">
    <w:name w:val="Стандартный HTML Знак1"/>
    <w:basedOn w:val="a5"/>
    <w:uiPriority w:val="99"/>
    <w:semiHidden/>
    <w:rsid w:val="006D1704"/>
    <w:rPr>
      <w:rFonts w:ascii="Consolas" w:hAnsi="Consolas" w:cs="Calibri"/>
      <w:lang w:eastAsia="ar-SA"/>
    </w:rPr>
  </w:style>
  <w:style w:type="paragraph" w:customStyle="1" w:styleId="ConsPlusTitle">
    <w:name w:val="ConsPlusTitle"/>
    <w:link w:val="ConsPlusTitle0"/>
    <w:rsid w:val="006D1704"/>
    <w:pPr>
      <w:widowControl w:val="0"/>
      <w:autoSpaceDE w:val="0"/>
      <w:autoSpaceDN w:val="0"/>
      <w:adjustRightInd w:val="0"/>
    </w:pPr>
    <w:rPr>
      <w:rFonts w:ascii="Arial" w:hAnsi="Arial" w:cs="Arial"/>
      <w:b/>
      <w:bCs/>
    </w:rPr>
  </w:style>
  <w:style w:type="paragraph" w:customStyle="1" w:styleId="FR1">
    <w:name w:val="FR1"/>
    <w:rsid w:val="006D1704"/>
    <w:pPr>
      <w:widowControl w:val="0"/>
      <w:autoSpaceDE w:val="0"/>
      <w:autoSpaceDN w:val="0"/>
      <w:spacing w:before="400"/>
      <w:jc w:val="center"/>
    </w:pPr>
    <w:rPr>
      <w:b/>
      <w:bCs/>
      <w:sz w:val="36"/>
      <w:szCs w:val="36"/>
    </w:rPr>
  </w:style>
  <w:style w:type="paragraph" w:customStyle="1" w:styleId="ConsTitle">
    <w:name w:val="ConsTitle"/>
    <w:rsid w:val="006D1704"/>
    <w:pPr>
      <w:widowControl w:val="0"/>
      <w:autoSpaceDE w:val="0"/>
      <w:autoSpaceDN w:val="0"/>
      <w:adjustRightInd w:val="0"/>
      <w:ind w:right="19772"/>
    </w:pPr>
    <w:rPr>
      <w:rFonts w:ascii="Arial" w:hAnsi="Arial"/>
      <w:b/>
      <w:sz w:val="16"/>
    </w:rPr>
  </w:style>
  <w:style w:type="paragraph" w:customStyle="1" w:styleId="ConsNormal">
    <w:name w:val="ConsNormal"/>
    <w:rsid w:val="006D1704"/>
    <w:pPr>
      <w:widowControl w:val="0"/>
      <w:autoSpaceDE w:val="0"/>
      <w:autoSpaceDN w:val="0"/>
      <w:adjustRightInd w:val="0"/>
      <w:ind w:right="19772" w:firstLine="720"/>
    </w:pPr>
    <w:rPr>
      <w:rFonts w:ascii="Arial" w:hAnsi="Arial" w:cs="Arial"/>
    </w:rPr>
  </w:style>
  <w:style w:type="paragraph" w:customStyle="1" w:styleId="311">
    <w:name w:val="Основной текст 31"/>
    <w:basedOn w:val="a4"/>
    <w:rsid w:val="006D1704"/>
    <w:pPr>
      <w:widowControl w:val="0"/>
      <w:spacing w:after="120"/>
    </w:pPr>
    <w:rPr>
      <w:rFonts w:eastAsia="Lucida Sans Unicode"/>
      <w:kern w:val="1"/>
      <w:sz w:val="16"/>
      <w:szCs w:val="16"/>
    </w:rPr>
  </w:style>
  <w:style w:type="character" w:customStyle="1" w:styleId="postbody1">
    <w:name w:val="postbody1"/>
    <w:basedOn w:val="a5"/>
    <w:rsid w:val="006D1704"/>
    <w:rPr>
      <w:sz w:val="20"/>
      <w:szCs w:val="20"/>
    </w:rPr>
  </w:style>
  <w:style w:type="paragraph" w:customStyle="1" w:styleId="211">
    <w:name w:val="Основной текст 21"/>
    <w:basedOn w:val="a4"/>
    <w:rsid w:val="006D1704"/>
    <w:pPr>
      <w:suppressAutoHyphens w:val="0"/>
      <w:ind w:firstLine="567"/>
      <w:jc w:val="both"/>
    </w:pPr>
    <w:rPr>
      <w:rFonts w:cs="Times New Roman"/>
      <w:sz w:val="20"/>
      <w:szCs w:val="20"/>
      <w:lang w:eastAsia="ru-RU"/>
    </w:rPr>
  </w:style>
  <w:style w:type="paragraph" w:customStyle="1" w:styleId="afff3">
    <w:name w:val="Вставка"/>
    <w:basedOn w:val="a4"/>
    <w:rsid w:val="006D1704"/>
    <w:pPr>
      <w:pBdr>
        <w:top w:val="single" w:sz="18" w:space="1" w:color="A3A284"/>
        <w:bottom w:val="single" w:sz="18" w:space="1" w:color="A3A284"/>
      </w:pBdr>
      <w:shd w:val="clear" w:color="auto" w:fill="F5F4E4"/>
      <w:suppressAutoHyphens w:val="0"/>
      <w:spacing w:before="120" w:after="360"/>
      <w:ind w:firstLine="284"/>
      <w:contextualSpacing/>
      <w:jc w:val="both"/>
    </w:pPr>
    <w:rPr>
      <w:rFonts w:ascii="Trebuchet MS" w:hAnsi="Trebuchet MS" w:cs="Arial"/>
      <w:bCs/>
      <w:color w:val="000000"/>
      <w:sz w:val="20"/>
      <w:szCs w:val="20"/>
      <w:lang w:eastAsia="ru-RU"/>
    </w:rPr>
  </w:style>
  <w:style w:type="paragraph" w:customStyle="1" w:styleId="afff4">
    <w:name w:val="Глава"/>
    <w:basedOn w:val="a4"/>
    <w:rsid w:val="006D1704"/>
    <w:pPr>
      <w:tabs>
        <w:tab w:val="num" w:pos="1440"/>
      </w:tabs>
      <w:suppressAutoHyphens w:val="0"/>
      <w:spacing w:after="80"/>
      <w:ind w:left="1440" w:hanging="360"/>
      <w:jc w:val="both"/>
    </w:pPr>
    <w:rPr>
      <w:rFonts w:cs="Times New Roman"/>
      <w:b/>
      <w:bCs/>
      <w:sz w:val="32"/>
      <w:szCs w:val="32"/>
      <w:lang w:eastAsia="ru-RU"/>
    </w:rPr>
  </w:style>
  <w:style w:type="paragraph" w:customStyle="1" w:styleId="afff5">
    <w:name w:val="Знак"/>
    <w:basedOn w:val="a4"/>
    <w:rsid w:val="006D1704"/>
    <w:pPr>
      <w:suppressAutoHyphens w:val="0"/>
      <w:spacing w:before="100" w:beforeAutospacing="1" w:after="100" w:afterAutospacing="1"/>
    </w:pPr>
    <w:rPr>
      <w:rFonts w:ascii="Tahoma" w:hAnsi="Tahoma" w:cs="Times New Roman"/>
      <w:sz w:val="20"/>
      <w:szCs w:val="20"/>
      <w:lang w:val="en-US" w:eastAsia="en-US"/>
    </w:rPr>
  </w:style>
  <w:style w:type="paragraph" w:customStyle="1" w:styleId="p2">
    <w:name w:val="p2"/>
    <w:basedOn w:val="a4"/>
    <w:rsid w:val="006D1704"/>
    <w:pPr>
      <w:suppressAutoHyphens w:val="0"/>
      <w:spacing w:before="100" w:beforeAutospacing="1" w:after="100" w:afterAutospacing="1"/>
      <w:jc w:val="both"/>
    </w:pPr>
    <w:rPr>
      <w:rFonts w:ascii="Arial" w:hAnsi="Arial" w:cs="Arial"/>
      <w:color w:val="000000"/>
      <w:sz w:val="20"/>
      <w:szCs w:val="20"/>
      <w:lang w:eastAsia="ru-RU"/>
    </w:rPr>
  </w:style>
  <w:style w:type="paragraph" w:customStyle="1" w:styleId="afff6">
    <w:name w:val="Внутренний адрес"/>
    <w:basedOn w:val="a4"/>
    <w:rsid w:val="006D1704"/>
    <w:pPr>
      <w:suppressAutoHyphens w:val="0"/>
      <w:jc w:val="both"/>
    </w:pPr>
    <w:rPr>
      <w:rFonts w:cs="Times New Roman"/>
      <w:sz w:val="28"/>
      <w:szCs w:val="20"/>
      <w:lang w:val="en-US" w:eastAsia="ru-RU"/>
    </w:rPr>
  </w:style>
  <w:style w:type="paragraph" w:customStyle="1" w:styleId="220">
    <w:name w:val="Основной текст с отступом 22"/>
    <w:basedOn w:val="a4"/>
    <w:rsid w:val="006D1704"/>
    <w:pPr>
      <w:widowControl w:val="0"/>
      <w:ind w:left="360"/>
    </w:pPr>
    <w:rPr>
      <w:rFonts w:eastAsia="Lucida Sans Unicode" w:cs="Times New Roman"/>
      <w:i/>
      <w:iCs/>
      <w:kern w:val="1"/>
      <w:sz w:val="28"/>
    </w:rPr>
  </w:style>
  <w:style w:type="paragraph" w:customStyle="1" w:styleId="320">
    <w:name w:val="Основной текст 32"/>
    <w:basedOn w:val="a4"/>
    <w:rsid w:val="006D1704"/>
    <w:pPr>
      <w:widowControl w:val="0"/>
      <w:spacing w:after="120"/>
    </w:pPr>
    <w:rPr>
      <w:rFonts w:eastAsia="Lucida Sans Unicode"/>
      <w:kern w:val="1"/>
      <w:sz w:val="16"/>
      <w:szCs w:val="16"/>
    </w:rPr>
  </w:style>
  <w:style w:type="paragraph" w:customStyle="1" w:styleId="afff7">
    <w:name w:val="Стиль доклада"/>
    <w:basedOn w:val="a4"/>
    <w:rsid w:val="006D1704"/>
    <w:pPr>
      <w:tabs>
        <w:tab w:val="left" w:pos="709"/>
      </w:tabs>
      <w:suppressAutoHyphens w:val="0"/>
      <w:spacing w:line="360" w:lineRule="auto"/>
      <w:ind w:firstLine="720"/>
      <w:jc w:val="both"/>
    </w:pPr>
    <w:rPr>
      <w:rFonts w:cs="Times New Roman"/>
      <w:sz w:val="28"/>
      <w:szCs w:val="20"/>
      <w:lang w:eastAsia="ru-RU"/>
    </w:rPr>
  </w:style>
  <w:style w:type="character" w:styleId="afff8">
    <w:name w:val="page number"/>
    <w:basedOn w:val="a5"/>
    <w:rsid w:val="006D1704"/>
  </w:style>
  <w:style w:type="character" w:styleId="afff9">
    <w:name w:val="annotation reference"/>
    <w:basedOn w:val="a5"/>
    <w:semiHidden/>
    <w:unhideWhenUsed/>
    <w:rsid w:val="006D1704"/>
    <w:rPr>
      <w:sz w:val="16"/>
      <w:szCs w:val="16"/>
    </w:rPr>
  </w:style>
  <w:style w:type="paragraph" w:styleId="afffa">
    <w:name w:val="annotation text"/>
    <w:basedOn w:val="a4"/>
    <w:link w:val="afffb"/>
    <w:semiHidden/>
    <w:unhideWhenUsed/>
    <w:rsid w:val="006D1704"/>
    <w:rPr>
      <w:sz w:val="20"/>
      <w:szCs w:val="20"/>
    </w:rPr>
  </w:style>
  <w:style w:type="character" w:customStyle="1" w:styleId="afffb">
    <w:name w:val="Текст примечания Знак"/>
    <w:basedOn w:val="a5"/>
    <w:link w:val="afffa"/>
    <w:semiHidden/>
    <w:rsid w:val="006D1704"/>
    <w:rPr>
      <w:rFonts w:cs="Calibri"/>
      <w:lang w:eastAsia="ar-SA"/>
    </w:rPr>
  </w:style>
  <w:style w:type="paragraph" w:styleId="afffc">
    <w:name w:val="annotation subject"/>
    <w:basedOn w:val="afffa"/>
    <w:next w:val="afffa"/>
    <w:link w:val="afffd"/>
    <w:semiHidden/>
    <w:unhideWhenUsed/>
    <w:rsid w:val="006D1704"/>
    <w:rPr>
      <w:b/>
      <w:bCs/>
    </w:rPr>
  </w:style>
  <w:style w:type="character" w:customStyle="1" w:styleId="afffd">
    <w:name w:val="Тема примечания Знак"/>
    <w:basedOn w:val="afffb"/>
    <w:link w:val="afffc"/>
    <w:semiHidden/>
    <w:rsid w:val="006D1704"/>
    <w:rPr>
      <w:rFonts w:cs="Calibri"/>
      <w:b/>
      <w:bCs/>
      <w:lang w:eastAsia="ar-SA"/>
    </w:rPr>
  </w:style>
  <w:style w:type="character" w:customStyle="1" w:styleId="mw-headline">
    <w:name w:val="mw-headline"/>
    <w:basedOn w:val="a5"/>
    <w:rsid w:val="006D1704"/>
  </w:style>
  <w:style w:type="character" w:customStyle="1" w:styleId="mw-editsection">
    <w:name w:val="mw-editsection"/>
    <w:basedOn w:val="a5"/>
    <w:rsid w:val="006D1704"/>
  </w:style>
  <w:style w:type="character" w:customStyle="1" w:styleId="mw-editsection-bracket">
    <w:name w:val="mw-editsection-bracket"/>
    <w:basedOn w:val="a5"/>
    <w:rsid w:val="006D1704"/>
  </w:style>
  <w:style w:type="character" w:customStyle="1" w:styleId="mw-editsection-divider">
    <w:name w:val="mw-editsection-divider"/>
    <w:basedOn w:val="a5"/>
    <w:rsid w:val="006D1704"/>
  </w:style>
  <w:style w:type="character" w:customStyle="1" w:styleId="nowrap">
    <w:name w:val="nowrap"/>
    <w:basedOn w:val="a5"/>
    <w:rsid w:val="006D1704"/>
  </w:style>
  <w:style w:type="character" w:customStyle="1" w:styleId="ae">
    <w:name w:val="Список Знак"/>
    <w:link w:val="ad"/>
    <w:rsid w:val="006D1704"/>
    <w:rPr>
      <w:rFonts w:ascii="Arial" w:hAnsi="Arial" w:cs="Tahoma"/>
      <w:sz w:val="24"/>
      <w:szCs w:val="24"/>
      <w:lang w:eastAsia="ar-SA"/>
    </w:rPr>
  </w:style>
  <w:style w:type="paragraph" w:customStyle="1" w:styleId="a">
    <w:name w:val="Список нумерованный"/>
    <w:basedOn w:val="a4"/>
    <w:rsid w:val="006D1704"/>
    <w:pPr>
      <w:numPr>
        <w:numId w:val="8"/>
      </w:numPr>
      <w:suppressAutoHyphens w:val="0"/>
      <w:spacing w:before="120"/>
      <w:jc w:val="both"/>
    </w:pPr>
    <w:rPr>
      <w:rFonts w:cs="Times New Roman"/>
      <w:lang w:eastAsia="ru-RU"/>
    </w:rPr>
  </w:style>
  <w:style w:type="paragraph" w:customStyle="1" w:styleId="afffe">
    <w:name w:val="Табличный"/>
    <w:basedOn w:val="a4"/>
    <w:rsid w:val="006D1704"/>
    <w:pPr>
      <w:keepNext/>
      <w:widowControl w:val="0"/>
      <w:suppressAutoHyphens w:val="0"/>
      <w:spacing w:before="60" w:after="60"/>
      <w:jc w:val="center"/>
    </w:pPr>
    <w:rPr>
      <w:rFonts w:cs="Times New Roman"/>
      <w:b/>
      <w:sz w:val="22"/>
      <w:szCs w:val="20"/>
      <w:lang w:eastAsia="ru-RU"/>
    </w:rPr>
  </w:style>
  <w:style w:type="paragraph" w:customStyle="1" w:styleId="affff">
    <w:name w:val="Содержание"/>
    <w:basedOn w:val="a4"/>
    <w:rsid w:val="006D1704"/>
    <w:pPr>
      <w:widowControl w:val="0"/>
      <w:suppressAutoHyphens w:val="0"/>
      <w:spacing w:before="240" w:after="240"/>
      <w:jc w:val="center"/>
    </w:pPr>
    <w:rPr>
      <w:rFonts w:cs="Times New Roman"/>
      <w:b/>
      <w:caps/>
      <w:szCs w:val="20"/>
      <w:lang w:eastAsia="ru-RU"/>
    </w:rPr>
  </w:style>
  <w:style w:type="paragraph" w:styleId="affff0">
    <w:name w:val="caption"/>
    <w:basedOn w:val="a4"/>
    <w:next w:val="a4"/>
    <w:qFormat/>
    <w:rsid w:val="006D1704"/>
    <w:pPr>
      <w:suppressAutoHyphens w:val="0"/>
      <w:spacing w:before="120" w:after="120"/>
      <w:jc w:val="center"/>
    </w:pPr>
    <w:rPr>
      <w:rFonts w:cs="Times New Roman"/>
      <w:b/>
      <w:bCs/>
      <w:sz w:val="22"/>
      <w:szCs w:val="20"/>
      <w:lang w:eastAsia="ru-RU"/>
    </w:rPr>
  </w:style>
  <w:style w:type="paragraph" w:customStyle="1" w:styleId="affff1">
    <w:name w:val="Название таблицы"/>
    <w:basedOn w:val="a4"/>
    <w:rsid w:val="006D1704"/>
    <w:pPr>
      <w:suppressAutoHyphens w:val="0"/>
      <w:spacing w:before="120" w:after="120"/>
    </w:pPr>
    <w:rPr>
      <w:rFonts w:cs="Times New Roman"/>
      <w:b/>
      <w:sz w:val="22"/>
      <w:lang w:eastAsia="ru-RU"/>
    </w:rPr>
  </w:style>
  <w:style w:type="paragraph" w:customStyle="1" w:styleId="affff2">
    <w:name w:val="Табличный_заголовки"/>
    <w:basedOn w:val="a4"/>
    <w:rsid w:val="006D1704"/>
    <w:pPr>
      <w:keepNext/>
      <w:keepLines/>
      <w:suppressAutoHyphens w:val="0"/>
      <w:jc w:val="center"/>
    </w:pPr>
    <w:rPr>
      <w:rFonts w:cs="Times New Roman"/>
      <w:b/>
      <w:sz w:val="22"/>
      <w:szCs w:val="22"/>
      <w:lang w:eastAsia="ru-RU"/>
    </w:rPr>
  </w:style>
  <w:style w:type="paragraph" w:customStyle="1" w:styleId="affff3">
    <w:name w:val="Табличный_центр"/>
    <w:basedOn w:val="a4"/>
    <w:rsid w:val="006D1704"/>
    <w:pPr>
      <w:suppressAutoHyphens w:val="0"/>
      <w:jc w:val="center"/>
    </w:pPr>
    <w:rPr>
      <w:rFonts w:cs="Times New Roman"/>
      <w:sz w:val="22"/>
      <w:szCs w:val="22"/>
      <w:lang w:eastAsia="ru-RU"/>
    </w:rPr>
  </w:style>
  <w:style w:type="paragraph" w:customStyle="1" w:styleId="1">
    <w:name w:val="Список 1)"/>
    <w:basedOn w:val="a4"/>
    <w:rsid w:val="006D1704"/>
    <w:pPr>
      <w:numPr>
        <w:numId w:val="6"/>
      </w:numPr>
      <w:suppressAutoHyphens w:val="0"/>
      <w:spacing w:after="60"/>
      <w:jc w:val="both"/>
    </w:pPr>
    <w:rPr>
      <w:rFonts w:cs="Times New Roman"/>
      <w:lang w:eastAsia="ru-RU"/>
    </w:rPr>
  </w:style>
  <w:style w:type="paragraph" w:customStyle="1" w:styleId="a2">
    <w:name w:val="Табличный_нумерованный"/>
    <w:basedOn w:val="a4"/>
    <w:link w:val="affff4"/>
    <w:rsid w:val="006D1704"/>
    <w:pPr>
      <w:numPr>
        <w:numId w:val="5"/>
      </w:numPr>
      <w:suppressAutoHyphens w:val="0"/>
    </w:pPr>
    <w:rPr>
      <w:rFonts w:cs="Times New Roman"/>
      <w:sz w:val="22"/>
      <w:szCs w:val="22"/>
    </w:rPr>
  </w:style>
  <w:style w:type="character" w:customStyle="1" w:styleId="affff4">
    <w:name w:val="Табличный_нумерованный Знак"/>
    <w:link w:val="a2"/>
    <w:rsid w:val="006D1704"/>
    <w:rPr>
      <w:sz w:val="22"/>
      <w:szCs w:val="22"/>
      <w:lang w:eastAsia="ar-SA"/>
    </w:rPr>
  </w:style>
  <w:style w:type="paragraph" w:styleId="affff5">
    <w:name w:val="toa heading"/>
    <w:basedOn w:val="a4"/>
    <w:next w:val="a4"/>
    <w:semiHidden/>
    <w:rsid w:val="006D1704"/>
    <w:pPr>
      <w:suppressAutoHyphens w:val="0"/>
      <w:spacing w:before="40" w:after="20"/>
      <w:jc w:val="center"/>
    </w:pPr>
    <w:rPr>
      <w:rFonts w:cs="Times New Roman"/>
      <w:b/>
      <w:sz w:val="22"/>
      <w:szCs w:val="20"/>
      <w:lang w:eastAsia="ru-RU"/>
    </w:rPr>
  </w:style>
  <w:style w:type="paragraph" w:customStyle="1" w:styleId="a3">
    <w:name w:val="Требования"/>
    <w:basedOn w:val="a4"/>
    <w:rsid w:val="006D1704"/>
    <w:pPr>
      <w:numPr>
        <w:ilvl w:val="1"/>
        <w:numId w:val="7"/>
      </w:numPr>
      <w:suppressAutoHyphens w:val="0"/>
      <w:spacing w:before="120" w:after="60"/>
      <w:ind w:left="0" w:firstLine="567"/>
      <w:jc w:val="both"/>
      <w:outlineLvl w:val="1"/>
    </w:pPr>
    <w:rPr>
      <w:rFonts w:cs="Times New Roman"/>
      <w:bCs/>
      <w:i/>
      <w:iCs/>
      <w:lang w:eastAsia="ru-RU"/>
    </w:rPr>
  </w:style>
  <w:style w:type="paragraph" w:customStyle="1" w:styleId="a0">
    <w:name w:val="Список а)"/>
    <w:basedOn w:val="ad"/>
    <w:rsid w:val="006D1704"/>
    <w:pPr>
      <w:numPr>
        <w:numId w:val="4"/>
      </w:numPr>
      <w:suppressAutoHyphens w:val="0"/>
      <w:spacing w:after="60"/>
      <w:jc w:val="both"/>
    </w:pPr>
    <w:rPr>
      <w:rFonts w:ascii="Times New Roman" w:hAnsi="Times New Roman" w:cs="Times New Roman"/>
      <w:snapToGrid w:val="0"/>
    </w:rPr>
  </w:style>
  <w:style w:type="paragraph" w:customStyle="1" w:styleId="affff6">
    <w:name w:val="Табличный_слева"/>
    <w:basedOn w:val="a4"/>
    <w:rsid w:val="006D1704"/>
    <w:pPr>
      <w:suppressAutoHyphens w:val="0"/>
    </w:pPr>
    <w:rPr>
      <w:rFonts w:cs="Times New Roman"/>
      <w:sz w:val="22"/>
      <w:szCs w:val="22"/>
      <w:lang w:eastAsia="ru-RU"/>
    </w:rPr>
  </w:style>
  <w:style w:type="paragraph" w:customStyle="1" w:styleId="1f0">
    <w:name w:val="Обычный 1"/>
    <w:basedOn w:val="a4"/>
    <w:next w:val="a4"/>
    <w:semiHidden/>
    <w:rsid w:val="006D1704"/>
    <w:pPr>
      <w:tabs>
        <w:tab w:val="num" w:pos="360"/>
      </w:tabs>
      <w:suppressAutoHyphens w:val="0"/>
      <w:spacing w:before="120"/>
      <w:ind w:left="360" w:hanging="360"/>
      <w:jc w:val="both"/>
    </w:pPr>
    <w:rPr>
      <w:rFonts w:cs="Times New Roman"/>
      <w:szCs w:val="20"/>
      <w:lang w:eastAsia="ru-RU"/>
    </w:rPr>
  </w:style>
  <w:style w:type="paragraph" w:customStyle="1" w:styleId="affff7">
    <w:name w:val="Обычный влево"/>
    <w:basedOn w:val="1f0"/>
    <w:rsid w:val="006D1704"/>
    <w:pPr>
      <w:tabs>
        <w:tab w:val="clear" w:pos="360"/>
      </w:tabs>
      <w:spacing w:before="0"/>
      <w:ind w:left="0" w:firstLine="0"/>
      <w:jc w:val="left"/>
    </w:pPr>
  </w:style>
  <w:style w:type="paragraph" w:customStyle="1" w:styleId="affff8">
    <w:name w:val="Табличный_по ширине"/>
    <w:basedOn w:val="affff6"/>
    <w:rsid w:val="006D1704"/>
    <w:pPr>
      <w:jc w:val="both"/>
    </w:pPr>
  </w:style>
  <w:style w:type="paragraph" w:customStyle="1" w:styleId="100">
    <w:name w:val="Табличный_заголовки_10"/>
    <w:basedOn w:val="aff0"/>
    <w:qFormat/>
    <w:rsid w:val="006D1704"/>
    <w:pPr>
      <w:jc w:val="center"/>
    </w:pPr>
    <w:rPr>
      <w:b/>
      <w:sz w:val="20"/>
    </w:rPr>
  </w:style>
  <w:style w:type="paragraph" w:customStyle="1" w:styleId="10">
    <w:name w:val="Табличный_нумерованный_10"/>
    <w:basedOn w:val="a4"/>
    <w:qFormat/>
    <w:rsid w:val="006D1704"/>
    <w:pPr>
      <w:numPr>
        <w:numId w:val="9"/>
      </w:numPr>
      <w:suppressAutoHyphens w:val="0"/>
    </w:pPr>
    <w:rPr>
      <w:rFonts w:cs="Times New Roman"/>
      <w:sz w:val="20"/>
      <w:lang w:eastAsia="ru-RU"/>
    </w:rPr>
  </w:style>
  <w:style w:type="paragraph" w:customStyle="1" w:styleId="101">
    <w:name w:val="Табличный_по ширине_10"/>
    <w:basedOn w:val="a4"/>
    <w:qFormat/>
    <w:rsid w:val="006D1704"/>
    <w:pPr>
      <w:suppressAutoHyphens w:val="0"/>
      <w:jc w:val="both"/>
    </w:pPr>
    <w:rPr>
      <w:rFonts w:cs="Times New Roman"/>
      <w:sz w:val="20"/>
      <w:lang w:eastAsia="ru-RU"/>
    </w:rPr>
  </w:style>
  <w:style w:type="paragraph" w:customStyle="1" w:styleId="102">
    <w:name w:val="Табличный_слева_10"/>
    <w:basedOn w:val="a4"/>
    <w:qFormat/>
    <w:rsid w:val="006D1704"/>
    <w:pPr>
      <w:suppressAutoHyphens w:val="0"/>
    </w:pPr>
    <w:rPr>
      <w:rFonts w:cs="Times New Roman"/>
      <w:sz w:val="20"/>
      <w:lang w:eastAsia="ru-RU"/>
    </w:rPr>
  </w:style>
  <w:style w:type="paragraph" w:customStyle="1" w:styleId="103">
    <w:name w:val="Табличный_центр_10"/>
    <w:basedOn w:val="a4"/>
    <w:qFormat/>
    <w:rsid w:val="006D1704"/>
    <w:pPr>
      <w:suppressAutoHyphens w:val="0"/>
      <w:jc w:val="center"/>
    </w:pPr>
    <w:rPr>
      <w:rFonts w:cs="Times New Roman"/>
      <w:sz w:val="20"/>
      <w:lang w:eastAsia="ru-RU"/>
    </w:rPr>
  </w:style>
  <w:style w:type="character" w:styleId="affff9">
    <w:name w:val="Emphasis"/>
    <w:basedOn w:val="a5"/>
    <w:uiPriority w:val="20"/>
    <w:qFormat/>
    <w:rsid w:val="006D1704"/>
  </w:style>
  <w:style w:type="numbering" w:styleId="111111">
    <w:name w:val="Outline List 2"/>
    <w:basedOn w:val="a7"/>
    <w:rsid w:val="006D1704"/>
    <w:pPr>
      <w:numPr>
        <w:numId w:val="10"/>
      </w:numPr>
    </w:pPr>
  </w:style>
  <w:style w:type="numbering" w:styleId="1ai">
    <w:name w:val="Outline List 1"/>
    <w:basedOn w:val="a7"/>
    <w:rsid w:val="006D1704"/>
    <w:pPr>
      <w:numPr>
        <w:numId w:val="11"/>
      </w:numPr>
    </w:pPr>
  </w:style>
  <w:style w:type="paragraph" w:styleId="affffa">
    <w:name w:val="Block Text"/>
    <w:basedOn w:val="a4"/>
    <w:rsid w:val="006D1704"/>
    <w:pPr>
      <w:suppressAutoHyphens w:val="0"/>
      <w:spacing w:line="360" w:lineRule="auto"/>
      <w:ind w:left="526" w:right="43" w:firstLine="709"/>
      <w:jc w:val="both"/>
    </w:pPr>
    <w:rPr>
      <w:rFonts w:cs="Times New Roman"/>
      <w:sz w:val="28"/>
      <w:szCs w:val="28"/>
      <w:lang w:eastAsia="ru-RU"/>
    </w:rPr>
  </w:style>
  <w:style w:type="character" w:styleId="affffb">
    <w:name w:val="line number"/>
    <w:rsid w:val="006D1704"/>
    <w:rPr>
      <w:sz w:val="18"/>
      <w:szCs w:val="18"/>
    </w:rPr>
  </w:style>
  <w:style w:type="paragraph" w:styleId="2b">
    <w:name w:val="List 2"/>
    <w:basedOn w:val="ad"/>
    <w:rsid w:val="006D1704"/>
    <w:pPr>
      <w:suppressAutoHyphens w:val="0"/>
      <w:spacing w:after="240" w:line="240" w:lineRule="atLeast"/>
      <w:ind w:left="1800" w:hanging="360"/>
      <w:jc w:val="both"/>
    </w:pPr>
    <w:rPr>
      <w:rFonts w:cs="Arial"/>
      <w:spacing w:val="-5"/>
      <w:sz w:val="20"/>
      <w:szCs w:val="20"/>
      <w:lang w:eastAsia="en-US"/>
    </w:rPr>
  </w:style>
  <w:style w:type="paragraph" w:styleId="38">
    <w:name w:val="List 3"/>
    <w:basedOn w:val="ad"/>
    <w:rsid w:val="006D1704"/>
    <w:pPr>
      <w:suppressAutoHyphens w:val="0"/>
      <w:spacing w:after="240" w:line="240" w:lineRule="atLeast"/>
      <w:ind w:left="2160" w:hanging="360"/>
      <w:jc w:val="both"/>
    </w:pPr>
    <w:rPr>
      <w:rFonts w:cs="Arial"/>
      <w:spacing w:val="-5"/>
      <w:sz w:val="20"/>
      <w:szCs w:val="20"/>
      <w:lang w:eastAsia="en-US"/>
    </w:rPr>
  </w:style>
  <w:style w:type="paragraph" w:styleId="43">
    <w:name w:val="List 4"/>
    <w:basedOn w:val="ad"/>
    <w:rsid w:val="006D1704"/>
    <w:pPr>
      <w:suppressAutoHyphens w:val="0"/>
      <w:spacing w:after="240" w:line="240" w:lineRule="atLeast"/>
      <w:ind w:left="2520" w:hanging="360"/>
      <w:jc w:val="both"/>
    </w:pPr>
    <w:rPr>
      <w:rFonts w:cs="Arial"/>
      <w:spacing w:val="-5"/>
      <w:sz w:val="20"/>
      <w:szCs w:val="20"/>
      <w:lang w:eastAsia="en-US"/>
    </w:rPr>
  </w:style>
  <w:style w:type="paragraph" w:styleId="52">
    <w:name w:val="List 5"/>
    <w:basedOn w:val="ad"/>
    <w:rsid w:val="006D1704"/>
    <w:pPr>
      <w:suppressAutoHyphens w:val="0"/>
      <w:spacing w:after="240" w:line="240" w:lineRule="atLeast"/>
      <w:ind w:left="2880" w:hanging="360"/>
      <w:jc w:val="both"/>
    </w:pPr>
    <w:rPr>
      <w:rFonts w:cs="Arial"/>
      <w:spacing w:val="-5"/>
      <w:sz w:val="20"/>
      <w:szCs w:val="20"/>
      <w:lang w:eastAsia="en-US"/>
    </w:rPr>
  </w:style>
  <w:style w:type="paragraph" w:styleId="affffc">
    <w:name w:val="List Bullet"/>
    <w:basedOn w:val="a4"/>
    <w:link w:val="affffd"/>
    <w:autoRedefine/>
    <w:rsid w:val="006D1704"/>
    <w:pPr>
      <w:tabs>
        <w:tab w:val="num" w:pos="1026"/>
      </w:tabs>
      <w:suppressAutoHyphens w:val="0"/>
      <w:spacing w:line="360" w:lineRule="auto"/>
      <w:ind w:firstLine="741"/>
      <w:jc w:val="both"/>
    </w:pPr>
    <w:rPr>
      <w:rFonts w:cs="Times New Roman"/>
      <w:lang w:eastAsia="ru-RU"/>
    </w:rPr>
  </w:style>
  <w:style w:type="paragraph" w:styleId="2c">
    <w:name w:val="List Bullet 2"/>
    <w:basedOn w:val="affffc"/>
    <w:autoRedefine/>
    <w:rsid w:val="006D1704"/>
    <w:pPr>
      <w:tabs>
        <w:tab w:val="clear" w:pos="1026"/>
        <w:tab w:val="num" w:pos="360"/>
      </w:tabs>
      <w:spacing w:after="240" w:line="240" w:lineRule="atLeast"/>
      <w:ind w:left="1800" w:hanging="360"/>
    </w:pPr>
    <w:rPr>
      <w:rFonts w:ascii="Arial" w:hAnsi="Arial" w:cs="Arial"/>
      <w:spacing w:val="-5"/>
      <w:sz w:val="20"/>
      <w:szCs w:val="20"/>
      <w:lang w:eastAsia="en-US"/>
    </w:rPr>
  </w:style>
  <w:style w:type="paragraph" w:styleId="39">
    <w:name w:val="List Bullet 3"/>
    <w:basedOn w:val="affffc"/>
    <w:autoRedefine/>
    <w:rsid w:val="006D1704"/>
    <w:pPr>
      <w:tabs>
        <w:tab w:val="clear" w:pos="1026"/>
        <w:tab w:val="num" w:pos="360"/>
      </w:tabs>
      <w:spacing w:after="240" w:line="240" w:lineRule="atLeast"/>
      <w:ind w:left="2160" w:hanging="360"/>
    </w:pPr>
    <w:rPr>
      <w:rFonts w:ascii="Arial" w:hAnsi="Arial" w:cs="Arial"/>
      <w:spacing w:val="-5"/>
      <w:sz w:val="20"/>
      <w:szCs w:val="20"/>
      <w:lang w:eastAsia="en-US"/>
    </w:rPr>
  </w:style>
  <w:style w:type="paragraph" w:styleId="44">
    <w:name w:val="List Bullet 4"/>
    <w:basedOn w:val="affffc"/>
    <w:autoRedefine/>
    <w:rsid w:val="006D1704"/>
    <w:pPr>
      <w:tabs>
        <w:tab w:val="clear" w:pos="1026"/>
        <w:tab w:val="num" w:pos="360"/>
      </w:tabs>
      <w:spacing w:after="240" w:line="240" w:lineRule="atLeast"/>
      <w:ind w:left="2520" w:hanging="360"/>
    </w:pPr>
    <w:rPr>
      <w:rFonts w:ascii="Arial" w:hAnsi="Arial" w:cs="Arial"/>
      <w:spacing w:val="-5"/>
      <w:sz w:val="20"/>
      <w:szCs w:val="20"/>
      <w:lang w:eastAsia="en-US"/>
    </w:rPr>
  </w:style>
  <w:style w:type="paragraph" w:styleId="53">
    <w:name w:val="List Bullet 5"/>
    <w:basedOn w:val="affffc"/>
    <w:autoRedefine/>
    <w:rsid w:val="006D1704"/>
    <w:pPr>
      <w:tabs>
        <w:tab w:val="clear" w:pos="1026"/>
        <w:tab w:val="num" w:pos="360"/>
      </w:tabs>
      <w:spacing w:after="240" w:line="240" w:lineRule="atLeast"/>
      <w:ind w:left="2880" w:hanging="360"/>
    </w:pPr>
    <w:rPr>
      <w:rFonts w:ascii="Arial" w:hAnsi="Arial" w:cs="Arial"/>
      <w:spacing w:val="-5"/>
      <w:sz w:val="20"/>
      <w:szCs w:val="20"/>
      <w:lang w:eastAsia="en-US"/>
    </w:rPr>
  </w:style>
  <w:style w:type="paragraph" w:styleId="affffe">
    <w:name w:val="List Continue"/>
    <w:basedOn w:val="ad"/>
    <w:rsid w:val="006D1704"/>
    <w:pPr>
      <w:suppressAutoHyphens w:val="0"/>
      <w:spacing w:after="240" w:line="240" w:lineRule="atLeast"/>
      <w:ind w:left="1440"/>
      <w:jc w:val="both"/>
    </w:pPr>
    <w:rPr>
      <w:rFonts w:cs="Arial"/>
      <w:spacing w:val="-5"/>
      <w:sz w:val="20"/>
      <w:szCs w:val="20"/>
      <w:lang w:eastAsia="en-US"/>
    </w:rPr>
  </w:style>
  <w:style w:type="paragraph" w:styleId="2d">
    <w:name w:val="List Continue 2"/>
    <w:basedOn w:val="affffe"/>
    <w:rsid w:val="006D1704"/>
    <w:pPr>
      <w:ind w:left="2160"/>
    </w:pPr>
  </w:style>
  <w:style w:type="paragraph" w:styleId="3a">
    <w:name w:val="List Continue 3"/>
    <w:basedOn w:val="affffe"/>
    <w:rsid w:val="006D1704"/>
    <w:pPr>
      <w:ind w:left="2520"/>
    </w:pPr>
  </w:style>
  <w:style w:type="paragraph" w:styleId="45">
    <w:name w:val="List Continue 4"/>
    <w:basedOn w:val="affffe"/>
    <w:rsid w:val="006D1704"/>
    <w:pPr>
      <w:ind w:left="2880"/>
    </w:pPr>
  </w:style>
  <w:style w:type="paragraph" w:styleId="54">
    <w:name w:val="List Continue 5"/>
    <w:basedOn w:val="affffe"/>
    <w:rsid w:val="006D1704"/>
    <w:pPr>
      <w:ind w:left="3240"/>
    </w:pPr>
  </w:style>
  <w:style w:type="paragraph" w:styleId="afffff">
    <w:name w:val="List Number"/>
    <w:basedOn w:val="a4"/>
    <w:rsid w:val="006D1704"/>
    <w:pPr>
      <w:suppressAutoHyphens w:val="0"/>
      <w:spacing w:before="100" w:beforeAutospacing="1" w:after="100" w:afterAutospacing="1" w:line="360" w:lineRule="auto"/>
      <w:ind w:firstLine="709"/>
      <w:jc w:val="both"/>
    </w:pPr>
    <w:rPr>
      <w:rFonts w:cs="Times New Roman"/>
      <w:sz w:val="28"/>
      <w:szCs w:val="28"/>
      <w:lang w:eastAsia="ru-RU"/>
    </w:rPr>
  </w:style>
  <w:style w:type="paragraph" w:styleId="2e">
    <w:name w:val="List Number 2"/>
    <w:basedOn w:val="afffff"/>
    <w:rsid w:val="006D1704"/>
    <w:pPr>
      <w:spacing w:before="0" w:beforeAutospacing="0" w:after="240" w:afterAutospacing="0" w:line="240" w:lineRule="atLeast"/>
      <w:ind w:left="1800" w:hanging="360"/>
    </w:pPr>
    <w:rPr>
      <w:rFonts w:ascii="Arial" w:hAnsi="Arial" w:cs="Arial"/>
      <w:spacing w:val="-5"/>
      <w:sz w:val="20"/>
      <w:szCs w:val="20"/>
      <w:lang w:eastAsia="en-US"/>
    </w:rPr>
  </w:style>
  <w:style w:type="paragraph" w:styleId="3b">
    <w:name w:val="List Number 3"/>
    <w:basedOn w:val="afffff"/>
    <w:rsid w:val="006D1704"/>
    <w:pPr>
      <w:tabs>
        <w:tab w:val="num" w:pos="720"/>
      </w:tabs>
      <w:spacing w:before="0" w:beforeAutospacing="0" w:after="240" w:afterAutospacing="0" w:line="240" w:lineRule="atLeast"/>
      <w:ind w:left="2160"/>
    </w:pPr>
    <w:rPr>
      <w:rFonts w:ascii="Arial" w:hAnsi="Arial" w:cs="Arial"/>
      <w:spacing w:val="-5"/>
      <w:sz w:val="20"/>
      <w:szCs w:val="20"/>
      <w:lang w:eastAsia="en-US"/>
    </w:rPr>
  </w:style>
  <w:style w:type="paragraph" w:styleId="46">
    <w:name w:val="List Number 4"/>
    <w:basedOn w:val="afffff"/>
    <w:rsid w:val="006D1704"/>
    <w:pPr>
      <w:spacing w:before="0" w:beforeAutospacing="0" w:after="240" w:afterAutospacing="0" w:line="240" w:lineRule="atLeast"/>
      <w:ind w:left="2520" w:hanging="360"/>
    </w:pPr>
    <w:rPr>
      <w:rFonts w:ascii="Arial" w:hAnsi="Arial" w:cs="Arial"/>
      <w:spacing w:val="-5"/>
      <w:sz w:val="20"/>
      <w:szCs w:val="20"/>
      <w:lang w:eastAsia="en-US"/>
    </w:rPr>
  </w:style>
  <w:style w:type="paragraph" w:styleId="55">
    <w:name w:val="List Number 5"/>
    <w:basedOn w:val="afffff"/>
    <w:rsid w:val="006D1704"/>
    <w:pPr>
      <w:spacing w:before="0" w:beforeAutospacing="0" w:after="240" w:afterAutospacing="0" w:line="240" w:lineRule="atLeast"/>
      <w:ind w:left="2880" w:hanging="360"/>
    </w:pPr>
    <w:rPr>
      <w:rFonts w:ascii="Arial" w:hAnsi="Arial" w:cs="Arial"/>
      <w:spacing w:val="-5"/>
      <w:sz w:val="20"/>
      <w:szCs w:val="20"/>
      <w:lang w:eastAsia="en-US"/>
    </w:rPr>
  </w:style>
  <w:style w:type="paragraph" w:styleId="afffff0">
    <w:name w:val="Message Header"/>
    <w:basedOn w:val="ac"/>
    <w:link w:val="afffff1"/>
    <w:rsid w:val="006D1704"/>
    <w:pPr>
      <w:keepLines/>
      <w:tabs>
        <w:tab w:val="left" w:pos="3600"/>
        <w:tab w:val="left" w:pos="4680"/>
      </w:tabs>
      <w:suppressAutoHyphens w:val="0"/>
      <w:spacing w:line="280" w:lineRule="exact"/>
      <w:ind w:left="1080" w:right="2160" w:hanging="1080"/>
      <w:jc w:val="both"/>
    </w:pPr>
    <w:rPr>
      <w:rFonts w:ascii="Arial" w:hAnsi="Arial" w:cs="Times New Roman"/>
      <w:sz w:val="22"/>
      <w:szCs w:val="22"/>
      <w:lang w:eastAsia="en-US"/>
    </w:rPr>
  </w:style>
  <w:style w:type="character" w:customStyle="1" w:styleId="afffff1">
    <w:name w:val="Шапка Знак"/>
    <w:basedOn w:val="a5"/>
    <w:link w:val="afffff0"/>
    <w:rsid w:val="006D1704"/>
    <w:rPr>
      <w:rFonts w:ascii="Arial" w:hAnsi="Arial"/>
      <w:sz w:val="22"/>
      <w:szCs w:val="22"/>
      <w:lang w:eastAsia="en-US"/>
    </w:rPr>
  </w:style>
  <w:style w:type="paragraph" w:styleId="afffff2">
    <w:name w:val="Normal Indent"/>
    <w:basedOn w:val="a4"/>
    <w:rsid w:val="006D1704"/>
    <w:pPr>
      <w:suppressAutoHyphens w:val="0"/>
      <w:spacing w:line="360" w:lineRule="auto"/>
      <w:ind w:left="1440" w:firstLine="709"/>
      <w:jc w:val="both"/>
    </w:pPr>
    <w:rPr>
      <w:rFonts w:ascii="Arial" w:hAnsi="Arial" w:cs="Arial"/>
      <w:spacing w:val="-5"/>
      <w:sz w:val="20"/>
      <w:szCs w:val="20"/>
      <w:lang w:eastAsia="en-US"/>
    </w:rPr>
  </w:style>
  <w:style w:type="paragraph" w:styleId="HTML2">
    <w:name w:val="HTML Address"/>
    <w:basedOn w:val="a4"/>
    <w:link w:val="HTML3"/>
    <w:rsid w:val="006D1704"/>
    <w:pPr>
      <w:suppressAutoHyphens w:val="0"/>
      <w:spacing w:line="360" w:lineRule="auto"/>
      <w:ind w:left="1080" w:firstLine="709"/>
      <w:jc w:val="both"/>
    </w:pPr>
    <w:rPr>
      <w:rFonts w:ascii="Arial" w:hAnsi="Arial" w:cs="Times New Roman"/>
      <w:i/>
      <w:iCs/>
      <w:spacing w:val="-5"/>
      <w:sz w:val="20"/>
      <w:szCs w:val="20"/>
      <w:lang w:eastAsia="en-US"/>
    </w:rPr>
  </w:style>
  <w:style w:type="character" w:customStyle="1" w:styleId="HTML3">
    <w:name w:val="Адрес HTML Знак"/>
    <w:basedOn w:val="a5"/>
    <w:link w:val="HTML2"/>
    <w:rsid w:val="006D1704"/>
    <w:rPr>
      <w:rFonts w:ascii="Arial" w:hAnsi="Arial"/>
      <w:i/>
      <w:iCs/>
      <w:spacing w:val="-5"/>
      <w:lang w:eastAsia="en-US"/>
    </w:rPr>
  </w:style>
  <w:style w:type="paragraph" w:styleId="afffff3">
    <w:name w:val="envelope address"/>
    <w:basedOn w:val="a4"/>
    <w:rsid w:val="006D1704"/>
    <w:pPr>
      <w:framePr w:w="7920" w:h="1980" w:hRule="exact" w:hSpace="180" w:wrap="auto" w:hAnchor="page" w:xAlign="center" w:yAlign="bottom"/>
      <w:suppressAutoHyphens w:val="0"/>
      <w:spacing w:line="360" w:lineRule="auto"/>
      <w:ind w:left="2880" w:firstLine="709"/>
      <w:jc w:val="both"/>
    </w:pPr>
    <w:rPr>
      <w:rFonts w:ascii="Arial" w:hAnsi="Arial" w:cs="Arial"/>
      <w:spacing w:val="-5"/>
      <w:sz w:val="28"/>
      <w:szCs w:val="28"/>
      <w:lang w:eastAsia="en-US"/>
    </w:rPr>
  </w:style>
  <w:style w:type="character" w:styleId="HTML4">
    <w:name w:val="HTML Acronym"/>
    <w:rsid w:val="006D1704"/>
    <w:rPr>
      <w:lang w:val="ru-RU"/>
    </w:rPr>
  </w:style>
  <w:style w:type="paragraph" w:styleId="afffff4">
    <w:name w:val="Note Heading"/>
    <w:basedOn w:val="a4"/>
    <w:next w:val="a4"/>
    <w:link w:val="afffff5"/>
    <w:rsid w:val="006D1704"/>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5">
    <w:name w:val="Заголовок записки Знак"/>
    <w:basedOn w:val="a5"/>
    <w:link w:val="afffff4"/>
    <w:rsid w:val="006D1704"/>
    <w:rPr>
      <w:rFonts w:ascii="Arial" w:hAnsi="Arial"/>
      <w:spacing w:val="-5"/>
      <w:lang w:eastAsia="en-US"/>
    </w:rPr>
  </w:style>
  <w:style w:type="character" w:styleId="HTML5">
    <w:name w:val="HTML Keyboard"/>
    <w:rsid w:val="006D1704"/>
    <w:rPr>
      <w:rFonts w:ascii="Courier New" w:hAnsi="Courier New" w:cs="Courier New"/>
      <w:sz w:val="20"/>
      <w:szCs w:val="20"/>
      <w:lang w:val="ru-RU"/>
    </w:rPr>
  </w:style>
  <w:style w:type="character" w:styleId="HTML6">
    <w:name w:val="HTML Code"/>
    <w:rsid w:val="006D1704"/>
    <w:rPr>
      <w:rFonts w:ascii="Courier New" w:hAnsi="Courier New" w:cs="Courier New"/>
      <w:sz w:val="20"/>
      <w:szCs w:val="20"/>
      <w:lang w:val="ru-RU"/>
    </w:rPr>
  </w:style>
  <w:style w:type="paragraph" w:styleId="afffff6">
    <w:name w:val="Body Text First Indent"/>
    <w:basedOn w:val="ac"/>
    <w:link w:val="afffff7"/>
    <w:rsid w:val="006D1704"/>
    <w:pPr>
      <w:suppressAutoHyphens w:val="0"/>
      <w:spacing w:line="360" w:lineRule="auto"/>
      <w:ind w:left="1080" w:firstLine="210"/>
      <w:jc w:val="both"/>
    </w:pPr>
    <w:rPr>
      <w:rFonts w:ascii="Arial" w:hAnsi="Arial" w:cs="Times New Roman"/>
      <w:spacing w:val="-5"/>
      <w:lang w:eastAsia="en-US"/>
    </w:rPr>
  </w:style>
  <w:style w:type="character" w:customStyle="1" w:styleId="15">
    <w:name w:val="Основной текст Знак1"/>
    <w:aliases w:val=" Знак Знак Знак Знак1, Знак1 Знак Знак Знак Знак Знак1, Знак1 Знак Знак Знак Знак2,Основной текст Знак Знак Знак Знак Знак,Основной текст Знак1 Знак Знак,Основной текст Знак Знак Знак Знак1,Text1 Знак,Таймс Нью Знак"/>
    <w:basedOn w:val="a5"/>
    <w:link w:val="ac"/>
    <w:rsid w:val="006D1704"/>
    <w:rPr>
      <w:rFonts w:cs="Calibri"/>
      <w:sz w:val="24"/>
      <w:szCs w:val="24"/>
      <w:lang w:eastAsia="ar-SA"/>
    </w:rPr>
  </w:style>
  <w:style w:type="character" w:customStyle="1" w:styleId="afffff7">
    <w:name w:val="Красная строка Знак"/>
    <w:basedOn w:val="15"/>
    <w:link w:val="afffff6"/>
    <w:rsid w:val="006D1704"/>
    <w:rPr>
      <w:rFonts w:ascii="Arial" w:hAnsi="Arial" w:cs="Calibri"/>
      <w:spacing w:val="-5"/>
      <w:sz w:val="24"/>
      <w:szCs w:val="24"/>
      <w:lang w:eastAsia="en-US"/>
    </w:rPr>
  </w:style>
  <w:style w:type="paragraph" w:styleId="2f">
    <w:name w:val="Body Text First Indent 2"/>
    <w:basedOn w:val="affd"/>
    <w:link w:val="2f0"/>
    <w:rsid w:val="006D1704"/>
    <w:pPr>
      <w:spacing w:line="360" w:lineRule="auto"/>
      <w:ind w:firstLine="210"/>
    </w:pPr>
    <w:rPr>
      <w:rFonts w:ascii="Arial" w:hAnsi="Arial"/>
      <w:spacing w:val="-5"/>
      <w:lang w:eastAsia="en-US"/>
    </w:rPr>
  </w:style>
  <w:style w:type="character" w:customStyle="1" w:styleId="2f0">
    <w:name w:val="Красная строка 2 Знак"/>
    <w:basedOn w:val="1e"/>
    <w:link w:val="2f"/>
    <w:rsid w:val="006D1704"/>
    <w:rPr>
      <w:rFonts w:ascii="Arial" w:hAnsi="Arial" w:cs="Calibri"/>
      <w:spacing w:val="-5"/>
      <w:sz w:val="24"/>
      <w:szCs w:val="24"/>
      <w:lang w:eastAsia="en-US"/>
    </w:rPr>
  </w:style>
  <w:style w:type="character" w:styleId="HTML7">
    <w:name w:val="HTML Sample"/>
    <w:rsid w:val="006D1704"/>
    <w:rPr>
      <w:rFonts w:ascii="Courier New" w:hAnsi="Courier New" w:cs="Courier New"/>
      <w:lang w:val="ru-RU"/>
    </w:rPr>
  </w:style>
  <w:style w:type="paragraph" w:styleId="2f1">
    <w:name w:val="envelope return"/>
    <w:basedOn w:val="a4"/>
    <w:rsid w:val="006D1704"/>
    <w:pPr>
      <w:suppressAutoHyphens w:val="0"/>
      <w:spacing w:line="360" w:lineRule="auto"/>
      <w:ind w:left="1080" w:firstLine="709"/>
      <w:jc w:val="both"/>
    </w:pPr>
    <w:rPr>
      <w:rFonts w:ascii="Arial" w:hAnsi="Arial" w:cs="Arial"/>
      <w:spacing w:val="-5"/>
      <w:sz w:val="20"/>
      <w:szCs w:val="20"/>
      <w:lang w:eastAsia="en-US"/>
    </w:rPr>
  </w:style>
  <w:style w:type="character" w:styleId="HTML8">
    <w:name w:val="HTML Definition"/>
    <w:rsid w:val="006D1704"/>
    <w:rPr>
      <w:i/>
      <w:iCs/>
      <w:lang w:val="ru-RU"/>
    </w:rPr>
  </w:style>
  <w:style w:type="character" w:styleId="HTML9">
    <w:name w:val="HTML Variable"/>
    <w:rsid w:val="006D1704"/>
    <w:rPr>
      <w:i/>
      <w:iCs/>
      <w:lang w:val="ru-RU"/>
    </w:rPr>
  </w:style>
  <w:style w:type="character" w:styleId="HTMLa">
    <w:name w:val="HTML Typewriter"/>
    <w:rsid w:val="006D1704"/>
    <w:rPr>
      <w:rFonts w:ascii="Courier New" w:hAnsi="Courier New" w:cs="Courier New"/>
      <w:sz w:val="20"/>
      <w:szCs w:val="20"/>
      <w:lang w:val="ru-RU"/>
    </w:rPr>
  </w:style>
  <w:style w:type="paragraph" w:styleId="afffff8">
    <w:name w:val="Signature"/>
    <w:basedOn w:val="a4"/>
    <w:link w:val="afffff9"/>
    <w:rsid w:val="006D1704"/>
    <w:pPr>
      <w:suppressAutoHyphens w:val="0"/>
      <w:spacing w:line="360" w:lineRule="auto"/>
      <w:ind w:left="4252" w:firstLine="709"/>
      <w:jc w:val="both"/>
    </w:pPr>
    <w:rPr>
      <w:rFonts w:ascii="Arial" w:hAnsi="Arial" w:cs="Times New Roman"/>
      <w:spacing w:val="-5"/>
      <w:sz w:val="20"/>
      <w:szCs w:val="20"/>
      <w:lang w:eastAsia="en-US"/>
    </w:rPr>
  </w:style>
  <w:style w:type="character" w:customStyle="1" w:styleId="afffff9">
    <w:name w:val="Подпись Знак"/>
    <w:basedOn w:val="a5"/>
    <w:link w:val="afffff8"/>
    <w:rsid w:val="006D1704"/>
    <w:rPr>
      <w:rFonts w:ascii="Arial" w:hAnsi="Arial"/>
      <w:spacing w:val="-5"/>
      <w:lang w:eastAsia="en-US"/>
    </w:rPr>
  </w:style>
  <w:style w:type="paragraph" w:styleId="afffffa">
    <w:name w:val="Salutation"/>
    <w:basedOn w:val="a4"/>
    <w:next w:val="a4"/>
    <w:link w:val="afffffb"/>
    <w:rsid w:val="006D1704"/>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b">
    <w:name w:val="Приветствие Знак"/>
    <w:basedOn w:val="a5"/>
    <w:link w:val="afffffa"/>
    <w:rsid w:val="006D1704"/>
    <w:rPr>
      <w:rFonts w:ascii="Arial" w:hAnsi="Arial"/>
      <w:spacing w:val="-5"/>
      <w:lang w:eastAsia="en-US"/>
    </w:rPr>
  </w:style>
  <w:style w:type="character" w:styleId="afffffc">
    <w:name w:val="FollowedHyperlink"/>
    <w:uiPriority w:val="99"/>
    <w:rsid w:val="006D1704"/>
    <w:rPr>
      <w:color w:val="800080"/>
      <w:u w:val="single"/>
      <w:lang w:val="ru-RU"/>
    </w:rPr>
  </w:style>
  <w:style w:type="paragraph" w:styleId="afffffd">
    <w:name w:val="Closing"/>
    <w:basedOn w:val="a4"/>
    <w:link w:val="afffffe"/>
    <w:rsid w:val="006D1704"/>
    <w:pPr>
      <w:suppressAutoHyphens w:val="0"/>
      <w:spacing w:line="360" w:lineRule="auto"/>
      <w:ind w:left="4252" w:firstLine="709"/>
      <w:jc w:val="both"/>
    </w:pPr>
    <w:rPr>
      <w:rFonts w:ascii="Arial" w:hAnsi="Arial" w:cs="Times New Roman"/>
      <w:spacing w:val="-5"/>
      <w:sz w:val="20"/>
      <w:szCs w:val="20"/>
      <w:lang w:eastAsia="en-US"/>
    </w:rPr>
  </w:style>
  <w:style w:type="character" w:customStyle="1" w:styleId="afffffe">
    <w:name w:val="Прощание Знак"/>
    <w:basedOn w:val="a5"/>
    <w:link w:val="afffffd"/>
    <w:rsid w:val="006D1704"/>
    <w:rPr>
      <w:rFonts w:ascii="Arial" w:hAnsi="Arial"/>
      <w:spacing w:val="-5"/>
      <w:lang w:eastAsia="en-US"/>
    </w:rPr>
  </w:style>
  <w:style w:type="character" w:styleId="HTMLb">
    <w:name w:val="HTML Cite"/>
    <w:rsid w:val="006D1704"/>
    <w:rPr>
      <w:i/>
      <w:iCs/>
      <w:lang w:val="ru-RU"/>
    </w:rPr>
  </w:style>
  <w:style w:type="paragraph" w:styleId="affffff">
    <w:name w:val="E-mail Signature"/>
    <w:basedOn w:val="a4"/>
    <w:link w:val="affffff0"/>
    <w:rsid w:val="006D1704"/>
    <w:pPr>
      <w:suppressAutoHyphens w:val="0"/>
      <w:spacing w:line="360" w:lineRule="auto"/>
      <w:ind w:left="1080" w:firstLine="709"/>
      <w:jc w:val="both"/>
    </w:pPr>
    <w:rPr>
      <w:rFonts w:ascii="Arial" w:hAnsi="Arial" w:cs="Times New Roman"/>
      <w:spacing w:val="-5"/>
      <w:sz w:val="20"/>
      <w:szCs w:val="20"/>
      <w:lang w:eastAsia="en-US"/>
    </w:rPr>
  </w:style>
  <w:style w:type="character" w:customStyle="1" w:styleId="affffff0">
    <w:name w:val="Электронная подпись Знак"/>
    <w:basedOn w:val="a5"/>
    <w:link w:val="affffff"/>
    <w:rsid w:val="006D1704"/>
    <w:rPr>
      <w:rFonts w:ascii="Arial" w:hAnsi="Arial"/>
      <w:spacing w:val="-5"/>
      <w:lang w:eastAsia="en-US"/>
    </w:rPr>
  </w:style>
  <w:style w:type="table" w:styleId="-1">
    <w:name w:val="Table Web 1"/>
    <w:basedOn w:val="a6"/>
    <w:rsid w:val="006D1704"/>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6"/>
    <w:rsid w:val="006D1704"/>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6"/>
    <w:rsid w:val="006D1704"/>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f1">
    <w:name w:val="Table Elegant"/>
    <w:basedOn w:val="a6"/>
    <w:rsid w:val="006D1704"/>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1">
    <w:name w:val="Table Subtle 1"/>
    <w:basedOn w:val="a6"/>
    <w:rsid w:val="006D1704"/>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6"/>
    <w:rsid w:val="006D1704"/>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2">
    <w:name w:val="Table Classic 1"/>
    <w:basedOn w:val="a6"/>
    <w:rsid w:val="006D1704"/>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6"/>
    <w:rsid w:val="006D1704"/>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c">
    <w:name w:val="Table Classic 3"/>
    <w:basedOn w:val="a6"/>
    <w:rsid w:val="006D1704"/>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7">
    <w:name w:val="Table Classic 4"/>
    <w:basedOn w:val="a6"/>
    <w:rsid w:val="006D1704"/>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3">
    <w:name w:val="Table 3D effects 1"/>
    <w:basedOn w:val="a6"/>
    <w:rsid w:val="006D1704"/>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4">
    <w:name w:val="Table 3D effects 2"/>
    <w:basedOn w:val="a6"/>
    <w:rsid w:val="006D1704"/>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
    <w:name w:val="Table 3D effects 3"/>
    <w:basedOn w:val="a6"/>
    <w:rsid w:val="006D1704"/>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4">
    <w:name w:val="Table Simple 1"/>
    <w:basedOn w:val="a6"/>
    <w:rsid w:val="006D1704"/>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5">
    <w:name w:val="Table Simple 2"/>
    <w:basedOn w:val="a6"/>
    <w:rsid w:val="006D1704"/>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6"/>
    <w:rsid w:val="006D1704"/>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5">
    <w:name w:val="Table Grid 1"/>
    <w:basedOn w:val="a6"/>
    <w:rsid w:val="006D17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6">
    <w:name w:val="Table Grid 2"/>
    <w:basedOn w:val="a6"/>
    <w:rsid w:val="006D1704"/>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6"/>
    <w:rsid w:val="006D1704"/>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8">
    <w:name w:val="Table Grid 4"/>
    <w:basedOn w:val="a6"/>
    <w:rsid w:val="006D1704"/>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6"/>
    <w:rsid w:val="006D1704"/>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2">
    <w:name w:val="Table Grid 6"/>
    <w:basedOn w:val="a6"/>
    <w:rsid w:val="006D1704"/>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2">
    <w:name w:val="Table Grid 7"/>
    <w:basedOn w:val="a6"/>
    <w:rsid w:val="006D1704"/>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2">
    <w:name w:val="Table Grid 8"/>
    <w:basedOn w:val="a6"/>
    <w:rsid w:val="006D1704"/>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fff2">
    <w:name w:val="Table Contemporary"/>
    <w:basedOn w:val="a6"/>
    <w:rsid w:val="006D1704"/>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3">
    <w:name w:val="Table Professional"/>
    <w:basedOn w:val="a6"/>
    <w:rsid w:val="006D1704"/>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styleId="affffff4">
    <w:name w:val="Outline List 3"/>
    <w:basedOn w:val="a7"/>
    <w:rsid w:val="006D1704"/>
  </w:style>
  <w:style w:type="table" w:styleId="1f6">
    <w:name w:val="Table Columns 1"/>
    <w:basedOn w:val="a6"/>
    <w:rsid w:val="006D1704"/>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olumns 2"/>
    <w:basedOn w:val="a6"/>
    <w:rsid w:val="006D1704"/>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0">
    <w:name w:val="Table Columns 3"/>
    <w:basedOn w:val="a6"/>
    <w:rsid w:val="006D1704"/>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9">
    <w:name w:val="Table Columns 4"/>
    <w:basedOn w:val="a6"/>
    <w:rsid w:val="006D1704"/>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6"/>
    <w:rsid w:val="006D1704"/>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6"/>
    <w:rsid w:val="006D170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6"/>
    <w:rsid w:val="006D1704"/>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6"/>
    <w:rsid w:val="006D1704"/>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6"/>
    <w:rsid w:val="006D1704"/>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6"/>
    <w:rsid w:val="006D1704"/>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6"/>
    <w:rsid w:val="006D170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6"/>
    <w:rsid w:val="006D1704"/>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6"/>
    <w:rsid w:val="006D1704"/>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5">
    <w:name w:val="Table Theme"/>
    <w:basedOn w:val="a6"/>
    <w:rsid w:val="006D1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7">
    <w:name w:val="Table Colorful 1"/>
    <w:basedOn w:val="a6"/>
    <w:rsid w:val="006D1704"/>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6"/>
    <w:rsid w:val="006D1704"/>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1">
    <w:name w:val="Table Colorful 3"/>
    <w:basedOn w:val="a6"/>
    <w:rsid w:val="006D1704"/>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paragraph" w:styleId="affffff6">
    <w:name w:val="endnote text"/>
    <w:basedOn w:val="a4"/>
    <w:link w:val="affffff7"/>
    <w:rsid w:val="006D1704"/>
    <w:pPr>
      <w:suppressAutoHyphens w:val="0"/>
      <w:spacing w:line="360" w:lineRule="auto"/>
      <w:ind w:firstLine="680"/>
      <w:jc w:val="both"/>
    </w:pPr>
    <w:rPr>
      <w:rFonts w:cs="Times New Roman"/>
      <w:sz w:val="20"/>
      <w:szCs w:val="20"/>
      <w:lang w:eastAsia="ru-RU"/>
    </w:rPr>
  </w:style>
  <w:style w:type="character" w:customStyle="1" w:styleId="affffff7">
    <w:name w:val="Текст концевой сноски Знак"/>
    <w:basedOn w:val="a5"/>
    <w:link w:val="affffff6"/>
    <w:rsid w:val="006D1704"/>
  </w:style>
  <w:style w:type="character" w:styleId="affffff8">
    <w:name w:val="endnote reference"/>
    <w:rsid w:val="006D1704"/>
    <w:rPr>
      <w:vertAlign w:val="superscript"/>
    </w:rPr>
  </w:style>
  <w:style w:type="character" w:styleId="affffff9">
    <w:name w:val="Subtle Emphasis"/>
    <w:uiPriority w:val="19"/>
    <w:qFormat/>
    <w:rsid w:val="006D1704"/>
    <w:rPr>
      <w:rFonts w:eastAsia="Times New Roman" w:cs="Times New Roman"/>
      <w:bCs w:val="0"/>
      <w:i/>
      <w:iCs/>
      <w:color w:val="808080"/>
      <w:szCs w:val="22"/>
      <w:lang w:val="ru-RU"/>
    </w:rPr>
  </w:style>
  <w:style w:type="table" w:styleId="2-5">
    <w:name w:val="Medium Shading 2 Accent 5"/>
    <w:basedOn w:val="a6"/>
    <w:uiPriority w:val="64"/>
    <w:rsid w:val="006D1704"/>
    <w:rPr>
      <w:rFonts w:ascii="Calibri" w:hAnsi="Calibri"/>
      <w:sz w:val="22"/>
      <w:szCs w:val="22"/>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customStyle="1" w:styleId="S">
    <w:name w:val="S_Титульный"/>
    <w:basedOn w:val="a4"/>
    <w:locked/>
    <w:rsid w:val="006D1704"/>
    <w:pPr>
      <w:suppressAutoHyphens w:val="0"/>
      <w:spacing w:line="360" w:lineRule="auto"/>
      <w:ind w:left="3060"/>
      <w:jc w:val="right"/>
    </w:pPr>
    <w:rPr>
      <w:rFonts w:cs="Times New Roman"/>
      <w:b/>
      <w:caps/>
      <w:lang w:eastAsia="ru-RU"/>
    </w:rPr>
  </w:style>
  <w:style w:type="paragraph" w:customStyle="1" w:styleId="affffffa">
    <w:name w:val="Подчеркнутый"/>
    <w:basedOn w:val="a4"/>
    <w:link w:val="affffffb"/>
    <w:semiHidden/>
    <w:rsid w:val="006D1704"/>
    <w:pPr>
      <w:suppressAutoHyphens w:val="0"/>
      <w:spacing w:line="360" w:lineRule="auto"/>
      <w:ind w:firstLine="709"/>
      <w:jc w:val="both"/>
    </w:pPr>
    <w:rPr>
      <w:rFonts w:cs="Times New Roman"/>
      <w:u w:val="single"/>
    </w:rPr>
  </w:style>
  <w:style w:type="character" w:customStyle="1" w:styleId="affffffb">
    <w:name w:val="Подчеркнутый Знак"/>
    <w:link w:val="affffffa"/>
    <w:semiHidden/>
    <w:rsid w:val="006D1704"/>
    <w:rPr>
      <w:sz w:val="24"/>
      <w:szCs w:val="24"/>
      <w:u w:val="single"/>
      <w:lang w:eastAsia="ar-SA"/>
    </w:rPr>
  </w:style>
  <w:style w:type="paragraph" w:customStyle="1" w:styleId="S1">
    <w:name w:val="S_Заголовок 1"/>
    <w:basedOn w:val="a4"/>
    <w:rsid w:val="006D1704"/>
    <w:pPr>
      <w:numPr>
        <w:numId w:val="12"/>
      </w:numPr>
      <w:suppressAutoHyphens w:val="0"/>
      <w:jc w:val="center"/>
    </w:pPr>
    <w:rPr>
      <w:rFonts w:cs="Times New Roman"/>
      <w:b/>
      <w:caps/>
      <w:lang w:eastAsia="ru-RU"/>
    </w:rPr>
  </w:style>
  <w:style w:type="paragraph" w:customStyle="1" w:styleId="S2">
    <w:name w:val="S_Заголовок 2"/>
    <w:basedOn w:val="2"/>
    <w:rsid w:val="006D1704"/>
    <w:pPr>
      <w:keepNext w:val="0"/>
      <w:keepLines w:val="0"/>
      <w:numPr>
        <w:ilvl w:val="1"/>
        <w:numId w:val="12"/>
      </w:numPr>
      <w:suppressAutoHyphens w:val="0"/>
      <w:spacing w:before="0" w:after="360" w:line="360" w:lineRule="auto"/>
      <w:jc w:val="both"/>
    </w:pPr>
    <w:rPr>
      <w:rFonts w:ascii="Times New Roman" w:eastAsia="Times New Roman" w:hAnsi="Times New Roman" w:cs="Calibri"/>
      <w:b/>
      <w:color w:val="auto"/>
      <w:sz w:val="24"/>
      <w:szCs w:val="24"/>
    </w:rPr>
  </w:style>
  <w:style w:type="paragraph" w:customStyle="1" w:styleId="S3">
    <w:name w:val="S_Заголовок 3"/>
    <w:basedOn w:val="3"/>
    <w:rsid w:val="006D1704"/>
    <w:pPr>
      <w:keepNext w:val="0"/>
      <w:numPr>
        <w:ilvl w:val="2"/>
        <w:numId w:val="12"/>
      </w:numPr>
      <w:suppressAutoHyphens w:val="0"/>
      <w:spacing w:before="0" w:after="0" w:line="360" w:lineRule="auto"/>
    </w:pPr>
    <w:rPr>
      <w:rFonts w:ascii="Times New Roman" w:hAnsi="Times New Roman"/>
      <w:b w:val="0"/>
      <w:bCs w:val="0"/>
      <w:sz w:val="24"/>
      <w:szCs w:val="24"/>
      <w:u w:val="single"/>
      <w:lang w:eastAsia="ru-RU"/>
    </w:rPr>
  </w:style>
  <w:style w:type="paragraph" w:customStyle="1" w:styleId="S4">
    <w:name w:val="S_Заголовок 4"/>
    <w:basedOn w:val="4"/>
    <w:rsid w:val="006D1704"/>
    <w:pPr>
      <w:keepNext w:val="0"/>
      <w:keepLines w:val="0"/>
      <w:numPr>
        <w:ilvl w:val="3"/>
        <w:numId w:val="12"/>
      </w:numPr>
      <w:spacing w:before="0"/>
    </w:pPr>
    <w:rPr>
      <w:rFonts w:ascii="Times New Roman" w:hAnsi="Times New Roman"/>
      <w:b w:val="0"/>
      <w:bCs w:val="0"/>
      <w:iCs w:val="0"/>
      <w:color w:val="auto"/>
    </w:rPr>
  </w:style>
  <w:style w:type="paragraph" w:customStyle="1" w:styleId="S0">
    <w:name w:val="S_Маркированный"/>
    <w:basedOn w:val="affffc"/>
    <w:link w:val="S5"/>
    <w:autoRedefine/>
    <w:rsid w:val="006D1704"/>
    <w:pPr>
      <w:tabs>
        <w:tab w:val="clear" w:pos="1026"/>
      </w:tabs>
      <w:spacing w:line="240" w:lineRule="auto"/>
      <w:ind w:firstLine="709"/>
    </w:pPr>
  </w:style>
  <w:style w:type="paragraph" w:customStyle="1" w:styleId="S6">
    <w:name w:val="S_Обычный"/>
    <w:basedOn w:val="a4"/>
    <w:link w:val="S7"/>
    <w:rsid w:val="006D1704"/>
    <w:pPr>
      <w:suppressAutoHyphens w:val="0"/>
      <w:spacing w:line="360" w:lineRule="auto"/>
      <w:ind w:firstLine="709"/>
      <w:jc w:val="both"/>
    </w:pPr>
    <w:rPr>
      <w:rFonts w:cs="Times New Roman"/>
    </w:rPr>
  </w:style>
  <w:style w:type="character" w:customStyle="1" w:styleId="S7">
    <w:name w:val="S_Обычный Знак"/>
    <w:link w:val="S6"/>
    <w:rsid w:val="006D1704"/>
    <w:rPr>
      <w:sz w:val="24"/>
      <w:szCs w:val="24"/>
      <w:lang w:eastAsia="ar-SA"/>
    </w:rPr>
  </w:style>
  <w:style w:type="character" w:customStyle="1" w:styleId="S5">
    <w:name w:val="S_Маркированный Знак Знак"/>
    <w:link w:val="S0"/>
    <w:rsid w:val="006D1704"/>
    <w:rPr>
      <w:sz w:val="24"/>
      <w:szCs w:val="24"/>
    </w:rPr>
  </w:style>
  <w:style w:type="paragraph" w:customStyle="1" w:styleId="S8">
    <w:name w:val="S_Обычный в таблице"/>
    <w:basedOn w:val="a4"/>
    <w:link w:val="S9"/>
    <w:rsid w:val="006D1704"/>
    <w:pPr>
      <w:suppressAutoHyphens w:val="0"/>
      <w:spacing w:line="360" w:lineRule="auto"/>
      <w:jc w:val="center"/>
    </w:pPr>
    <w:rPr>
      <w:rFonts w:cs="Times New Roman"/>
    </w:rPr>
  </w:style>
  <w:style w:type="character" w:customStyle="1" w:styleId="S9">
    <w:name w:val="S_Обычный в таблице Знак"/>
    <w:link w:val="S8"/>
    <w:rsid w:val="006D1704"/>
    <w:rPr>
      <w:sz w:val="24"/>
      <w:szCs w:val="24"/>
      <w:lang w:eastAsia="ar-SA"/>
    </w:rPr>
  </w:style>
  <w:style w:type="paragraph" w:customStyle="1" w:styleId="ConsPlusDocList">
    <w:name w:val="ConsPlusDocList"/>
    <w:next w:val="a4"/>
    <w:rsid w:val="006D1704"/>
    <w:pPr>
      <w:widowControl w:val="0"/>
      <w:suppressAutoHyphens/>
      <w:autoSpaceDE w:val="0"/>
      <w:textAlignment w:val="baseline"/>
    </w:pPr>
    <w:rPr>
      <w:rFonts w:ascii="Arial" w:eastAsia="Arial" w:hAnsi="Arial" w:cs="Arial"/>
      <w:kern w:val="1"/>
      <w:lang w:val="de-DE" w:eastAsia="zh-CN" w:bidi="fa-IR"/>
    </w:rPr>
  </w:style>
  <w:style w:type="paragraph" w:customStyle="1" w:styleId="Standard">
    <w:name w:val="Standard"/>
    <w:rsid w:val="006D1704"/>
    <w:pPr>
      <w:widowControl w:val="0"/>
      <w:suppressAutoHyphens/>
      <w:textAlignment w:val="baseline"/>
    </w:pPr>
    <w:rPr>
      <w:rFonts w:eastAsia="Andale Sans UI"/>
      <w:kern w:val="1"/>
      <w:sz w:val="24"/>
      <w:szCs w:val="24"/>
      <w:lang w:val="de-DE" w:eastAsia="zh-CN" w:bidi="fa-IR"/>
    </w:rPr>
  </w:style>
  <w:style w:type="paragraph" w:customStyle="1" w:styleId="affffffc">
    <w:name w:val="Красноярск"/>
    <w:basedOn w:val="a4"/>
    <w:rsid w:val="006D1704"/>
    <w:pPr>
      <w:suppressAutoHyphens w:val="0"/>
      <w:spacing w:line="276" w:lineRule="auto"/>
      <w:ind w:firstLine="709"/>
      <w:jc w:val="both"/>
    </w:pPr>
    <w:rPr>
      <w:rFonts w:cs="Times New Roman"/>
      <w:sz w:val="28"/>
      <w:lang w:eastAsia="ru-RU"/>
    </w:rPr>
  </w:style>
  <w:style w:type="numbering" w:customStyle="1" w:styleId="21">
    <w:name w:val="Стиль маркированный21"/>
    <w:basedOn w:val="a7"/>
    <w:rsid w:val="006D1704"/>
    <w:pPr>
      <w:numPr>
        <w:numId w:val="13"/>
      </w:numPr>
    </w:pPr>
  </w:style>
  <w:style w:type="paragraph" w:customStyle="1" w:styleId="FORMATTEXT">
    <w:name w:val=".FORMATTEXT"/>
    <w:rsid w:val="006D1704"/>
    <w:pPr>
      <w:widowControl w:val="0"/>
      <w:autoSpaceDE w:val="0"/>
      <w:autoSpaceDN w:val="0"/>
      <w:adjustRightInd w:val="0"/>
    </w:pPr>
    <w:rPr>
      <w:sz w:val="24"/>
      <w:szCs w:val="24"/>
    </w:rPr>
  </w:style>
  <w:style w:type="paragraph" w:customStyle="1" w:styleId="HEADERTEXT">
    <w:name w:val=".HEADERTEXT"/>
    <w:rsid w:val="006D1704"/>
    <w:pPr>
      <w:widowControl w:val="0"/>
      <w:autoSpaceDE w:val="0"/>
      <w:autoSpaceDN w:val="0"/>
      <w:adjustRightInd w:val="0"/>
    </w:pPr>
    <w:rPr>
      <w:rFonts w:ascii="Arial" w:hAnsi="Arial" w:cs="Arial"/>
      <w:color w:val="2B4279"/>
      <w:sz w:val="22"/>
      <w:szCs w:val="22"/>
    </w:rPr>
  </w:style>
  <w:style w:type="numbering" w:customStyle="1" w:styleId="35">
    <w:name w:val="Стиль маркированный35"/>
    <w:basedOn w:val="a7"/>
    <w:rsid w:val="006D1704"/>
    <w:pPr>
      <w:numPr>
        <w:numId w:val="14"/>
      </w:numPr>
    </w:pPr>
  </w:style>
  <w:style w:type="paragraph" w:customStyle="1" w:styleId="msonospacing0">
    <w:name w:val="msonospacing"/>
    <w:basedOn w:val="a4"/>
    <w:rsid w:val="006D1704"/>
    <w:pPr>
      <w:suppressAutoHyphens w:val="0"/>
      <w:spacing w:line="276" w:lineRule="auto"/>
      <w:ind w:firstLine="397"/>
      <w:jc w:val="both"/>
    </w:pPr>
    <w:rPr>
      <w:rFonts w:ascii="Calibri" w:hAnsi="Calibri" w:cs="Times New Roman"/>
      <w:sz w:val="22"/>
      <w:szCs w:val="22"/>
      <w:lang w:eastAsia="ru-RU"/>
    </w:rPr>
  </w:style>
  <w:style w:type="paragraph" w:customStyle="1" w:styleId="ConsPlusCell">
    <w:name w:val="ConsPlusCell"/>
    <w:uiPriority w:val="99"/>
    <w:rsid w:val="006D1704"/>
    <w:pPr>
      <w:widowControl w:val="0"/>
      <w:autoSpaceDE w:val="0"/>
      <w:autoSpaceDN w:val="0"/>
      <w:adjustRightInd w:val="0"/>
    </w:pPr>
    <w:rPr>
      <w:rFonts w:ascii="Arial" w:hAnsi="Arial" w:cs="Arial"/>
    </w:rPr>
  </w:style>
  <w:style w:type="paragraph" w:customStyle="1" w:styleId="312">
    <w:name w:val="Основной текст с отступом 31"/>
    <w:basedOn w:val="a4"/>
    <w:rsid w:val="006D1704"/>
    <w:pPr>
      <w:spacing w:after="120" w:line="276" w:lineRule="auto"/>
      <w:ind w:left="283" w:firstLine="397"/>
      <w:jc w:val="both"/>
    </w:pPr>
    <w:rPr>
      <w:rFonts w:cs="Times New Roman"/>
      <w:sz w:val="16"/>
      <w:szCs w:val="16"/>
    </w:rPr>
  </w:style>
  <w:style w:type="character" w:customStyle="1" w:styleId="affffd">
    <w:name w:val="Маркированный список Знак"/>
    <w:link w:val="affffc"/>
    <w:rsid w:val="006D1704"/>
    <w:rPr>
      <w:sz w:val="24"/>
      <w:szCs w:val="24"/>
    </w:rPr>
  </w:style>
  <w:style w:type="paragraph" w:customStyle="1" w:styleId="consplusnormal1">
    <w:name w:val="consplusnormal"/>
    <w:basedOn w:val="a4"/>
    <w:rsid w:val="006D1704"/>
    <w:pPr>
      <w:suppressAutoHyphens w:val="0"/>
      <w:autoSpaceDE w:val="0"/>
      <w:autoSpaceDN w:val="0"/>
      <w:spacing w:line="276" w:lineRule="auto"/>
      <w:ind w:firstLine="720"/>
      <w:jc w:val="both"/>
    </w:pPr>
    <w:rPr>
      <w:rFonts w:ascii="Arial" w:eastAsia="Calibri" w:hAnsi="Arial" w:cs="Arial"/>
      <w:sz w:val="20"/>
      <w:szCs w:val="20"/>
      <w:lang w:eastAsia="ru-RU"/>
    </w:rPr>
  </w:style>
  <w:style w:type="paragraph" w:customStyle="1" w:styleId="4a">
    <w:name w:val="Обычный4"/>
    <w:rsid w:val="006D1704"/>
    <w:pPr>
      <w:spacing w:before="100" w:after="100"/>
    </w:pPr>
    <w:rPr>
      <w:snapToGrid w:val="0"/>
      <w:sz w:val="24"/>
    </w:rPr>
  </w:style>
  <w:style w:type="paragraph" w:customStyle="1" w:styleId="Normal10-022">
    <w:name w:val="Стиль Normal + 10 пт полужирный По центру Слева:  -02 см Справ...2"/>
    <w:basedOn w:val="4a"/>
    <w:rsid w:val="006D1704"/>
    <w:pPr>
      <w:snapToGrid w:val="0"/>
      <w:spacing w:before="0" w:after="0"/>
      <w:ind w:left="-113" w:right="-113"/>
      <w:jc w:val="center"/>
    </w:pPr>
    <w:rPr>
      <w:b/>
      <w:bCs/>
      <w:snapToGrid/>
      <w:sz w:val="20"/>
    </w:rPr>
  </w:style>
  <w:style w:type="paragraph" w:customStyle="1" w:styleId="ConsPlusNonformat">
    <w:name w:val="ConsPlusNonformat"/>
    <w:uiPriority w:val="99"/>
    <w:rsid w:val="006D1704"/>
    <w:pPr>
      <w:autoSpaceDE w:val="0"/>
      <w:autoSpaceDN w:val="0"/>
      <w:adjustRightInd w:val="0"/>
    </w:pPr>
    <w:rPr>
      <w:rFonts w:ascii="Courier New" w:eastAsia="Calibri" w:hAnsi="Courier New" w:cs="Courier New"/>
      <w:lang w:eastAsia="en-US"/>
    </w:rPr>
  </w:style>
  <w:style w:type="character" w:customStyle="1" w:styleId="bogdanovo1">
    <w:name w:val="bogdanovo1"/>
    <w:rsid w:val="006D1704"/>
    <w:rPr>
      <w:rFonts w:ascii="Comic Sans MS" w:hAnsi="Comic Sans MS" w:hint="default"/>
      <w:b/>
      <w:bCs/>
      <w:color w:val="FF0099"/>
    </w:rPr>
  </w:style>
  <w:style w:type="paragraph" w:customStyle="1" w:styleId="ConsCell">
    <w:name w:val="ConsCell"/>
    <w:rsid w:val="006D1704"/>
    <w:pPr>
      <w:widowControl w:val="0"/>
      <w:suppressAutoHyphens/>
    </w:pPr>
    <w:rPr>
      <w:rFonts w:ascii="Arial" w:eastAsia="Arial" w:hAnsi="Arial"/>
    </w:rPr>
  </w:style>
  <w:style w:type="character" w:customStyle="1" w:styleId="afff">
    <w:name w:val="Без интервала Знак"/>
    <w:aliases w:val="2 стиль Знак"/>
    <w:link w:val="affe"/>
    <w:rsid w:val="006D1704"/>
    <w:rPr>
      <w:rFonts w:ascii="Arial" w:eastAsia="Arial Unicode MS" w:hAnsi="Arial"/>
      <w:kern w:val="1"/>
      <w:szCs w:val="24"/>
    </w:rPr>
  </w:style>
  <w:style w:type="paragraph" w:customStyle="1" w:styleId="1f8">
    <w:name w:val="1 Стиль"/>
    <w:basedOn w:val="affd"/>
    <w:link w:val="1f9"/>
    <w:qFormat/>
    <w:rsid w:val="006D1704"/>
    <w:pPr>
      <w:spacing w:after="0" w:line="360" w:lineRule="auto"/>
      <w:ind w:left="0" w:firstLine="709"/>
      <w:jc w:val="both"/>
    </w:pPr>
  </w:style>
  <w:style w:type="character" w:customStyle="1" w:styleId="1f9">
    <w:name w:val="1 Стиль Знак"/>
    <w:link w:val="1f8"/>
    <w:rsid w:val="006D1704"/>
    <w:rPr>
      <w:sz w:val="24"/>
      <w:szCs w:val="24"/>
    </w:rPr>
  </w:style>
  <w:style w:type="character" w:customStyle="1" w:styleId="Normal0">
    <w:name w:val="Normal Знак Знак"/>
    <w:rsid w:val="006D1704"/>
    <w:rPr>
      <w:sz w:val="22"/>
      <w:lang w:val="ru-RU" w:eastAsia="ru-RU" w:bidi="ar-SA"/>
    </w:rPr>
  </w:style>
  <w:style w:type="paragraph" w:customStyle="1" w:styleId="Normal10-02">
    <w:name w:val="Normal + 10 пт полужирный По центру Слева:  -02 см Справ..."/>
    <w:basedOn w:val="a4"/>
    <w:link w:val="Normal10-020"/>
    <w:rsid w:val="006D1704"/>
    <w:pPr>
      <w:suppressAutoHyphens w:val="0"/>
      <w:ind w:left="-113" w:right="-113"/>
      <w:jc w:val="center"/>
    </w:pPr>
    <w:rPr>
      <w:rFonts w:cs="Times New Roman"/>
      <w:b/>
      <w:bCs/>
      <w:sz w:val="20"/>
      <w:szCs w:val="20"/>
      <w:lang w:eastAsia="ru-RU"/>
    </w:rPr>
  </w:style>
  <w:style w:type="character" w:customStyle="1" w:styleId="Normal10-020">
    <w:name w:val="Normal + 10 пт полужирный По центру Слева:  -02 см Справ... Знак"/>
    <w:link w:val="Normal10-02"/>
    <w:rsid w:val="006D1704"/>
    <w:rPr>
      <w:b/>
      <w:bCs/>
    </w:rPr>
  </w:style>
  <w:style w:type="paragraph" w:customStyle="1" w:styleId="127">
    <w:name w:val="127 см"/>
    <w:basedOn w:val="a4"/>
    <w:next w:val="a4"/>
    <w:link w:val="1270"/>
    <w:rsid w:val="006D1704"/>
    <w:pPr>
      <w:widowControl w:val="0"/>
      <w:suppressAutoHyphens w:val="0"/>
      <w:autoSpaceDE w:val="0"/>
      <w:autoSpaceDN w:val="0"/>
      <w:adjustRightInd w:val="0"/>
      <w:spacing w:before="120"/>
      <w:ind w:left="720"/>
      <w:jc w:val="both"/>
    </w:pPr>
    <w:rPr>
      <w:rFonts w:cs="Times New Roman"/>
      <w:sz w:val="26"/>
      <w:szCs w:val="20"/>
      <w:lang w:eastAsia="ru-RU"/>
    </w:rPr>
  </w:style>
  <w:style w:type="character" w:customStyle="1" w:styleId="1270">
    <w:name w:val="127 см Знак"/>
    <w:link w:val="127"/>
    <w:rsid w:val="006D1704"/>
    <w:rPr>
      <w:sz w:val="26"/>
    </w:rPr>
  </w:style>
  <w:style w:type="paragraph" w:customStyle="1" w:styleId="affffffd">
    <w:name w:val="Знак Знак Знак Знак Знак Знак Знак Знак Знак Знак Знак Знак Знак"/>
    <w:basedOn w:val="a4"/>
    <w:rsid w:val="006D1704"/>
    <w:pPr>
      <w:suppressAutoHyphens w:val="0"/>
    </w:pPr>
    <w:rPr>
      <w:rFonts w:ascii="Verdana" w:hAnsi="Verdana" w:cs="Verdana"/>
      <w:sz w:val="20"/>
      <w:szCs w:val="20"/>
      <w:lang w:val="en-US" w:eastAsia="en-US"/>
    </w:rPr>
  </w:style>
  <w:style w:type="paragraph" w:customStyle="1" w:styleId="2f9">
    <w:name w:val="заголовок 2"/>
    <w:basedOn w:val="a4"/>
    <w:next w:val="a4"/>
    <w:qFormat/>
    <w:rsid w:val="006D1704"/>
    <w:pPr>
      <w:keepNext/>
      <w:spacing w:before="240" w:after="60"/>
      <w:jc w:val="center"/>
    </w:pPr>
    <w:rPr>
      <w:rFonts w:eastAsia="Calibri" w:cs="Arial"/>
      <w:b/>
      <w:bCs/>
      <w:sz w:val="28"/>
      <w:szCs w:val="28"/>
    </w:rPr>
  </w:style>
  <w:style w:type="paragraph" w:customStyle="1" w:styleId="1fa">
    <w:name w:val="Основной текст с отступом.Основной текст 1.Нумерованный список !!.Надин стиль"/>
    <w:basedOn w:val="a4"/>
    <w:rsid w:val="006D1704"/>
    <w:pPr>
      <w:spacing w:after="120"/>
      <w:ind w:firstLine="709"/>
      <w:jc w:val="both"/>
    </w:pPr>
    <w:rPr>
      <w:rFonts w:ascii="Arial" w:hAnsi="Arial" w:cs="Times New Roman"/>
      <w:sz w:val="26"/>
      <w:szCs w:val="20"/>
    </w:rPr>
  </w:style>
  <w:style w:type="paragraph" w:customStyle="1" w:styleId="321">
    <w:name w:val="Основной текст с отступом 32"/>
    <w:basedOn w:val="a4"/>
    <w:rsid w:val="006D1704"/>
    <w:pPr>
      <w:ind w:firstLine="709"/>
      <w:jc w:val="both"/>
    </w:pPr>
    <w:rPr>
      <w:rFonts w:ascii="Arial" w:hAnsi="Arial" w:cs="Arial"/>
      <w:sz w:val="26"/>
      <w:szCs w:val="28"/>
    </w:rPr>
  </w:style>
  <w:style w:type="paragraph" w:customStyle="1" w:styleId="affffffe">
    <w:name w:val="Основа"/>
    <w:basedOn w:val="a4"/>
    <w:rsid w:val="006D1704"/>
    <w:pPr>
      <w:suppressAutoHyphens w:val="0"/>
      <w:spacing w:before="120" w:after="60"/>
      <w:ind w:firstLine="720"/>
      <w:jc w:val="both"/>
    </w:pPr>
    <w:rPr>
      <w:rFonts w:eastAsia="Calibri" w:cs="Times New Roman"/>
      <w:szCs w:val="20"/>
      <w:lang w:eastAsia="ru-RU"/>
    </w:rPr>
  </w:style>
  <w:style w:type="paragraph" w:customStyle="1" w:styleId="1fb">
    <w:name w:val="Абзац списка1"/>
    <w:basedOn w:val="a4"/>
    <w:qFormat/>
    <w:rsid w:val="006D1704"/>
    <w:pPr>
      <w:suppressAutoHyphens w:val="0"/>
      <w:spacing w:after="200" w:line="276" w:lineRule="auto"/>
      <w:ind w:left="720"/>
      <w:contextualSpacing/>
    </w:pPr>
    <w:rPr>
      <w:rFonts w:ascii="Calibri" w:hAnsi="Calibri" w:cs="Times New Roman"/>
      <w:sz w:val="22"/>
      <w:szCs w:val="22"/>
      <w:lang w:eastAsia="en-US"/>
    </w:rPr>
  </w:style>
  <w:style w:type="character" w:customStyle="1" w:styleId="63">
    <w:name w:val="Основной текст (6)_"/>
    <w:link w:val="64"/>
    <w:locked/>
    <w:rsid w:val="006D1704"/>
    <w:rPr>
      <w:b/>
      <w:bCs/>
      <w:sz w:val="23"/>
      <w:szCs w:val="23"/>
      <w:shd w:val="clear" w:color="auto" w:fill="FFFFFF"/>
    </w:rPr>
  </w:style>
  <w:style w:type="character" w:customStyle="1" w:styleId="550">
    <w:name w:val="Основной текст (55)_"/>
    <w:link w:val="551"/>
    <w:locked/>
    <w:rsid w:val="006D1704"/>
    <w:rPr>
      <w:sz w:val="14"/>
      <w:szCs w:val="14"/>
      <w:shd w:val="clear" w:color="auto" w:fill="FFFFFF"/>
    </w:rPr>
  </w:style>
  <w:style w:type="character" w:customStyle="1" w:styleId="551pt">
    <w:name w:val="Основной текст (55) + Интервал 1 pt"/>
    <w:rsid w:val="006D1704"/>
    <w:rPr>
      <w:spacing w:val="20"/>
      <w:sz w:val="14"/>
      <w:szCs w:val="14"/>
      <w:u w:val="single"/>
      <w:lang w:bidi="ar-SA"/>
    </w:rPr>
  </w:style>
  <w:style w:type="character" w:customStyle="1" w:styleId="552">
    <w:name w:val="Основной текст (55)"/>
    <w:rsid w:val="006D1704"/>
    <w:rPr>
      <w:sz w:val="14"/>
      <w:szCs w:val="14"/>
      <w:u w:val="single"/>
      <w:lang w:bidi="ar-SA"/>
    </w:rPr>
  </w:style>
  <w:style w:type="character" w:customStyle="1" w:styleId="120">
    <w:name w:val="Основной текст + 12"/>
    <w:aliases w:val="5 pt22,Полужирный6"/>
    <w:rsid w:val="006D1704"/>
    <w:rPr>
      <w:rFonts w:ascii="Times New Roman" w:hAnsi="Times New Roman" w:cs="Times New Roman"/>
      <w:b/>
      <w:bCs/>
      <w:noProof/>
      <w:spacing w:val="0"/>
      <w:sz w:val="25"/>
      <w:szCs w:val="25"/>
    </w:rPr>
  </w:style>
  <w:style w:type="paragraph" w:customStyle="1" w:styleId="64">
    <w:name w:val="Основной текст (6)"/>
    <w:basedOn w:val="a4"/>
    <w:link w:val="63"/>
    <w:rsid w:val="006D1704"/>
    <w:pPr>
      <w:shd w:val="clear" w:color="auto" w:fill="FFFFFF"/>
      <w:suppressAutoHyphens w:val="0"/>
      <w:spacing w:line="240" w:lineRule="atLeast"/>
      <w:ind w:hanging="1060"/>
    </w:pPr>
    <w:rPr>
      <w:rFonts w:cs="Times New Roman"/>
      <w:b/>
      <w:bCs/>
      <w:sz w:val="23"/>
      <w:szCs w:val="23"/>
      <w:lang w:eastAsia="ru-RU"/>
    </w:rPr>
  </w:style>
  <w:style w:type="paragraph" w:customStyle="1" w:styleId="551">
    <w:name w:val="Основной текст (55)1"/>
    <w:basedOn w:val="a4"/>
    <w:link w:val="550"/>
    <w:rsid w:val="006D1704"/>
    <w:pPr>
      <w:shd w:val="clear" w:color="auto" w:fill="FFFFFF"/>
      <w:suppressAutoHyphens w:val="0"/>
      <w:spacing w:before="540" w:line="322" w:lineRule="exact"/>
      <w:jc w:val="center"/>
    </w:pPr>
    <w:rPr>
      <w:rFonts w:cs="Times New Roman"/>
      <w:sz w:val="14"/>
      <w:szCs w:val="14"/>
      <w:lang w:eastAsia="ru-RU"/>
    </w:rPr>
  </w:style>
  <w:style w:type="paragraph" w:customStyle="1" w:styleId="afffffff">
    <w:name w:val="Стиль ПАМ"/>
    <w:basedOn w:val="a4"/>
    <w:rsid w:val="006D1704"/>
    <w:pPr>
      <w:suppressAutoHyphens w:val="0"/>
      <w:spacing w:line="276" w:lineRule="auto"/>
      <w:jc w:val="both"/>
    </w:pPr>
    <w:rPr>
      <w:rFonts w:cs="Times New Roman"/>
      <w:sz w:val="28"/>
      <w:szCs w:val="22"/>
      <w:lang w:eastAsia="en-US"/>
    </w:rPr>
  </w:style>
  <w:style w:type="paragraph" w:customStyle="1" w:styleId="afffffff0">
    <w:name w:val="Шапка табл"/>
    <w:basedOn w:val="a4"/>
    <w:link w:val="afffffff1"/>
    <w:qFormat/>
    <w:rsid w:val="006D1704"/>
    <w:pPr>
      <w:suppressAutoHyphens w:val="0"/>
      <w:spacing w:line="276" w:lineRule="auto"/>
      <w:jc w:val="both"/>
    </w:pPr>
    <w:rPr>
      <w:rFonts w:ascii="Arial" w:eastAsia="Calibri" w:hAnsi="Arial" w:cs="Times New Roman"/>
      <w:b/>
      <w:sz w:val="20"/>
      <w:szCs w:val="20"/>
      <w:lang w:eastAsia="ru-RU"/>
    </w:rPr>
  </w:style>
  <w:style w:type="paragraph" w:customStyle="1" w:styleId="afffffff2">
    <w:name w:val="Табл"/>
    <w:basedOn w:val="a4"/>
    <w:link w:val="afffffff3"/>
    <w:qFormat/>
    <w:rsid w:val="006D1704"/>
    <w:pPr>
      <w:suppressAutoHyphens w:val="0"/>
      <w:spacing w:line="276" w:lineRule="auto"/>
    </w:pPr>
    <w:rPr>
      <w:rFonts w:ascii="Arial" w:hAnsi="Arial" w:cs="Arial"/>
      <w:color w:val="000000"/>
      <w:sz w:val="20"/>
      <w:szCs w:val="20"/>
      <w:lang w:eastAsia="ru-RU"/>
    </w:rPr>
  </w:style>
  <w:style w:type="character" w:customStyle="1" w:styleId="afffffff1">
    <w:name w:val="Шапка табл Знак"/>
    <w:link w:val="afffffff0"/>
    <w:rsid w:val="006D1704"/>
    <w:rPr>
      <w:rFonts w:ascii="Arial" w:eastAsia="Calibri" w:hAnsi="Arial"/>
      <w:b/>
    </w:rPr>
  </w:style>
  <w:style w:type="character" w:customStyle="1" w:styleId="afffffff3">
    <w:name w:val="Табл Знак"/>
    <w:link w:val="afffffff2"/>
    <w:rsid w:val="006D1704"/>
    <w:rPr>
      <w:rFonts w:ascii="Arial" w:hAnsi="Arial" w:cs="Arial"/>
      <w:color w:val="000000"/>
    </w:rPr>
  </w:style>
  <w:style w:type="paragraph" w:customStyle="1" w:styleId="a1">
    <w:name w:val="Список текс"/>
    <w:basedOn w:val="a4"/>
    <w:link w:val="afffffff4"/>
    <w:qFormat/>
    <w:rsid w:val="006D1704"/>
    <w:pPr>
      <w:numPr>
        <w:numId w:val="15"/>
      </w:numPr>
      <w:tabs>
        <w:tab w:val="left" w:pos="993"/>
      </w:tabs>
      <w:suppressAutoHyphens w:val="0"/>
      <w:spacing w:line="360" w:lineRule="auto"/>
      <w:ind w:left="0" w:firstLine="709"/>
      <w:jc w:val="both"/>
    </w:pPr>
    <w:rPr>
      <w:rFonts w:ascii="Arial" w:eastAsia="Calibri" w:hAnsi="Arial" w:cs="Times New Roman"/>
      <w:sz w:val="22"/>
      <w:szCs w:val="22"/>
      <w:lang w:eastAsia="en-US"/>
    </w:rPr>
  </w:style>
  <w:style w:type="character" w:customStyle="1" w:styleId="afffffff4">
    <w:name w:val="Список текс Знак"/>
    <w:link w:val="a1"/>
    <w:rsid w:val="006D1704"/>
    <w:rPr>
      <w:rFonts w:ascii="Arial" w:eastAsia="Calibri" w:hAnsi="Arial"/>
      <w:sz w:val="22"/>
      <w:szCs w:val="22"/>
      <w:lang w:eastAsia="en-US"/>
    </w:rPr>
  </w:style>
  <w:style w:type="character" w:customStyle="1" w:styleId="FontStyle47">
    <w:name w:val="Font Style47"/>
    <w:rsid w:val="006D1704"/>
    <w:rPr>
      <w:rFonts w:ascii="Times New Roman" w:hAnsi="Times New Roman" w:cs="Times New Roman"/>
      <w:sz w:val="26"/>
      <w:szCs w:val="26"/>
    </w:rPr>
  </w:style>
  <w:style w:type="paragraph" w:customStyle="1" w:styleId="p12">
    <w:name w:val="p12"/>
    <w:basedOn w:val="a4"/>
    <w:rsid w:val="006D1704"/>
    <w:pPr>
      <w:suppressAutoHyphens w:val="0"/>
      <w:spacing w:before="100" w:beforeAutospacing="1" w:after="100" w:afterAutospacing="1"/>
    </w:pPr>
    <w:rPr>
      <w:rFonts w:cs="Times New Roman"/>
      <w:lang w:eastAsia="ru-RU"/>
    </w:rPr>
  </w:style>
  <w:style w:type="character" w:customStyle="1" w:styleId="s80">
    <w:name w:val="s8"/>
    <w:basedOn w:val="a5"/>
    <w:rsid w:val="006D1704"/>
  </w:style>
  <w:style w:type="paragraph" w:customStyle="1" w:styleId="p4">
    <w:name w:val="p4"/>
    <w:basedOn w:val="a4"/>
    <w:rsid w:val="006D1704"/>
    <w:pPr>
      <w:suppressAutoHyphens w:val="0"/>
      <w:spacing w:before="100" w:beforeAutospacing="1" w:after="100" w:afterAutospacing="1"/>
    </w:pPr>
    <w:rPr>
      <w:rFonts w:cs="Times New Roman"/>
      <w:lang w:eastAsia="ru-RU"/>
    </w:rPr>
  </w:style>
  <w:style w:type="paragraph" w:customStyle="1" w:styleId="description2">
    <w:name w:val="description2"/>
    <w:basedOn w:val="a4"/>
    <w:rsid w:val="006D1704"/>
    <w:pPr>
      <w:suppressAutoHyphens w:val="0"/>
      <w:spacing w:before="100" w:beforeAutospacing="1" w:after="100" w:afterAutospacing="1"/>
    </w:pPr>
    <w:rPr>
      <w:rFonts w:cs="Times New Roman"/>
      <w:sz w:val="21"/>
      <w:szCs w:val="21"/>
      <w:lang w:eastAsia="ru-RU"/>
    </w:rPr>
  </w:style>
  <w:style w:type="paragraph" w:customStyle="1" w:styleId="afffffff5">
    <w:name w:val="отчет"/>
    <w:basedOn w:val="a4"/>
    <w:link w:val="afffffff6"/>
    <w:qFormat/>
    <w:rsid w:val="006D1704"/>
    <w:pPr>
      <w:suppressAutoHyphens w:val="0"/>
      <w:spacing w:line="276" w:lineRule="auto"/>
      <w:ind w:firstLine="709"/>
      <w:jc w:val="both"/>
    </w:pPr>
    <w:rPr>
      <w:rFonts w:cs="Times New Roman"/>
      <w:sz w:val="28"/>
      <w:szCs w:val="22"/>
      <w:lang w:eastAsia="ru-RU"/>
    </w:rPr>
  </w:style>
  <w:style w:type="character" w:customStyle="1" w:styleId="afffffff6">
    <w:name w:val="отчет Знак"/>
    <w:basedOn w:val="a5"/>
    <w:link w:val="afffffff5"/>
    <w:rsid w:val="006D1704"/>
    <w:rPr>
      <w:sz w:val="28"/>
      <w:szCs w:val="22"/>
    </w:rPr>
  </w:style>
  <w:style w:type="character" w:customStyle="1" w:styleId="ConsPlusTitle0">
    <w:name w:val="ConsPlusTitle Знак"/>
    <w:basedOn w:val="a5"/>
    <w:link w:val="ConsPlusTitle"/>
    <w:rsid w:val="006D1704"/>
    <w:rPr>
      <w:rFonts w:ascii="Arial" w:hAnsi="Arial" w:cs="Arial"/>
      <w:b/>
      <w:bCs/>
    </w:rPr>
  </w:style>
  <w:style w:type="paragraph" w:customStyle="1" w:styleId="Main">
    <w:name w:val="Main"/>
    <w:link w:val="Main0"/>
    <w:rsid w:val="006D1704"/>
    <w:pPr>
      <w:widowControl w:val="0"/>
      <w:spacing w:line="360" w:lineRule="auto"/>
      <w:ind w:firstLine="709"/>
      <w:jc w:val="both"/>
    </w:pPr>
    <w:rPr>
      <w:rFonts w:cs="Tahoma"/>
      <w:sz w:val="24"/>
      <w:szCs w:val="16"/>
    </w:rPr>
  </w:style>
  <w:style w:type="character" w:customStyle="1" w:styleId="Main0">
    <w:name w:val="Main Знак"/>
    <w:basedOn w:val="a5"/>
    <w:link w:val="Main"/>
    <w:rsid w:val="006D1704"/>
    <w:rPr>
      <w:rFonts w:cs="Tahoma"/>
      <w:sz w:val="24"/>
      <w:szCs w:val="16"/>
    </w:rPr>
  </w:style>
  <w:style w:type="paragraph" w:customStyle="1" w:styleId="114">
    <w:name w:val="Заголовок 11"/>
    <w:basedOn w:val="a4"/>
    <w:uiPriority w:val="1"/>
    <w:qFormat/>
    <w:rsid w:val="006D1704"/>
    <w:pPr>
      <w:widowControl w:val="0"/>
      <w:suppressAutoHyphens w:val="0"/>
      <w:ind w:left="392"/>
      <w:outlineLvl w:val="1"/>
    </w:pPr>
    <w:rPr>
      <w:rFonts w:cstheme="minorBidi"/>
      <w:b/>
      <w:bCs/>
      <w:sz w:val="36"/>
      <w:szCs w:val="36"/>
      <w:lang w:val="en-US" w:eastAsia="en-US"/>
    </w:rPr>
  </w:style>
  <w:style w:type="table" w:customStyle="1" w:styleId="TableNormal">
    <w:name w:val="Table Normal"/>
    <w:uiPriority w:val="2"/>
    <w:semiHidden/>
    <w:unhideWhenUsed/>
    <w:qFormat/>
    <w:rsid w:val="006D1704"/>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410">
    <w:name w:val="Заголовок 41"/>
    <w:basedOn w:val="a4"/>
    <w:uiPriority w:val="1"/>
    <w:qFormat/>
    <w:rsid w:val="006D1704"/>
    <w:pPr>
      <w:widowControl w:val="0"/>
      <w:suppressAutoHyphens w:val="0"/>
      <w:outlineLvl w:val="4"/>
    </w:pPr>
    <w:rPr>
      <w:rFonts w:cstheme="minorBidi"/>
      <w:sz w:val="22"/>
      <w:szCs w:val="22"/>
      <w:lang w:val="en-US" w:eastAsia="en-US"/>
    </w:rPr>
  </w:style>
  <w:style w:type="paragraph" w:customStyle="1" w:styleId="212">
    <w:name w:val="Заголовок 21"/>
    <w:basedOn w:val="a4"/>
    <w:uiPriority w:val="1"/>
    <w:qFormat/>
    <w:rsid w:val="006D1704"/>
    <w:pPr>
      <w:widowControl w:val="0"/>
      <w:suppressAutoHyphens w:val="0"/>
      <w:ind w:left="218"/>
      <w:outlineLvl w:val="2"/>
    </w:pPr>
    <w:rPr>
      <w:rFonts w:cstheme="minorBidi"/>
      <w:b/>
      <w:bCs/>
      <w:lang w:val="en-US" w:eastAsia="en-US"/>
    </w:rPr>
  </w:style>
  <w:style w:type="character" w:customStyle="1" w:styleId="afffffff7">
    <w:name w:val="обычный Знак Знак"/>
    <w:link w:val="afffffff8"/>
    <w:locked/>
    <w:rsid w:val="006D1704"/>
    <w:rPr>
      <w:sz w:val="24"/>
      <w:szCs w:val="24"/>
    </w:rPr>
  </w:style>
  <w:style w:type="paragraph" w:customStyle="1" w:styleId="afffffff8">
    <w:name w:val="обычный"/>
    <w:basedOn w:val="a4"/>
    <w:link w:val="afffffff7"/>
    <w:rsid w:val="006D1704"/>
    <w:pPr>
      <w:suppressAutoHyphens w:val="0"/>
      <w:autoSpaceDE w:val="0"/>
      <w:autoSpaceDN w:val="0"/>
      <w:adjustRightInd w:val="0"/>
      <w:spacing w:before="60" w:line="360" w:lineRule="auto"/>
      <w:ind w:firstLine="567"/>
      <w:jc w:val="both"/>
    </w:pPr>
    <w:rPr>
      <w:rFonts w:cs="Times New Roman"/>
      <w:lang w:eastAsia="ru-RU"/>
    </w:rPr>
  </w:style>
  <w:style w:type="paragraph" w:customStyle="1" w:styleId="Normal1">
    <w:name w:val="Normal Знак Знак Знак Знак Знак"/>
    <w:rsid w:val="006D1704"/>
    <w:pPr>
      <w:snapToGrid w:val="0"/>
      <w:spacing w:before="100" w:after="100"/>
      <w:jc w:val="both"/>
    </w:pPr>
    <w:rPr>
      <w:sz w:val="24"/>
    </w:rPr>
  </w:style>
  <w:style w:type="paragraph" w:customStyle="1" w:styleId="58">
    <w:name w:val="Обычный5"/>
    <w:rsid w:val="006D1704"/>
    <w:pPr>
      <w:snapToGrid w:val="0"/>
    </w:pPr>
    <w:rPr>
      <w:sz w:val="22"/>
    </w:rPr>
  </w:style>
  <w:style w:type="paragraph" w:customStyle="1" w:styleId="1fc">
    <w:name w:val="Основной текст с отступом1"/>
    <w:basedOn w:val="a4"/>
    <w:rsid w:val="006D1704"/>
    <w:pPr>
      <w:suppressAutoHyphens w:val="0"/>
      <w:spacing w:after="120"/>
    </w:pPr>
    <w:rPr>
      <w:rFonts w:cs="Times New Roman"/>
      <w:color w:val="000000"/>
      <w:sz w:val="22"/>
      <w:szCs w:val="22"/>
      <w:lang w:eastAsia="ru-RU"/>
    </w:rPr>
  </w:style>
  <w:style w:type="paragraph" w:customStyle="1" w:styleId="afffffff9">
    <w:name w:val="Текст по центру"/>
    <w:basedOn w:val="a4"/>
    <w:rsid w:val="006D1704"/>
    <w:pPr>
      <w:widowControl w:val="0"/>
      <w:suppressAutoHyphens w:val="0"/>
      <w:jc w:val="center"/>
    </w:pPr>
    <w:rPr>
      <w:rFonts w:ascii="Arial" w:hAnsi="Arial" w:cs="Times New Roman"/>
      <w:sz w:val="20"/>
      <w:szCs w:val="20"/>
      <w:lang w:eastAsia="ru-RU"/>
    </w:rPr>
  </w:style>
  <w:style w:type="paragraph" w:customStyle="1" w:styleId="formattext0">
    <w:name w:val="formattext"/>
    <w:rsid w:val="006D1704"/>
    <w:pPr>
      <w:widowControl w:val="0"/>
      <w:autoSpaceDE w:val="0"/>
      <w:autoSpaceDN w:val="0"/>
      <w:adjustRightInd w:val="0"/>
    </w:pPr>
    <w:rPr>
      <w:sz w:val="18"/>
      <w:szCs w:val="18"/>
    </w:rPr>
  </w:style>
  <w:style w:type="paragraph" w:customStyle="1" w:styleId="2fa">
    <w:name w:val="Основной текст с отступом2"/>
    <w:basedOn w:val="a4"/>
    <w:rsid w:val="006D1704"/>
    <w:pPr>
      <w:suppressAutoHyphens w:val="0"/>
      <w:spacing w:after="120"/>
    </w:pPr>
    <w:rPr>
      <w:rFonts w:cs="Times New Roman"/>
      <w:color w:val="000000"/>
      <w:sz w:val="22"/>
      <w:szCs w:val="22"/>
      <w:lang w:eastAsia="ru-RU"/>
    </w:rPr>
  </w:style>
  <w:style w:type="paragraph" w:customStyle="1" w:styleId="xl68">
    <w:name w:val="xl68"/>
    <w:basedOn w:val="a4"/>
    <w:rsid w:val="006D1704"/>
    <w:pPr>
      <w:pBdr>
        <w:bottom w:val="single" w:sz="4" w:space="0" w:color="auto"/>
        <w:right w:val="single" w:sz="4" w:space="0" w:color="auto"/>
      </w:pBdr>
      <w:suppressAutoHyphens w:val="0"/>
      <w:spacing w:before="100" w:beforeAutospacing="1" w:after="100" w:afterAutospacing="1"/>
      <w:jc w:val="right"/>
    </w:pPr>
    <w:rPr>
      <w:rFonts w:ascii="Arial Unicode MS" w:eastAsia="Arial Unicode MS" w:cs="Times New Roman"/>
      <w:lang w:eastAsia="ru-RU"/>
    </w:rPr>
  </w:style>
  <w:style w:type="paragraph" w:customStyle="1" w:styleId="65">
    <w:name w:val="Обычный6"/>
    <w:rsid w:val="006D1704"/>
    <w:pPr>
      <w:snapToGrid w:val="0"/>
    </w:pPr>
    <w:rPr>
      <w:sz w:val="22"/>
    </w:rPr>
  </w:style>
  <w:style w:type="paragraph" w:customStyle="1" w:styleId="3f2">
    <w:name w:val="Основной текст с отступом3"/>
    <w:basedOn w:val="a4"/>
    <w:rsid w:val="006D1704"/>
    <w:pPr>
      <w:suppressAutoHyphens w:val="0"/>
      <w:spacing w:after="120"/>
    </w:pPr>
    <w:rPr>
      <w:rFonts w:cs="Times New Roman"/>
      <w:color w:val="000000"/>
      <w:sz w:val="22"/>
      <w:szCs w:val="22"/>
      <w:lang w:eastAsia="ru-RU"/>
    </w:rPr>
  </w:style>
  <w:style w:type="paragraph" w:customStyle="1" w:styleId="1fd">
    <w:name w:val="Текст1"/>
    <w:basedOn w:val="a4"/>
    <w:rsid w:val="006D1704"/>
    <w:pPr>
      <w:suppressAutoHyphens w:val="0"/>
    </w:pPr>
    <w:rPr>
      <w:rFonts w:ascii="Courier New" w:hAnsi="Courier New" w:cs="Times New Roman"/>
      <w:sz w:val="20"/>
      <w:szCs w:val="20"/>
      <w:lang w:eastAsia="ru-RU"/>
    </w:rPr>
  </w:style>
  <w:style w:type="paragraph" w:customStyle="1" w:styleId="3f3">
    <w:name w:val="Заголовок 3 шаблон"/>
    <w:basedOn w:val="3"/>
    <w:next w:val="a4"/>
    <w:rsid w:val="006D1704"/>
    <w:pPr>
      <w:suppressAutoHyphens w:val="0"/>
      <w:spacing w:before="120"/>
      <w:ind w:firstLine="709"/>
      <w:jc w:val="both"/>
    </w:pPr>
    <w:rPr>
      <w:rFonts w:ascii="Bookman Old Style" w:hAnsi="Bookman Old Style"/>
      <w:sz w:val="24"/>
      <w:szCs w:val="20"/>
      <w:lang w:eastAsia="ru-RU"/>
    </w:rPr>
  </w:style>
  <w:style w:type="paragraph" w:customStyle="1" w:styleId="Style20">
    <w:name w:val="Style20"/>
    <w:basedOn w:val="a4"/>
    <w:uiPriority w:val="99"/>
    <w:rsid w:val="006D1704"/>
    <w:pPr>
      <w:widowControl w:val="0"/>
      <w:suppressAutoHyphens w:val="0"/>
      <w:autoSpaceDE w:val="0"/>
      <w:autoSpaceDN w:val="0"/>
      <w:adjustRightInd w:val="0"/>
      <w:spacing w:line="317" w:lineRule="exact"/>
      <w:ind w:firstLine="854"/>
      <w:jc w:val="both"/>
    </w:pPr>
    <w:rPr>
      <w:rFonts w:ascii="Cambria" w:eastAsia="Calibri" w:hAnsi="Cambria" w:cs="Cambria"/>
      <w:lang w:eastAsia="ru-RU"/>
    </w:rPr>
  </w:style>
  <w:style w:type="paragraph" w:customStyle="1" w:styleId="73">
    <w:name w:val="Обычный7"/>
    <w:rsid w:val="006D1704"/>
    <w:pPr>
      <w:widowControl w:val="0"/>
      <w:snapToGrid w:val="0"/>
      <w:spacing w:line="480" w:lineRule="auto"/>
      <w:ind w:firstLine="560"/>
      <w:jc w:val="both"/>
    </w:pPr>
    <w:rPr>
      <w:sz w:val="24"/>
    </w:rPr>
  </w:style>
  <w:style w:type="paragraph" w:customStyle="1" w:styleId="1fe">
    <w:name w:val="Стиль 1"/>
    <w:basedOn w:val="a4"/>
    <w:rsid w:val="006D1704"/>
    <w:pPr>
      <w:suppressAutoHyphens w:val="0"/>
      <w:overflowPunct w:val="0"/>
      <w:autoSpaceDE w:val="0"/>
      <w:autoSpaceDN w:val="0"/>
      <w:adjustRightInd w:val="0"/>
      <w:spacing w:before="60" w:after="60"/>
      <w:ind w:firstLine="709"/>
      <w:jc w:val="both"/>
      <w:textAlignment w:val="baseline"/>
    </w:pPr>
    <w:rPr>
      <w:rFonts w:cs="Times New Roman"/>
      <w:szCs w:val="20"/>
      <w:lang w:eastAsia="ru-RU"/>
    </w:rPr>
  </w:style>
  <w:style w:type="character" w:customStyle="1" w:styleId="FontStyle133">
    <w:name w:val="Font Style133"/>
    <w:basedOn w:val="a5"/>
    <w:uiPriority w:val="99"/>
    <w:rsid w:val="006D1704"/>
    <w:rPr>
      <w:rFonts w:ascii="Times New Roman" w:hAnsi="Times New Roman" w:cs="Times New Roman"/>
      <w:sz w:val="22"/>
      <w:szCs w:val="22"/>
    </w:rPr>
  </w:style>
  <w:style w:type="character" w:customStyle="1" w:styleId="FontStyle168">
    <w:name w:val="Font Style168"/>
    <w:basedOn w:val="a5"/>
    <w:uiPriority w:val="99"/>
    <w:rsid w:val="006D1704"/>
    <w:rPr>
      <w:rFonts w:ascii="Times New Roman" w:hAnsi="Times New Roman" w:cs="Times New Roman"/>
      <w:sz w:val="20"/>
      <w:szCs w:val="20"/>
    </w:rPr>
  </w:style>
  <w:style w:type="paragraph" w:customStyle="1" w:styleId="Style48">
    <w:name w:val="Style48"/>
    <w:basedOn w:val="a4"/>
    <w:uiPriority w:val="99"/>
    <w:rsid w:val="006D1704"/>
    <w:pPr>
      <w:widowControl w:val="0"/>
      <w:suppressAutoHyphens w:val="0"/>
      <w:autoSpaceDE w:val="0"/>
      <w:autoSpaceDN w:val="0"/>
      <w:adjustRightInd w:val="0"/>
      <w:jc w:val="both"/>
    </w:pPr>
    <w:rPr>
      <w:rFonts w:eastAsiaTheme="minorEastAsia" w:cs="Times New Roman"/>
      <w:lang w:eastAsia="ru-RU"/>
    </w:rPr>
  </w:style>
  <w:style w:type="paragraph" w:customStyle="1" w:styleId="Style78">
    <w:name w:val="Style78"/>
    <w:basedOn w:val="a4"/>
    <w:uiPriority w:val="99"/>
    <w:rsid w:val="006D1704"/>
    <w:pPr>
      <w:widowControl w:val="0"/>
      <w:suppressAutoHyphens w:val="0"/>
      <w:autoSpaceDE w:val="0"/>
      <w:autoSpaceDN w:val="0"/>
      <w:adjustRightInd w:val="0"/>
      <w:spacing w:line="257" w:lineRule="exact"/>
      <w:ind w:hanging="1142"/>
    </w:pPr>
    <w:rPr>
      <w:rFonts w:eastAsiaTheme="minorEastAsia" w:cs="Times New Roman"/>
      <w:lang w:eastAsia="ru-RU"/>
    </w:rPr>
  </w:style>
  <w:style w:type="character" w:customStyle="1" w:styleId="FontStyle130">
    <w:name w:val="Font Style130"/>
    <w:basedOn w:val="a5"/>
    <w:uiPriority w:val="99"/>
    <w:rsid w:val="006D1704"/>
    <w:rPr>
      <w:rFonts w:ascii="Times New Roman" w:hAnsi="Times New Roman" w:cs="Times New Roman"/>
      <w:b/>
      <w:bCs/>
      <w:sz w:val="20"/>
      <w:szCs w:val="20"/>
    </w:rPr>
  </w:style>
  <w:style w:type="paragraph" w:customStyle="1" w:styleId="Style25">
    <w:name w:val="Style25"/>
    <w:basedOn w:val="a4"/>
    <w:uiPriority w:val="99"/>
    <w:rsid w:val="006D1704"/>
    <w:pPr>
      <w:widowControl w:val="0"/>
      <w:suppressAutoHyphens w:val="0"/>
      <w:autoSpaceDE w:val="0"/>
      <w:autoSpaceDN w:val="0"/>
      <w:adjustRightInd w:val="0"/>
    </w:pPr>
    <w:rPr>
      <w:rFonts w:eastAsiaTheme="minorEastAsia" w:cs="Times New Roman"/>
      <w:lang w:eastAsia="ru-RU"/>
    </w:rPr>
  </w:style>
  <w:style w:type="paragraph" w:customStyle="1" w:styleId="Style27">
    <w:name w:val="Style27"/>
    <w:basedOn w:val="a4"/>
    <w:uiPriority w:val="99"/>
    <w:rsid w:val="006D1704"/>
    <w:pPr>
      <w:widowControl w:val="0"/>
      <w:suppressAutoHyphens w:val="0"/>
      <w:autoSpaceDE w:val="0"/>
      <w:autoSpaceDN w:val="0"/>
      <w:adjustRightInd w:val="0"/>
      <w:spacing w:line="262" w:lineRule="exact"/>
      <w:jc w:val="center"/>
    </w:pPr>
    <w:rPr>
      <w:rFonts w:eastAsiaTheme="minorEastAsia" w:cs="Times New Roman"/>
      <w:lang w:eastAsia="ru-RU"/>
    </w:rPr>
  </w:style>
  <w:style w:type="paragraph" w:customStyle="1" w:styleId="Style28">
    <w:name w:val="Style28"/>
    <w:basedOn w:val="a4"/>
    <w:uiPriority w:val="99"/>
    <w:rsid w:val="006D1704"/>
    <w:pPr>
      <w:widowControl w:val="0"/>
      <w:suppressAutoHyphens w:val="0"/>
      <w:autoSpaceDE w:val="0"/>
      <w:autoSpaceDN w:val="0"/>
      <w:adjustRightInd w:val="0"/>
      <w:spacing w:line="262" w:lineRule="exact"/>
      <w:jc w:val="center"/>
    </w:pPr>
    <w:rPr>
      <w:rFonts w:eastAsiaTheme="minorEastAsia" w:cs="Times New Roman"/>
      <w:lang w:eastAsia="ru-RU"/>
    </w:rPr>
  </w:style>
  <w:style w:type="paragraph" w:customStyle="1" w:styleId="Style80">
    <w:name w:val="Style80"/>
    <w:basedOn w:val="a4"/>
    <w:uiPriority w:val="99"/>
    <w:rsid w:val="006D1704"/>
    <w:pPr>
      <w:widowControl w:val="0"/>
      <w:suppressAutoHyphens w:val="0"/>
      <w:autoSpaceDE w:val="0"/>
      <w:autoSpaceDN w:val="0"/>
      <w:adjustRightInd w:val="0"/>
    </w:pPr>
    <w:rPr>
      <w:rFonts w:eastAsiaTheme="minorEastAsia" w:cs="Times New Roman"/>
      <w:lang w:eastAsia="ru-RU"/>
    </w:rPr>
  </w:style>
  <w:style w:type="paragraph" w:customStyle="1" w:styleId="Style81">
    <w:name w:val="Style81"/>
    <w:basedOn w:val="a4"/>
    <w:uiPriority w:val="99"/>
    <w:rsid w:val="006D1704"/>
    <w:pPr>
      <w:widowControl w:val="0"/>
      <w:suppressAutoHyphens w:val="0"/>
      <w:autoSpaceDE w:val="0"/>
      <w:autoSpaceDN w:val="0"/>
      <w:adjustRightInd w:val="0"/>
      <w:spacing w:line="257" w:lineRule="exact"/>
      <w:ind w:firstLine="230"/>
    </w:pPr>
    <w:rPr>
      <w:rFonts w:eastAsiaTheme="minorEastAsia" w:cs="Times New Roman"/>
      <w:lang w:eastAsia="ru-RU"/>
    </w:rPr>
  </w:style>
  <w:style w:type="paragraph" w:customStyle="1" w:styleId="Style84">
    <w:name w:val="Style84"/>
    <w:basedOn w:val="a4"/>
    <w:uiPriority w:val="99"/>
    <w:rsid w:val="006D1704"/>
    <w:pPr>
      <w:widowControl w:val="0"/>
      <w:suppressAutoHyphens w:val="0"/>
      <w:autoSpaceDE w:val="0"/>
      <w:autoSpaceDN w:val="0"/>
      <w:adjustRightInd w:val="0"/>
      <w:spacing w:line="217" w:lineRule="exact"/>
      <w:jc w:val="center"/>
    </w:pPr>
    <w:rPr>
      <w:rFonts w:eastAsiaTheme="minorEastAsia" w:cs="Times New Roman"/>
      <w:lang w:eastAsia="ru-RU"/>
    </w:rPr>
  </w:style>
  <w:style w:type="paragraph" w:customStyle="1" w:styleId="Style91">
    <w:name w:val="Style91"/>
    <w:basedOn w:val="a4"/>
    <w:uiPriority w:val="99"/>
    <w:rsid w:val="006D1704"/>
    <w:pPr>
      <w:widowControl w:val="0"/>
      <w:suppressAutoHyphens w:val="0"/>
      <w:autoSpaceDE w:val="0"/>
      <w:autoSpaceDN w:val="0"/>
      <w:adjustRightInd w:val="0"/>
    </w:pPr>
    <w:rPr>
      <w:rFonts w:eastAsiaTheme="minorEastAsia" w:cs="Times New Roman"/>
      <w:lang w:eastAsia="ru-RU"/>
    </w:rPr>
  </w:style>
  <w:style w:type="character" w:customStyle="1" w:styleId="FontStyle134">
    <w:name w:val="Font Style134"/>
    <w:basedOn w:val="a5"/>
    <w:uiPriority w:val="99"/>
    <w:rsid w:val="006D1704"/>
    <w:rPr>
      <w:rFonts w:ascii="Times New Roman" w:hAnsi="Times New Roman" w:cs="Times New Roman"/>
      <w:sz w:val="22"/>
      <w:szCs w:val="22"/>
    </w:rPr>
  </w:style>
  <w:style w:type="character" w:customStyle="1" w:styleId="FontStyle135">
    <w:name w:val="Font Style135"/>
    <w:basedOn w:val="a5"/>
    <w:uiPriority w:val="99"/>
    <w:rsid w:val="006D1704"/>
    <w:rPr>
      <w:rFonts w:ascii="Times New Roman" w:hAnsi="Times New Roman" w:cs="Times New Roman"/>
      <w:b/>
      <w:bCs/>
      <w:smallCaps/>
      <w:sz w:val="16"/>
      <w:szCs w:val="16"/>
    </w:rPr>
  </w:style>
  <w:style w:type="character" w:customStyle="1" w:styleId="FontStyle172">
    <w:name w:val="Font Style172"/>
    <w:basedOn w:val="a5"/>
    <w:uiPriority w:val="99"/>
    <w:rsid w:val="006D1704"/>
    <w:rPr>
      <w:rFonts w:ascii="Times New Roman" w:hAnsi="Times New Roman" w:cs="Times New Roman"/>
      <w:sz w:val="14"/>
      <w:szCs w:val="14"/>
    </w:rPr>
  </w:style>
  <w:style w:type="character" w:customStyle="1" w:styleId="FontStyle177">
    <w:name w:val="Font Style177"/>
    <w:basedOn w:val="a5"/>
    <w:uiPriority w:val="99"/>
    <w:rsid w:val="006D1704"/>
    <w:rPr>
      <w:rFonts w:ascii="Times New Roman" w:hAnsi="Times New Roman" w:cs="Times New Roman"/>
      <w:sz w:val="16"/>
      <w:szCs w:val="16"/>
    </w:rPr>
  </w:style>
  <w:style w:type="paragraph" w:customStyle="1" w:styleId="Style109">
    <w:name w:val="Style109"/>
    <w:basedOn w:val="a4"/>
    <w:uiPriority w:val="99"/>
    <w:rsid w:val="006D1704"/>
    <w:pPr>
      <w:widowControl w:val="0"/>
      <w:suppressAutoHyphens w:val="0"/>
      <w:autoSpaceDE w:val="0"/>
      <w:autoSpaceDN w:val="0"/>
      <w:adjustRightInd w:val="0"/>
      <w:spacing w:line="302" w:lineRule="exact"/>
      <w:ind w:hanging="257"/>
    </w:pPr>
    <w:rPr>
      <w:rFonts w:eastAsiaTheme="minorEastAsia" w:cs="Times New Roman"/>
      <w:lang w:eastAsia="ru-RU"/>
    </w:rPr>
  </w:style>
  <w:style w:type="paragraph" w:customStyle="1" w:styleId="Style2">
    <w:name w:val="Style2"/>
    <w:basedOn w:val="a4"/>
    <w:uiPriority w:val="99"/>
    <w:rsid w:val="006D1704"/>
    <w:pPr>
      <w:widowControl w:val="0"/>
      <w:suppressAutoHyphens w:val="0"/>
      <w:autoSpaceDE w:val="0"/>
      <w:autoSpaceDN w:val="0"/>
      <w:adjustRightInd w:val="0"/>
      <w:jc w:val="both"/>
    </w:pPr>
    <w:rPr>
      <w:rFonts w:eastAsiaTheme="minorEastAsia" w:cs="Times New Roman"/>
      <w:lang w:eastAsia="ru-RU"/>
    </w:rPr>
  </w:style>
  <w:style w:type="paragraph" w:customStyle="1" w:styleId="Style17">
    <w:name w:val="Style17"/>
    <w:basedOn w:val="a4"/>
    <w:uiPriority w:val="99"/>
    <w:rsid w:val="006D1704"/>
    <w:pPr>
      <w:widowControl w:val="0"/>
      <w:suppressAutoHyphens w:val="0"/>
      <w:autoSpaceDE w:val="0"/>
      <w:autoSpaceDN w:val="0"/>
      <w:adjustRightInd w:val="0"/>
      <w:spacing w:line="257" w:lineRule="exact"/>
      <w:ind w:hanging="330"/>
    </w:pPr>
    <w:rPr>
      <w:rFonts w:eastAsiaTheme="minorEastAsia" w:cs="Times New Roman"/>
      <w:lang w:eastAsia="ru-RU"/>
    </w:rPr>
  </w:style>
  <w:style w:type="paragraph" w:customStyle="1" w:styleId="Style58">
    <w:name w:val="Style58"/>
    <w:basedOn w:val="a4"/>
    <w:uiPriority w:val="99"/>
    <w:rsid w:val="006D1704"/>
    <w:pPr>
      <w:widowControl w:val="0"/>
      <w:suppressAutoHyphens w:val="0"/>
      <w:autoSpaceDE w:val="0"/>
      <w:autoSpaceDN w:val="0"/>
      <w:adjustRightInd w:val="0"/>
      <w:spacing w:line="257" w:lineRule="exact"/>
    </w:pPr>
    <w:rPr>
      <w:rFonts w:eastAsiaTheme="minorEastAsia" w:cs="Times New Roman"/>
      <w:lang w:eastAsia="ru-RU"/>
    </w:rPr>
  </w:style>
  <w:style w:type="character" w:customStyle="1" w:styleId="FontStyle55">
    <w:name w:val="Font Style55"/>
    <w:basedOn w:val="a5"/>
    <w:uiPriority w:val="99"/>
    <w:rsid w:val="006D1704"/>
    <w:rPr>
      <w:rFonts w:ascii="Times New Roman" w:hAnsi="Times New Roman" w:cs="Times New Roman"/>
      <w:sz w:val="24"/>
      <w:szCs w:val="24"/>
    </w:rPr>
  </w:style>
  <w:style w:type="paragraph" w:customStyle="1" w:styleId="Style14">
    <w:name w:val="Style14"/>
    <w:basedOn w:val="a4"/>
    <w:uiPriority w:val="99"/>
    <w:rsid w:val="006D1704"/>
    <w:pPr>
      <w:widowControl w:val="0"/>
      <w:suppressAutoHyphens w:val="0"/>
      <w:autoSpaceDE w:val="0"/>
      <w:autoSpaceDN w:val="0"/>
      <w:adjustRightInd w:val="0"/>
      <w:spacing w:line="300" w:lineRule="exact"/>
    </w:pPr>
    <w:rPr>
      <w:rFonts w:eastAsiaTheme="minorEastAsia" w:cs="Times New Roman"/>
      <w:lang w:eastAsia="ru-RU"/>
    </w:rPr>
  </w:style>
  <w:style w:type="character" w:customStyle="1" w:styleId="FontStyle52">
    <w:name w:val="Font Style52"/>
    <w:basedOn w:val="a5"/>
    <w:uiPriority w:val="99"/>
    <w:rsid w:val="006D1704"/>
    <w:rPr>
      <w:rFonts w:ascii="Times New Roman" w:hAnsi="Times New Roman" w:cs="Times New Roman"/>
      <w:b/>
      <w:bCs/>
      <w:sz w:val="24"/>
      <w:szCs w:val="24"/>
    </w:rPr>
  </w:style>
  <w:style w:type="character" w:customStyle="1" w:styleId="FontStyle51">
    <w:name w:val="Font Style51"/>
    <w:basedOn w:val="a5"/>
    <w:uiPriority w:val="99"/>
    <w:rsid w:val="006D1704"/>
    <w:rPr>
      <w:rFonts w:ascii="Times New Roman" w:hAnsi="Times New Roman" w:cs="Times New Roman"/>
      <w:sz w:val="22"/>
      <w:szCs w:val="22"/>
    </w:rPr>
  </w:style>
  <w:style w:type="paragraph" w:customStyle="1" w:styleId="Style43">
    <w:name w:val="Style43"/>
    <w:basedOn w:val="a4"/>
    <w:uiPriority w:val="99"/>
    <w:rsid w:val="006D1704"/>
    <w:pPr>
      <w:widowControl w:val="0"/>
      <w:suppressAutoHyphens w:val="0"/>
      <w:autoSpaceDE w:val="0"/>
      <w:autoSpaceDN w:val="0"/>
      <w:adjustRightInd w:val="0"/>
      <w:spacing w:line="209" w:lineRule="exact"/>
    </w:pPr>
    <w:rPr>
      <w:rFonts w:eastAsiaTheme="minorEastAsia" w:cs="Times New Roman"/>
      <w:lang w:eastAsia="ru-RU"/>
    </w:rPr>
  </w:style>
  <w:style w:type="paragraph" w:customStyle="1" w:styleId="Style59">
    <w:name w:val="Style59"/>
    <w:basedOn w:val="a4"/>
    <w:uiPriority w:val="99"/>
    <w:rsid w:val="006D1704"/>
    <w:pPr>
      <w:widowControl w:val="0"/>
      <w:suppressAutoHyphens w:val="0"/>
      <w:autoSpaceDE w:val="0"/>
      <w:autoSpaceDN w:val="0"/>
      <w:adjustRightInd w:val="0"/>
      <w:spacing w:line="317" w:lineRule="exact"/>
      <w:ind w:firstLine="840"/>
      <w:jc w:val="both"/>
    </w:pPr>
    <w:rPr>
      <w:rFonts w:ascii="Cambria" w:hAnsi="Cambria" w:cs="Times New Roman"/>
      <w:lang w:eastAsia="ru-RU"/>
    </w:rPr>
  </w:style>
  <w:style w:type="character" w:customStyle="1" w:styleId="FontStyle73">
    <w:name w:val="Font Style73"/>
    <w:uiPriority w:val="99"/>
    <w:rsid w:val="006D1704"/>
    <w:rPr>
      <w:rFonts w:ascii="Times New Roman" w:hAnsi="Times New Roman" w:cs="Times New Roman"/>
      <w:sz w:val="22"/>
      <w:szCs w:val="22"/>
    </w:rPr>
  </w:style>
  <w:style w:type="paragraph" w:customStyle="1" w:styleId="Style61">
    <w:name w:val="Style61"/>
    <w:basedOn w:val="a4"/>
    <w:uiPriority w:val="99"/>
    <w:rsid w:val="006D1704"/>
    <w:pPr>
      <w:widowControl w:val="0"/>
      <w:suppressAutoHyphens w:val="0"/>
      <w:autoSpaceDE w:val="0"/>
      <w:autoSpaceDN w:val="0"/>
      <w:adjustRightInd w:val="0"/>
      <w:spacing w:line="257" w:lineRule="exact"/>
      <w:ind w:firstLine="668"/>
    </w:pPr>
    <w:rPr>
      <w:rFonts w:eastAsiaTheme="minorEastAsia" w:cs="Times New Roman"/>
      <w:lang w:eastAsia="ru-RU"/>
    </w:rPr>
  </w:style>
  <w:style w:type="character" w:customStyle="1" w:styleId="FontStyle124">
    <w:name w:val="Font Style124"/>
    <w:basedOn w:val="a5"/>
    <w:uiPriority w:val="99"/>
    <w:rsid w:val="006D1704"/>
    <w:rPr>
      <w:rFonts w:ascii="Times New Roman" w:hAnsi="Times New Roman" w:cs="Times New Roman"/>
      <w:sz w:val="20"/>
      <w:szCs w:val="20"/>
    </w:rPr>
  </w:style>
  <w:style w:type="paragraph" w:customStyle="1" w:styleId="Style90">
    <w:name w:val="Style90"/>
    <w:basedOn w:val="a4"/>
    <w:uiPriority w:val="99"/>
    <w:rsid w:val="006D1704"/>
    <w:pPr>
      <w:widowControl w:val="0"/>
      <w:suppressAutoHyphens w:val="0"/>
      <w:autoSpaceDE w:val="0"/>
      <w:autoSpaceDN w:val="0"/>
      <w:adjustRightInd w:val="0"/>
      <w:spacing w:line="262" w:lineRule="exact"/>
    </w:pPr>
    <w:rPr>
      <w:rFonts w:eastAsiaTheme="minorEastAsia" w:cs="Times New Roman"/>
      <w:lang w:eastAsia="ru-RU"/>
    </w:rPr>
  </w:style>
  <w:style w:type="paragraph" w:customStyle="1" w:styleId="Style89">
    <w:name w:val="Style89"/>
    <w:basedOn w:val="a4"/>
    <w:uiPriority w:val="99"/>
    <w:rsid w:val="006D1704"/>
    <w:pPr>
      <w:widowControl w:val="0"/>
      <w:suppressAutoHyphens w:val="0"/>
      <w:autoSpaceDE w:val="0"/>
      <w:autoSpaceDN w:val="0"/>
      <w:adjustRightInd w:val="0"/>
      <w:spacing w:line="311" w:lineRule="exact"/>
      <w:ind w:hanging="244"/>
    </w:pPr>
    <w:rPr>
      <w:rFonts w:eastAsiaTheme="minorEastAsia" w:cs="Times New Roman"/>
      <w:lang w:eastAsia="ru-RU"/>
    </w:rPr>
  </w:style>
  <w:style w:type="paragraph" w:customStyle="1" w:styleId="Style92">
    <w:name w:val="Style92"/>
    <w:basedOn w:val="a4"/>
    <w:uiPriority w:val="99"/>
    <w:rsid w:val="006D1704"/>
    <w:pPr>
      <w:widowControl w:val="0"/>
      <w:suppressAutoHyphens w:val="0"/>
      <w:autoSpaceDE w:val="0"/>
      <w:autoSpaceDN w:val="0"/>
      <w:adjustRightInd w:val="0"/>
    </w:pPr>
    <w:rPr>
      <w:rFonts w:eastAsiaTheme="minorEastAsia" w:cs="Times New Roman"/>
      <w:lang w:eastAsia="ru-RU"/>
    </w:rPr>
  </w:style>
  <w:style w:type="paragraph" w:customStyle="1" w:styleId="Style86">
    <w:name w:val="Style86"/>
    <w:basedOn w:val="a4"/>
    <w:uiPriority w:val="99"/>
    <w:rsid w:val="006D1704"/>
    <w:pPr>
      <w:widowControl w:val="0"/>
      <w:suppressAutoHyphens w:val="0"/>
      <w:autoSpaceDE w:val="0"/>
      <w:autoSpaceDN w:val="0"/>
      <w:adjustRightInd w:val="0"/>
      <w:spacing w:line="307" w:lineRule="exact"/>
      <w:ind w:hanging="149"/>
    </w:pPr>
    <w:rPr>
      <w:rFonts w:eastAsiaTheme="minorEastAsia" w:cs="Times New Roman"/>
      <w:lang w:eastAsia="ru-RU"/>
    </w:rPr>
  </w:style>
  <w:style w:type="character" w:customStyle="1" w:styleId="FontStyle77">
    <w:name w:val="Font Style77"/>
    <w:basedOn w:val="a5"/>
    <w:uiPriority w:val="99"/>
    <w:rsid w:val="006D1704"/>
    <w:rPr>
      <w:rFonts w:ascii="Times New Roman" w:hAnsi="Times New Roman" w:cs="Times New Roman"/>
      <w:sz w:val="22"/>
      <w:szCs w:val="22"/>
    </w:rPr>
  </w:style>
  <w:style w:type="paragraph" w:customStyle="1" w:styleId="Style18">
    <w:name w:val="Style18"/>
    <w:basedOn w:val="a4"/>
    <w:uiPriority w:val="99"/>
    <w:rsid w:val="006D1704"/>
    <w:pPr>
      <w:widowControl w:val="0"/>
      <w:suppressAutoHyphens w:val="0"/>
      <w:autoSpaceDE w:val="0"/>
      <w:autoSpaceDN w:val="0"/>
      <w:adjustRightInd w:val="0"/>
      <w:spacing w:line="257" w:lineRule="exact"/>
    </w:pPr>
    <w:rPr>
      <w:rFonts w:eastAsiaTheme="minorEastAsia" w:cs="Times New Roman"/>
      <w:lang w:eastAsia="ru-RU"/>
    </w:rPr>
  </w:style>
  <w:style w:type="paragraph" w:customStyle="1" w:styleId="Style31">
    <w:name w:val="Style31"/>
    <w:basedOn w:val="a4"/>
    <w:uiPriority w:val="99"/>
    <w:rsid w:val="006D1704"/>
    <w:pPr>
      <w:widowControl w:val="0"/>
      <w:suppressAutoHyphens w:val="0"/>
      <w:autoSpaceDE w:val="0"/>
      <w:autoSpaceDN w:val="0"/>
      <w:adjustRightInd w:val="0"/>
      <w:spacing w:line="257" w:lineRule="exact"/>
      <w:ind w:firstLine="639"/>
      <w:jc w:val="both"/>
    </w:pPr>
    <w:rPr>
      <w:rFonts w:eastAsiaTheme="minorEastAsia" w:cs="Times New Roman"/>
      <w:lang w:eastAsia="ru-RU"/>
    </w:rPr>
  </w:style>
  <w:style w:type="paragraph" w:customStyle="1" w:styleId="Style37">
    <w:name w:val="Style37"/>
    <w:basedOn w:val="a4"/>
    <w:uiPriority w:val="99"/>
    <w:rsid w:val="006D1704"/>
    <w:pPr>
      <w:widowControl w:val="0"/>
      <w:suppressAutoHyphens w:val="0"/>
      <w:autoSpaceDE w:val="0"/>
      <w:autoSpaceDN w:val="0"/>
      <w:adjustRightInd w:val="0"/>
      <w:spacing w:line="257" w:lineRule="exact"/>
      <w:ind w:firstLine="644"/>
    </w:pPr>
    <w:rPr>
      <w:rFonts w:eastAsiaTheme="minorEastAsia" w:cs="Times New Roman"/>
      <w:lang w:eastAsia="ru-RU"/>
    </w:rPr>
  </w:style>
  <w:style w:type="paragraph" w:customStyle="1" w:styleId="Style35">
    <w:name w:val="Style35"/>
    <w:basedOn w:val="a4"/>
    <w:uiPriority w:val="99"/>
    <w:rsid w:val="006D1704"/>
    <w:pPr>
      <w:widowControl w:val="0"/>
      <w:suppressAutoHyphens w:val="0"/>
      <w:autoSpaceDE w:val="0"/>
      <w:autoSpaceDN w:val="0"/>
      <w:adjustRightInd w:val="0"/>
    </w:pPr>
    <w:rPr>
      <w:rFonts w:eastAsiaTheme="minorEastAsia" w:cs="Times New Roman"/>
      <w:lang w:eastAsia="ru-RU"/>
    </w:rPr>
  </w:style>
  <w:style w:type="character" w:customStyle="1" w:styleId="FontStyle76">
    <w:name w:val="Font Style76"/>
    <w:basedOn w:val="a5"/>
    <w:uiPriority w:val="99"/>
    <w:rsid w:val="006D1704"/>
    <w:rPr>
      <w:rFonts w:ascii="Times New Roman" w:hAnsi="Times New Roman" w:cs="Times New Roman"/>
      <w:b/>
      <w:bCs/>
      <w:sz w:val="20"/>
      <w:szCs w:val="20"/>
    </w:rPr>
  </w:style>
  <w:style w:type="paragraph" w:customStyle="1" w:styleId="Style8">
    <w:name w:val="Style8"/>
    <w:basedOn w:val="a4"/>
    <w:uiPriority w:val="99"/>
    <w:rsid w:val="006D1704"/>
    <w:pPr>
      <w:widowControl w:val="0"/>
      <w:suppressAutoHyphens w:val="0"/>
      <w:autoSpaceDE w:val="0"/>
      <w:autoSpaceDN w:val="0"/>
      <w:adjustRightInd w:val="0"/>
      <w:jc w:val="both"/>
    </w:pPr>
    <w:rPr>
      <w:rFonts w:eastAsiaTheme="minorEastAsia" w:cs="Times New Roman"/>
      <w:lang w:eastAsia="ru-RU"/>
    </w:rPr>
  </w:style>
  <w:style w:type="paragraph" w:customStyle="1" w:styleId="Style15">
    <w:name w:val="Style15"/>
    <w:basedOn w:val="a4"/>
    <w:uiPriority w:val="99"/>
    <w:rsid w:val="006D1704"/>
    <w:pPr>
      <w:widowControl w:val="0"/>
      <w:suppressAutoHyphens w:val="0"/>
      <w:autoSpaceDE w:val="0"/>
      <w:autoSpaceDN w:val="0"/>
      <w:adjustRightInd w:val="0"/>
      <w:spacing w:line="257" w:lineRule="exact"/>
      <w:ind w:firstLine="774"/>
    </w:pPr>
    <w:rPr>
      <w:rFonts w:eastAsiaTheme="minorEastAsia" w:cs="Times New Roman"/>
      <w:lang w:eastAsia="ru-RU"/>
    </w:rPr>
  </w:style>
  <w:style w:type="paragraph" w:customStyle="1" w:styleId="Style44">
    <w:name w:val="Style44"/>
    <w:basedOn w:val="a4"/>
    <w:uiPriority w:val="99"/>
    <w:rsid w:val="006D1704"/>
    <w:pPr>
      <w:widowControl w:val="0"/>
      <w:suppressAutoHyphens w:val="0"/>
      <w:autoSpaceDE w:val="0"/>
      <w:autoSpaceDN w:val="0"/>
      <w:adjustRightInd w:val="0"/>
      <w:spacing w:line="259" w:lineRule="exact"/>
      <w:ind w:firstLine="977"/>
      <w:jc w:val="both"/>
    </w:pPr>
    <w:rPr>
      <w:rFonts w:eastAsiaTheme="minorEastAsia" w:cs="Times New Roman"/>
      <w:lang w:eastAsia="ru-RU"/>
    </w:rPr>
  </w:style>
  <w:style w:type="paragraph" w:customStyle="1" w:styleId="Style16">
    <w:name w:val="Style16"/>
    <w:basedOn w:val="a4"/>
    <w:uiPriority w:val="99"/>
    <w:rsid w:val="006D1704"/>
    <w:pPr>
      <w:widowControl w:val="0"/>
      <w:suppressAutoHyphens w:val="0"/>
      <w:autoSpaceDE w:val="0"/>
      <w:autoSpaceDN w:val="0"/>
      <w:adjustRightInd w:val="0"/>
      <w:spacing w:line="322" w:lineRule="exact"/>
      <w:jc w:val="both"/>
    </w:pPr>
    <w:rPr>
      <w:rFonts w:ascii="Arial" w:eastAsiaTheme="minorEastAsia" w:hAnsi="Arial" w:cs="Arial"/>
      <w:lang w:eastAsia="ru-RU"/>
    </w:rPr>
  </w:style>
  <w:style w:type="paragraph" w:customStyle="1" w:styleId="Style24">
    <w:name w:val="Style24"/>
    <w:basedOn w:val="a4"/>
    <w:uiPriority w:val="99"/>
    <w:rsid w:val="006D1704"/>
    <w:pPr>
      <w:widowControl w:val="0"/>
      <w:suppressAutoHyphens w:val="0"/>
      <w:autoSpaceDE w:val="0"/>
      <w:autoSpaceDN w:val="0"/>
      <w:adjustRightInd w:val="0"/>
      <w:spacing w:line="322" w:lineRule="exact"/>
      <w:ind w:firstLine="566"/>
      <w:jc w:val="both"/>
    </w:pPr>
    <w:rPr>
      <w:rFonts w:ascii="Arial" w:eastAsiaTheme="minorEastAsia" w:hAnsi="Arial" w:cs="Arial"/>
      <w:lang w:eastAsia="ru-RU"/>
    </w:rPr>
  </w:style>
  <w:style w:type="paragraph" w:customStyle="1" w:styleId="Style34">
    <w:name w:val="Style34"/>
    <w:basedOn w:val="a4"/>
    <w:uiPriority w:val="99"/>
    <w:rsid w:val="006D1704"/>
    <w:pPr>
      <w:widowControl w:val="0"/>
      <w:suppressAutoHyphens w:val="0"/>
      <w:autoSpaceDE w:val="0"/>
      <w:autoSpaceDN w:val="0"/>
      <w:adjustRightInd w:val="0"/>
      <w:spacing w:line="322" w:lineRule="exact"/>
      <w:ind w:firstLine="571"/>
      <w:jc w:val="both"/>
    </w:pPr>
    <w:rPr>
      <w:rFonts w:ascii="Arial" w:eastAsiaTheme="minorEastAsia" w:hAnsi="Arial" w:cs="Arial"/>
      <w:lang w:eastAsia="ru-RU"/>
    </w:rPr>
  </w:style>
  <w:style w:type="paragraph" w:customStyle="1" w:styleId="Style33">
    <w:name w:val="Style33"/>
    <w:basedOn w:val="a4"/>
    <w:uiPriority w:val="99"/>
    <w:rsid w:val="006D1704"/>
    <w:pPr>
      <w:widowControl w:val="0"/>
      <w:suppressAutoHyphens w:val="0"/>
      <w:autoSpaceDE w:val="0"/>
      <w:autoSpaceDN w:val="0"/>
      <w:adjustRightInd w:val="0"/>
      <w:spacing w:line="322" w:lineRule="exact"/>
      <w:ind w:firstLine="706"/>
      <w:jc w:val="both"/>
    </w:pPr>
    <w:rPr>
      <w:rFonts w:ascii="Arial" w:eastAsiaTheme="minorEastAsia" w:hAnsi="Arial" w:cs="Arial"/>
      <w:lang w:eastAsia="ru-RU"/>
    </w:rPr>
  </w:style>
  <w:style w:type="paragraph" w:customStyle="1" w:styleId="Style39">
    <w:name w:val="Style39"/>
    <w:basedOn w:val="a4"/>
    <w:uiPriority w:val="99"/>
    <w:rsid w:val="006D1704"/>
    <w:pPr>
      <w:widowControl w:val="0"/>
      <w:suppressAutoHyphens w:val="0"/>
      <w:autoSpaceDE w:val="0"/>
      <w:autoSpaceDN w:val="0"/>
      <w:adjustRightInd w:val="0"/>
      <w:spacing w:line="322" w:lineRule="exact"/>
      <w:ind w:firstLine="557"/>
    </w:pPr>
    <w:rPr>
      <w:rFonts w:ascii="Arial" w:eastAsiaTheme="minorEastAsia" w:hAnsi="Arial" w:cs="Arial"/>
      <w:lang w:eastAsia="ru-RU"/>
    </w:rPr>
  </w:style>
  <w:style w:type="character" w:customStyle="1" w:styleId="FontStyle17">
    <w:name w:val="Font Style17"/>
    <w:basedOn w:val="a5"/>
    <w:uiPriority w:val="99"/>
    <w:rsid w:val="006D1704"/>
    <w:rPr>
      <w:rFonts w:ascii="Arial" w:hAnsi="Arial" w:cs="Arial"/>
      <w:sz w:val="24"/>
      <w:szCs w:val="24"/>
    </w:rPr>
  </w:style>
  <w:style w:type="paragraph" w:customStyle="1" w:styleId="Style10">
    <w:name w:val="Style10"/>
    <w:basedOn w:val="a4"/>
    <w:uiPriority w:val="99"/>
    <w:rsid w:val="006D1704"/>
    <w:pPr>
      <w:widowControl w:val="0"/>
      <w:suppressAutoHyphens w:val="0"/>
      <w:autoSpaceDE w:val="0"/>
      <w:autoSpaceDN w:val="0"/>
      <w:adjustRightInd w:val="0"/>
      <w:spacing w:line="274" w:lineRule="exact"/>
      <w:ind w:firstLine="562"/>
      <w:jc w:val="both"/>
    </w:pPr>
    <w:rPr>
      <w:rFonts w:ascii="Arial" w:eastAsiaTheme="minorEastAsia" w:hAnsi="Arial" w:cs="Arial"/>
      <w:lang w:eastAsia="ru-RU"/>
    </w:rPr>
  </w:style>
  <w:style w:type="paragraph" w:customStyle="1" w:styleId="Style11">
    <w:name w:val="Style11"/>
    <w:basedOn w:val="a4"/>
    <w:uiPriority w:val="99"/>
    <w:rsid w:val="006D1704"/>
    <w:pPr>
      <w:widowControl w:val="0"/>
      <w:suppressAutoHyphens w:val="0"/>
      <w:autoSpaceDE w:val="0"/>
      <w:autoSpaceDN w:val="0"/>
      <w:adjustRightInd w:val="0"/>
      <w:spacing w:line="276" w:lineRule="exact"/>
      <w:ind w:firstLine="557"/>
      <w:jc w:val="both"/>
    </w:pPr>
    <w:rPr>
      <w:rFonts w:ascii="Arial" w:eastAsiaTheme="minorEastAsia" w:hAnsi="Arial" w:cs="Arial"/>
      <w:lang w:eastAsia="ru-RU"/>
    </w:rPr>
  </w:style>
  <w:style w:type="paragraph" w:customStyle="1" w:styleId="Style21">
    <w:name w:val="Style21"/>
    <w:basedOn w:val="a4"/>
    <w:uiPriority w:val="99"/>
    <w:rsid w:val="006D1704"/>
    <w:pPr>
      <w:widowControl w:val="0"/>
      <w:suppressAutoHyphens w:val="0"/>
      <w:autoSpaceDE w:val="0"/>
      <w:autoSpaceDN w:val="0"/>
      <w:adjustRightInd w:val="0"/>
      <w:spacing w:line="322" w:lineRule="exact"/>
      <w:ind w:hanging="274"/>
    </w:pPr>
    <w:rPr>
      <w:rFonts w:eastAsiaTheme="minorEastAsia" w:cs="Times New Roman"/>
      <w:lang w:eastAsia="ru-RU"/>
    </w:rPr>
  </w:style>
  <w:style w:type="character" w:customStyle="1" w:styleId="FontStyle34">
    <w:name w:val="Font Style34"/>
    <w:basedOn w:val="a5"/>
    <w:uiPriority w:val="99"/>
    <w:rsid w:val="006D1704"/>
    <w:rPr>
      <w:rFonts w:ascii="Times New Roman" w:hAnsi="Times New Roman" w:cs="Times New Roman"/>
      <w:sz w:val="22"/>
      <w:szCs w:val="22"/>
    </w:rPr>
  </w:style>
  <w:style w:type="paragraph" w:customStyle="1" w:styleId="Style22">
    <w:name w:val="Style22"/>
    <w:basedOn w:val="a4"/>
    <w:uiPriority w:val="99"/>
    <w:rsid w:val="006D1704"/>
    <w:pPr>
      <w:widowControl w:val="0"/>
      <w:suppressAutoHyphens w:val="0"/>
      <w:autoSpaceDE w:val="0"/>
      <w:autoSpaceDN w:val="0"/>
      <w:adjustRightInd w:val="0"/>
      <w:spacing w:line="484" w:lineRule="exact"/>
      <w:ind w:firstLine="826"/>
    </w:pPr>
    <w:rPr>
      <w:rFonts w:eastAsiaTheme="minorEastAsia" w:cs="Times New Roman"/>
      <w:lang w:eastAsia="ru-RU"/>
    </w:rPr>
  </w:style>
  <w:style w:type="character" w:customStyle="1" w:styleId="FontStyle42">
    <w:name w:val="Font Style42"/>
    <w:basedOn w:val="a5"/>
    <w:uiPriority w:val="99"/>
    <w:rsid w:val="006D1704"/>
    <w:rPr>
      <w:rFonts w:ascii="Times New Roman" w:hAnsi="Times New Roman" w:cs="Times New Roman"/>
      <w:sz w:val="26"/>
      <w:szCs w:val="26"/>
    </w:rPr>
  </w:style>
  <w:style w:type="character" w:customStyle="1" w:styleId="FontStyle41">
    <w:name w:val="Font Style41"/>
    <w:basedOn w:val="a5"/>
    <w:uiPriority w:val="99"/>
    <w:rsid w:val="006D1704"/>
    <w:rPr>
      <w:rFonts w:ascii="Times New Roman" w:hAnsi="Times New Roman" w:cs="Times New Roman"/>
      <w:sz w:val="22"/>
      <w:szCs w:val="22"/>
    </w:rPr>
  </w:style>
  <w:style w:type="character" w:customStyle="1" w:styleId="FontStyle39">
    <w:name w:val="Font Style39"/>
    <w:basedOn w:val="a5"/>
    <w:uiPriority w:val="99"/>
    <w:rsid w:val="006D1704"/>
    <w:rPr>
      <w:rFonts w:ascii="Times New Roman" w:hAnsi="Times New Roman" w:cs="Times New Roman"/>
      <w:b/>
      <w:bCs/>
      <w:sz w:val="26"/>
      <w:szCs w:val="26"/>
    </w:rPr>
  </w:style>
  <w:style w:type="paragraph" w:customStyle="1" w:styleId="Style26">
    <w:name w:val="Style26"/>
    <w:basedOn w:val="a4"/>
    <w:uiPriority w:val="99"/>
    <w:rsid w:val="006D1704"/>
    <w:pPr>
      <w:widowControl w:val="0"/>
      <w:suppressAutoHyphens w:val="0"/>
      <w:autoSpaceDE w:val="0"/>
      <w:autoSpaceDN w:val="0"/>
      <w:adjustRightInd w:val="0"/>
      <w:spacing w:line="322" w:lineRule="exact"/>
      <w:jc w:val="both"/>
    </w:pPr>
    <w:rPr>
      <w:rFonts w:eastAsiaTheme="minorEastAsia" w:cs="Times New Roman"/>
      <w:lang w:eastAsia="ru-RU"/>
    </w:rPr>
  </w:style>
  <w:style w:type="character" w:customStyle="1" w:styleId="FontStyle80">
    <w:name w:val="Font Style80"/>
    <w:basedOn w:val="a5"/>
    <w:uiPriority w:val="99"/>
    <w:rsid w:val="006D1704"/>
    <w:rPr>
      <w:rFonts w:ascii="Arial" w:hAnsi="Arial" w:cs="Arial"/>
      <w:b/>
      <w:bCs/>
      <w:sz w:val="20"/>
      <w:szCs w:val="20"/>
    </w:rPr>
  </w:style>
  <w:style w:type="character" w:customStyle="1" w:styleId="FontStyle81">
    <w:name w:val="Font Style81"/>
    <w:basedOn w:val="a5"/>
    <w:uiPriority w:val="99"/>
    <w:rsid w:val="006D1704"/>
    <w:rPr>
      <w:rFonts w:ascii="Arial" w:hAnsi="Arial" w:cs="Arial"/>
      <w:sz w:val="20"/>
      <w:szCs w:val="20"/>
    </w:rPr>
  </w:style>
  <w:style w:type="paragraph" w:customStyle="1" w:styleId="Style47">
    <w:name w:val="Style47"/>
    <w:basedOn w:val="a4"/>
    <w:uiPriority w:val="99"/>
    <w:rsid w:val="006D1704"/>
    <w:pPr>
      <w:widowControl w:val="0"/>
      <w:suppressAutoHyphens w:val="0"/>
      <w:autoSpaceDE w:val="0"/>
      <w:autoSpaceDN w:val="0"/>
      <w:adjustRightInd w:val="0"/>
      <w:spacing w:line="262" w:lineRule="exact"/>
      <w:ind w:firstLine="514"/>
    </w:pPr>
    <w:rPr>
      <w:rFonts w:eastAsiaTheme="minorEastAsia" w:cs="Times New Roman"/>
      <w:lang w:eastAsia="ru-RU"/>
    </w:rPr>
  </w:style>
  <w:style w:type="paragraph" w:customStyle="1" w:styleId="Style54">
    <w:name w:val="Style54"/>
    <w:basedOn w:val="a4"/>
    <w:uiPriority w:val="99"/>
    <w:rsid w:val="006D1704"/>
    <w:pPr>
      <w:widowControl w:val="0"/>
      <w:suppressAutoHyphens w:val="0"/>
      <w:autoSpaceDE w:val="0"/>
      <w:autoSpaceDN w:val="0"/>
      <w:adjustRightInd w:val="0"/>
      <w:spacing w:line="278" w:lineRule="exact"/>
      <w:ind w:firstLine="730"/>
      <w:jc w:val="both"/>
    </w:pPr>
    <w:rPr>
      <w:rFonts w:eastAsiaTheme="minorEastAsia" w:cs="Times New Roman"/>
      <w:lang w:eastAsia="ru-RU"/>
    </w:rPr>
  </w:style>
  <w:style w:type="paragraph" w:customStyle="1" w:styleId="Style46">
    <w:name w:val="Style46"/>
    <w:basedOn w:val="a4"/>
    <w:uiPriority w:val="99"/>
    <w:rsid w:val="006D1704"/>
    <w:pPr>
      <w:widowControl w:val="0"/>
      <w:suppressAutoHyphens w:val="0"/>
      <w:autoSpaceDE w:val="0"/>
      <w:autoSpaceDN w:val="0"/>
      <w:adjustRightInd w:val="0"/>
      <w:spacing w:line="276" w:lineRule="exact"/>
      <w:ind w:firstLine="950"/>
    </w:pPr>
    <w:rPr>
      <w:rFonts w:eastAsiaTheme="minorEastAsia" w:cs="Times New Roman"/>
      <w:lang w:eastAsia="ru-RU"/>
    </w:rPr>
  </w:style>
  <w:style w:type="paragraph" w:customStyle="1" w:styleId="Style62">
    <w:name w:val="Style62"/>
    <w:basedOn w:val="a4"/>
    <w:uiPriority w:val="99"/>
    <w:rsid w:val="006D1704"/>
    <w:pPr>
      <w:widowControl w:val="0"/>
      <w:suppressAutoHyphens w:val="0"/>
      <w:autoSpaceDE w:val="0"/>
      <w:autoSpaceDN w:val="0"/>
      <w:adjustRightInd w:val="0"/>
      <w:spacing w:line="278" w:lineRule="exact"/>
      <w:jc w:val="center"/>
    </w:pPr>
    <w:rPr>
      <w:rFonts w:eastAsiaTheme="minorEastAsia" w:cs="Times New Roman"/>
      <w:lang w:eastAsia="ru-RU"/>
    </w:rPr>
  </w:style>
  <w:style w:type="paragraph" w:customStyle="1" w:styleId="Style6">
    <w:name w:val="Style6"/>
    <w:basedOn w:val="a4"/>
    <w:uiPriority w:val="99"/>
    <w:rsid w:val="006D1704"/>
    <w:pPr>
      <w:widowControl w:val="0"/>
      <w:suppressAutoHyphens w:val="0"/>
      <w:autoSpaceDE w:val="0"/>
      <w:autoSpaceDN w:val="0"/>
      <w:adjustRightInd w:val="0"/>
      <w:spacing w:line="274" w:lineRule="exact"/>
      <w:jc w:val="right"/>
    </w:pPr>
    <w:rPr>
      <w:rFonts w:eastAsiaTheme="minorEastAsia" w:cs="Times New Roman"/>
      <w:lang w:eastAsia="ru-RU"/>
    </w:rPr>
  </w:style>
  <w:style w:type="paragraph" w:customStyle="1" w:styleId="Style55">
    <w:name w:val="Style55"/>
    <w:basedOn w:val="a4"/>
    <w:uiPriority w:val="99"/>
    <w:rsid w:val="006D1704"/>
    <w:pPr>
      <w:widowControl w:val="0"/>
      <w:suppressAutoHyphens w:val="0"/>
      <w:autoSpaceDE w:val="0"/>
      <w:autoSpaceDN w:val="0"/>
      <w:adjustRightInd w:val="0"/>
      <w:spacing w:line="317" w:lineRule="exact"/>
      <w:ind w:hanging="360"/>
    </w:pPr>
    <w:rPr>
      <w:rFonts w:eastAsiaTheme="minorEastAsia" w:cs="Times New Roman"/>
      <w:lang w:eastAsia="ru-RU"/>
    </w:rPr>
  </w:style>
  <w:style w:type="character" w:customStyle="1" w:styleId="FontStyle68">
    <w:name w:val="Font Style68"/>
    <w:basedOn w:val="a5"/>
    <w:uiPriority w:val="99"/>
    <w:rsid w:val="006D1704"/>
    <w:rPr>
      <w:rFonts w:ascii="Times New Roman" w:hAnsi="Times New Roman" w:cs="Times New Roman"/>
      <w:sz w:val="22"/>
      <w:szCs w:val="22"/>
    </w:rPr>
  </w:style>
  <w:style w:type="paragraph" w:customStyle="1" w:styleId="Style38">
    <w:name w:val="Style38"/>
    <w:basedOn w:val="a4"/>
    <w:uiPriority w:val="99"/>
    <w:rsid w:val="006D1704"/>
    <w:pPr>
      <w:widowControl w:val="0"/>
      <w:suppressAutoHyphens w:val="0"/>
      <w:autoSpaceDE w:val="0"/>
      <w:autoSpaceDN w:val="0"/>
      <w:adjustRightInd w:val="0"/>
      <w:spacing w:line="336" w:lineRule="exact"/>
    </w:pPr>
    <w:rPr>
      <w:rFonts w:eastAsiaTheme="minorEastAsia" w:cs="Times New Roman"/>
      <w:lang w:eastAsia="ru-RU"/>
    </w:rPr>
  </w:style>
  <w:style w:type="paragraph" w:customStyle="1" w:styleId="Style5">
    <w:name w:val="Style5"/>
    <w:basedOn w:val="a4"/>
    <w:uiPriority w:val="99"/>
    <w:rsid w:val="006D1704"/>
    <w:pPr>
      <w:widowControl w:val="0"/>
      <w:suppressAutoHyphens w:val="0"/>
      <w:autoSpaceDE w:val="0"/>
      <w:autoSpaceDN w:val="0"/>
      <w:adjustRightInd w:val="0"/>
      <w:jc w:val="both"/>
    </w:pPr>
    <w:rPr>
      <w:rFonts w:eastAsiaTheme="minorEastAsia" w:cs="Times New Roman"/>
      <w:lang w:eastAsia="ru-RU"/>
    </w:rPr>
  </w:style>
  <w:style w:type="character" w:customStyle="1" w:styleId="FontStyle29">
    <w:name w:val="Font Style29"/>
    <w:basedOn w:val="a5"/>
    <w:uiPriority w:val="99"/>
    <w:rsid w:val="006D1704"/>
    <w:rPr>
      <w:rFonts w:ascii="Arial" w:hAnsi="Arial" w:cs="Arial"/>
      <w:sz w:val="24"/>
      <w:szCs w:val="24"/>
    </w:rPr>
  </w:style>
  <w:style w:type="paragraph" w:customStyle="1" w:styleId="Style13">
    <w:name w:val="Style13"/>
    <w:basedOn w:val="a4"/>
    <w:uiPriority w:val="99"/>
    <w:rsid w:val="006D1704"/>
    <w:pPr>
      <w:widowControl w:val="0"/>
      <w:suppressAutoHyphens w:val="0"/>
      <w:autoSpaceDE w:val="0"/>
      <w:autoSpaceDN w:val="0"/>
      <w:adjustRightInd w:val="0"/>
      <w:spacing w:line="274" w:lineRule="exact"/>
      <w:ind w:firstLine="707"/>
      <w:jc w:val="both"/>
    </w:pPr>
    <w:rPr>
      <w:rFonts w:ascii="Arial" w:eastAsiaTheme="minorEastAsia" w:hAnsi="Arial" w:cs="Arial"/>
      <w:lang w:eastAsia="ru-RU"/>
    </w:rPr>
  </w:style>
  <w:style w:type="character" w:customStyle="1" w:styleId="FontStyle71">
    <w:name w:val="Font Style71"/>
    <w:basedOn w:val="a5"/>
    <w:uiPriority w:val="99"/>
    <w:rsid w:val="006D1704"/>
    <w:rPr>
      <w:rFonts w:ascii="Times New Roman" w:hAnsi="Times New Roman" w:cs="Times New Roman"/>
      <w:b/>
      <w:bCs/>
      <w:sz w:val="30"/>
      <w:szCs w:val="30"/>
    </w:rPr>
  </w:style>
  <w:style w:type="character" w:customStyle="1" w:styleId="FontStyle67">
    <w:name w:val="Font Style67"/>
    <w:basedOn w:val="a5"/>
    <w:uiPriority w:val="99"/>
    <w:rsid w:val="006D1704"/>
    <w:rPr>
      <w:rFonts w:ascii="Times New Roman" w:hAnsi="Times New Roman" w:cs="Times New Roman"/>
      <w:sz w:val="22"/>
      <w:szCs w:val="22"/>
    </w:rPr>
  </w:style>
  <w:style w:type="paragraph" w:customStyle="1" w:styleId="Style32">
    <w:name w:val="Style32"/>
    <w:basedOn w:val="a4"/>
    <w:uiPriority w:val="99"/>
    <w:rsid w:val="006D1704"/>
    <w:pPr>
      <w:widowControl w:val="0"/>
      <w:suppressAutoHyphens w:val="0"/>
      <w:autoSpaceDE w:val="0"/>
      <w:autoSpaceDN w:val="0"/>
      <w:adjustRightInd w:val="0"/>
      <w:spacing w:line="252" w:lineRule="exact"/>
    </w:pPr>
    <w:rPr>
      <w:rFonts w:eastAsiaTheme="minorEastAsia" w:cs="Times New Roman"/>
      <w:lang w:eastAsia="ru-RU"/>
    </w:rPr>
  </w:style>
  <w:style w:type="paragraph" w:customStyle="1" w:styleId="Style40">
    <w:name w:val="Style40"/>
    <w:basedOn w:val="a4"/>
    <w:uiPriority w:val="99"/>
    <w:rsid w:val="006D1704"/>
    <w:pPr>
      <w:widowControl w:val="0"/>
      <w:suppressAutoHyphens w:val="0"/>
      <w:autoSpaceDE w:val="0"/>
      <w:autoSpaceDN w:val="0"/>
      <w:adjustRightInd w:val="0"/>
    </w:pPr>
    <w:rPr>
      <w:rFonts w:eastAsiaTheme="minorEastAsia" w:cs="Times New Roman"/>
      <w:lang w:eastAsia="ru-RU"/>
    </w:rPr>
  </w:style>
  <w:style w:type="paragraph" w:customStyle="1" w:styleId="Style41">
    <w:name w:val="Style41"/>
    <w:basedOn w:val="a4"/>
    <w:uiPriority w:val="99"/>
    <w:rsid w:val="006D1704"/>
    <w:pPr>
      <w:widowControl w:val="0"/>
      <w:suppressAutoHyphens w:val="0"/>
      <w:autoSpaceDE w:val="0"/>
      <w:autoSpaceDN w:val="0"/>
      <w:adjustRightInd w:val="0"/>
    </w:pPr>
    <w:rPr>
      <w:rFonts w:eastAsiaTheme="minorEastAsia" w:cs="Times New Roman"/>
      <w:lang w:eastAsia="ru-RU"/>
    </w:rPr>
  </w:style>
  <w:style w:type="paragraph" w:customStyle="1" w:styleId="Style42">
    <w:name w:val="Style42"/>
    <w:basedOn w:val="a4"/>
    <w:uiPriority w:val="99"/>
    <w:rsid w:val="006D1704"/>
    <w:pPr>
      <w:widowControl w:val="0"/>
      <w:suppressAutoHyphens w:val="0"/>
      <w:autoSpaceDE w:val="0"/>
      <w:autoSpaceDN w:val="0"/>
      <w:adjustRightInd w:val="0"/>
      <w:jc w:val="right"/>
    </w:pPr>
    <w:rPr>
      <w:rFonts w:eastAsiaTheme="minorEastAsia" w:cs="Times New Roman"/>
      <w:lang w:eastAsia="ru-RU"/>
    </w:rPr>
  </w:style>
  <w:style w:type="paragraph" w:customStyle="1" w:styleId="Style23">
    <w:name w:val="Style23"/>
    <w:basedOn w:val="a4"/>
    <w:uiPriority w:val="99"/>
    <w:rsid w:val="006D1704"/>
    <w:pPr>
      <w:widowControl w:val="0"/>
      <w:suppressAutoHyphens w:val="0"/>
      <w:autoSpaceDE w:val="0"/>
      <w:autoSpaceDN w:val="0"/>
      <w:adjustRightInd w:val="0"/>
      <w:spacing w:line="288" w:lineRule="exact"/>
      <w:ind w:hanging="360"/>
    </w:pPr>
    <w:rPr>
      <w:rFonts w:eastAsiaTheme="minorEastAsia" w:cs="Times New Roman"/>
      <w:lang w:eastAsia="ru-RU"/>
    </w:rPr>
  </w:style>
  <w:style w:type="character" w:customStyle="1" w:styleId="FontStyle85">
    <w:name w:val="Font Style85"/>
    <w:basedOn w:val="a5"/>
    <w:uiPriority w:val="99"/>
    <w:rsid w:val="006D1704"/>
    <w:rPr>
      <w:rFonts w:ascii="Times New Roman" w:hAnsi="Times New Roman" w:cs="Times New Roman"/>
      <w:sz w:val="22"/>
      <w:szCs w:val="22"/>
    </w:rPr>
  </w:style>
  <w:style w:type="paragraph" w:customStyle="1" w:styleId="Style56">
    <w:name w:val="Style56"/>
    <w:basedOn w:val="a4"/>
    <w:uiPriority w:val="99"/>
    <w:rsid w:val="006D1704"/>
    <w:pPr>
      <w:widowControl w:val="0"/>
      <w:suppressAutoHyphens w:val="0"/>
      <w:autoSpaceDE w:val="0"/>
      <w:autoSpaceDN w:val="0"/>
      <w:adjustRightInd w:val="0"/>
      <w:spacing w:line="276" w:lineRule="exact"/>
      <w:ind w:firstLine="720"/>
    </w:pPr>
    <w:rPr>
      <w:rFonts w:eastAsiaTheme="minorEastAsia" w:cs="Times New Roman"/>
      <w:lang w:eastAsia="ru-RU"/>
    </w:rPr>
  </w:style>
  <w:style w:type="character" w:customStyle="1" w:styleId="FontStyle89">
    <w:name w:val="Font Style89"/>
    <w:basedOn w:val="a5"/>
    <w:uiPriority w:val="99"/>
    <w:rsid w:val="006D1704"/>
    <w:rPr>
      <w:rFonts w:ascii="Times New Roman" w:hAnsi="Times New Roman" w:cs="Times New Roman"/>
      <w:b/>
      <w:bCs/>
      <w:sz w:val="22"/>
      <w:szCs w:val="22"/>
    </w:rPr>
  </w:style>
  <w:style w:type="paragraph" w:customStyle="1" w:styleId="afffffffa">
    <w:name w:val="Текстовый блок"/>
    <w:qFormat/>
    <w:rsid w:val="003B7E29"/>
    <w:rPr>
      <w:rFonts w:ascii="Helvetica" w:eastAsia="ヒラギノ角ゴ Pro W3" w:hAnsi="Helvetica"/>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448725">
      <w:bodyDiv w:val="1"/>
      <w:marLeft w:val="0"/>
      <w:marRight w:val="0"/>
      <w:marTop w:val="0"/>
      <w:marBottom w:val="0"/>
      <w:divBdr>
        <w:top w:val="none" w:sz="0" w:space="0" w:color="auto"/>
        <w:left w:val="none" w:sz="0" w:space="0" w:color="auto"/>
        <w:bottom w:val="none" w:sz="0" w:space="0" w:color="auto"/>
        <w:right w:val="none" w:sz="0" w:space="0" w:color="auto"/>
      </w:divBdr>
    </w:div>
    <w:div w:id="243222899">
      <w:bodyDiv w:val="1"/>
      <w:marLeft w:val="0"/>
      <w:marRight w:val="0"/>
      <w:marTop w:val="0"/>
      <w:marBottom w:val="0"/>
      <w:divBdr>
        <w:top w:val="none" w:sz="0" w:space="0" w:color="auto"/>
        <w:left w:val="none" w:sz="0" w:space="0" w:color="auto"/>
        <w:bottom w:val="none" w:sz="0" w:space="0" w:color="auto"/>
        <w:right w:val="none" w:sz="0" w:space="0" w:color="auto"/>
      </w:divBdr>
    </w:div>
    <w:div w:id="328098580">
      <w:bodyDiv w:val="1"/>
      <w:marLeft w:val="0"/>
      <w:marRight w:val="0"/>
      <w:marTop w:val="0"/>
      <w:marBottom w:val="0"/>
      <w:divBdr>
        <w:top w:val="none" w:sz="0" w:space="0" w:color="auto"/>
        <w:left w:val="none" w:sz="0" w:space="0" w:color="auto"/>
        <w:bottom w:val="none" w:sz="0" w:space="0" w:color="auto"/>
        <w:right w:val="none" w:sz="0" w:space="0" w:color="auto"/>
      </w:divBdr>
    </w:div>
    <w:div w:id="387655851">
      <w:bodyDiv w:val="1"/>
      <w:marLeft w:val="0"/>
      <w:marRight w:val="0"/>
      <w:marTop w:val="0"/>
      <w:marBottom w:val="0"/>
      <w:divBdr>
        <w:top w:val="none" w:sz="0" w:space="0" w:color="auto"/>
        <w:left w:val="none" w:sz="0" w:space="0" w:color="auto"/>
        <w:bottom w:val="none" w:sz="0" w:space="0" w:color="auto"/>
        <w:right w:val="none" w:sz="0" w:space="0" w:color="auto"/>
      </w:divBdr>
    </w:div>
    <w:div w:id="424813446">
      <w:bodyDiv w:val="1"/>
      <w:marLeft w:val="0"/>
      <w:marRight w:val="0"/>
      <w:marTop w:val="0"/>
      <w:marBottom w:val="0"/>
      <w:divBdr>
        <w:top w:val="none" w:sz="0" w:space="0" w:color="auto"/>
        <w:left w:val="none" w:sz="0" w:space="0" w:color="auto"/>
        <w:bottom w:val="none" w:sz="0" w:space="0" w:color="auto"/>
        <w:right w:val="none" w:sz="0" w:space="0" w:color="auto"/>
      </w:divBdr>
      <w:divsChild>
        <w:div w:id="211961555">
          <w:marLeft w:val="0"/>
          <w:marRight w:val="0"/>
          <w:marTop w:val="0"/>
          <w:marBottom w:val="0"/>
          <w:divBdr>
            <w:top w:val="none" w:sz="0" w:space="0" w:color="auto"/>
            <w:left w:val="none" w:sz="0" w:space="0" w:color="auto"/>
            <w:bottom w:val="none" w:sz="0" w:space="0" w:color="auto"/>
            <w:right w:val="none" w:sz="0" w:space="0" w:color="auto"/>
          </w:divBdr>
          <w:divsChild>
            <w:div w:id="682439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199970">
      <w:bodyDiv w:val="1"/>
      <w:marLeft w:val="0"/>
      <w:marRight w:val="0"/>
      <w:marTop w:val="0"/>
      <w:marBottom w:val="0"/>
      <w:divBdr>
        <w:top w:val="none" w:sz="0" w:space="0" w:color="auto"/>
        <w:left w:val="none" w:sz="0" w:space="0" w:color="auto"/>
        <w:bottom w:val="none" w:sz="0" w:space="0" w:color="auto"/>
        <w:right w:val="none" w:sz="0" w:space="0" w:color="auto"/>
      </w:divBdr>
    </w:div>
    <w:div w:id="501816539">
      <w:bodyDiv w:val="1"/>
      <w:marLeft w:val="0"/>
      <w:marRight w:val="0"/>
      <w:marTop w:val="0"/>
      <w:marBottom w:val="0"/>
      <w:divBdr>
        <w:top w:val="none" w:sz="0" w:space="0" w:color="auto"/>
        <w:left w:val="none" w:sz="0" w:space="0" w:color="auto"/>
        <w:bottom w:val="none" w:sz="0" w:space="0" w:color="auto"/>
        <w:right w:val="none" w:sz="0" w:space="0" w:color="auto"/>
      </w:divBdr>
    </w:div>
    <w:div w:id="522131299">
      <w:bodyDiv w:val="1"/>
      <w:marLeft w:val="0"/>
      <w:marRight w:val="0"/>
      <w:marTop w:val="0"/>
      <w:marBottom w:val="0"/>
      <w:divBdr>
        <w:top w:val="none" w:sz="0" w:space="0" w:color="auto"/>
        <w:left w:val="none" w:sz="0" w:space="0" w:color="auto"/>
        <w:bottom w:val="none" w:sz="0" w:space="0" w:color="auto"/>
        <w:right w:val="none" w:sz="0" w:space="0" w:color="auto"/>
      </w:divBdr>
    </w:div>
    <w:div w:id="537818967">
      <w:bodyDiv w:val="1"/>
      <w:marLeft w:val="0"/>
      <w:marRight w:val="0"/>
      <w:marTop w:val="0"/>
      <w:marBottom w:val="0"/>
      <w:divBdr>
        <w:top w:val="none" w:sz="0" w:space="0" w:color="auto"/>
        <w:left w:val="none" w:sz="0" w:space="0" w:color="auto"/>
        <w:bottom w:val="none" w:sz="0" w:space="0" w:color="auto"/>
        <w:right w:val="none" w:sz="0" w:space="0" w:color="auto"/>
      </w:divBdr>
      <w:divsChild>
        <w:div w:id="1132558172">
          <w:marLeft w:val="0"/>
          <w:marRight w:val="0"/>
          <w:marTop w:val="0"/>
          <w:marBottom w:val="0"/>
          <w:divBdr>
            <w:top w:val="none" w:sz="0" w:space="0" w:color="auto"/>
            <w:left w:val="none" w:sz="0" w:space="0" w:color="auto"/>
            <w:bottom w:val="none" w:sz="0" w:space="0" w:color="auto"/>
            <w:right w:val="none" w:sz="0" w:space="0" w:color="auto"/>
          </w:divBdr>
          <w:divsChild>
            <w:div w:id="1952396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508742">
      <w:bodyDiv w:val="1"/>
      <w:marLeft w:val="0"/>
      <w:marRight w:val="0"/>
      <w:marTop w:val="0"/>
      <w:marBottom w:val="0"/>
      <w:divBdr>
        <w:top w:val="none" w:sz="0" w:space="0" w:color="auto"/>
        <w:left w:val="none" w:sz="0" w:space="0" w:color="auto"/>
        <w:bottom w:val="none" w:sz="0" w:space="0" w:color="auto"/>
        <w:right w:val="none" w:sz="0" w:space="0" w:color="auto"/>
      </w:divBdr>
    </w:div>
    <w:div w:id="610742471">
      <w:bodyDiv w:val="1"/>
      <w:marLeft w:val="0"/>
      <w:marRight w:val="0"/>
      <w:marTop w:val="0"/>
      <w:marBottom w:val="0"/>
      <w:divBdr>
        <w:top w:val="none" w:sz="0" w:space="0" w:color="auto"/>
        <w:left w:val="none" w:sz="0" w:space="0" w:color="auto"/>
        <w:bottom w:val="none" w:sz="0" w:space="0" w:color="auto"/>
        <w:right w:val="none" w:sz="0" w:space="0" w:color="auto"/>
      </w:divBdr>
    </w:div>
    <w:div w:id="633947219">
      <w:bodyDiv w:val="1"/>
      <w:marLeft w:val="0"/>
      <w:marRight w:val="0"/>
      <w:marTop w:val="0"/>
      <w:marBottom w:val="0"/>
      <w:divBdr>
        <w:top w:val="none" w:sz="0" w:space="0" w:color="auto"/>
        <w:left w:val="none" w:sz="0" w:space="0" w:color="auto"/>
        <w:bottom w:val="none" w:sz="0" w:space="0" w:color="auto"/>
        <w:right w:val="none" w:sz="0" w:space="0" w:color="auto"/>
      </w:divBdr>
    </w:div>
    <w:div w:id="640038452">
      <w:bodyDiv w:val="1"/>
      <w:marLeft w:val="0"/>
      <w:marRight w:val="0"/>
      <w:marTop w:val="0"/>
      <w:marBottom w:val="0"/>
      <w:divBdr>
        <w:top w:val="none" w:sz="0" w:space="0" w:color="auto"/>
        <w:left w:val="none" w:sz="0" w:space="0" w:color="auto"/>
        <w:bottom w:val="none" w:sz="0" w:space="0" w:color="auto"/>
        <w:right w:val="none" w:sz="0" w:space="0" w:color="auto"/>
      </w:divBdr>
    </w:div>
    <w:div w:id="667101209">
      <w:bodyDiv w:val="1"/>
      <w:marLeft w:val="0"/>
      <w:marRight w:val="0"/>
      <w:marTop w:val="0"/>
      <w:marBottom w:val="0"/>
      <w:divBdr>
        <w:top w:val="none" w:sz="0" w:space="0" w:color="auto"/>
        <w:left w:val="none" w:sz="0" w:space="0" w:color="auto"/>
        <w:bottom w:val="none" w:sz="0" w:space="0" w:color="auto"/>
        <w:right w:val="none" w:sz="0" w:space="0" w:color="auto"/>
      </w:divBdr>
    </w:div>
    <w:div w:id="701443856">
      <w:bodyDiv w:val="1"/>
      <w:marLeft w:val="0"/>
      <w:marRight w:val="0"/>
      <w:marTop w:val="0"/>
      <w:marBottom w:val="0"/>
      <w:divBdr>
        <w:top w:val="none" w:sz="0" w:space="0" w:color="auto"/>
        <w:left w:val="none" w:sz="0" w:space="0" w:color="auto"/>
        <w:bottom w:val="none" w:sz="0" w:space="0" w:color="auto"/>
        <w:right w:val="none" w:sz="0" w:space="0" w:color="auto"/>
      </w:divBdr>
    </w:div>
    <w:div w:id="732583855">
      <w:bodyDiv w:val="1"/>
      <w:marLeft w:val="0"/>
      <w:marRight w:val="0"/>
      <w:marTop w:val="0"/>
      <w:marBottom w:val="0"/>
      <w:divBdr>
        <w:top w:val="none" w:sz="0" w:space="0" w:color="auto"/>
        <w:left w:val="none" w:sz="0" w:space="0" w:color="auto"/>
        <w:bottom w:val="none" w:sz="0" w:space="0" w:color="auto"/>
        <w:right w:val="none" w:sz="0" w:space="0" w:color="auto"/>
      </w:divBdr>
      <w:divsChild>
        <w:div w:id="2078046735">
          <w:marLeft w:val="0"/>
          <w:marRight w:val="0"/>
          <w:marTop w:val="0"/>
          <w:marBottom w:val="0"/>
          <w:divBdr>
            <w:top w:val="none" w:sz="0" w:space="0" w:color="auto"/>
            <w:left w:val="none" w:sz="0" w:space="0" w:color="auto"/>
            <w:bottom w:val="none" w:sz="0" w:space="0" w:color="auto"/>
            <w:right w:val="none" w:sz="0" w:space="0" w:color="auto"/>
          </w:divBdr>
          <w:divsChild>
            <w:div w:id="717053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336264">
      <w:bodyDiv w:val="1"/>
      <w:marLeft w:val="0"/>
      <w:marRight w:val="0"/>
      <w:marTop w:val="0"/>
      <w:marBottom w:val="0"/>
      <w:divBdr>
        <w:top w:val="none" w:sz="0" w:space="0" w:color="auto"/>
        <w:left w:val="none" w:sz="0" w:space="0" w:color="auto"/>
        <w:bottom w:val="none" w:sz="0" w:space="0" w:color="auto"/>
        <w:right w:val="none" w:sz="0" w:space="0" w:color="auto"/>
      </w:divBdr>
    </w:div>
    <w:div w:id="873738927">
      <w:bodyDiv w:val="1"/>
      <w:marLeft w:val="0"/>
      <w:marRight w:val="0"/>
      <w:marTop w:val="0"/>
      <w:marBottom w:val="0"/>
      <w:divBdr>
        <w:top w:val="none" w:sz="0" w:space="0" w:color="auto"/>
        <w:left w:val="none" w:sz="0" w:space="0" w:color="auto"/>
        <w:bottom w:val="none" w:sz="0" w:space="0" w:color="auto"/>
        <w:right w:val="none" w:sz="0" w:space="0" w:color="auto"/>
      </w:divBdr>
    </w:div>
    <w:div w:id="895510536">
      <w:bodyDiv w:val="1"/>
      <w:marLeft w:val="0"/>
      <w:marRight w:val="0"/>
      <w:marTop w:val="0"/>
      <w:marBottom w:val="0"/>
      <w:divBdr>
        <w:top w:val="none" w:sz="0" w:space="0" w:color="auto"/>
        <w:left w:val="none" w:sz="0" w:space="0" w:color="auto"/>
        <w:bottom w:val="none" w:sz="0" w:space="0" w:color="auto"/>
        <w:right w:val="none" w:sz="0" w:space="0" w:color="auto"/>
      </w:divBdr>
    </w:div>
    <w:div w:id="950742133">
      <w:bodyDiv w:val="1"/>
      <w:marLeft w:val="0"/>
      <w:marRight w:val="0"/>
      <w:marTop w:val="0"/>
      <w:marBottom w:val="0"/>
      <w:divBdr>
        <w:top w:val="none" w:sz="0" w:space="0" w:color="auto"/>
        <w:left w:val="none" w:sz="0" w:space="0" w:color="auto"/>
        <w:bottom w:val="none" w:sz="0" w:space="0" w:color="auto"/>
        <w:right w:val="none" w:sz="0" w:space="0" w:color="auto"/>
      </w:divBdr>
    </w:div>
    <w:div w:id="951474241">
      <w:bodyDiv w:val="1"/>
      <w:marLeft w:val="0"/>
      <w:marRight w:val="0"/>
      <w:marTop w:val="0"/>
      <w:marBottom w:val="0"/>
      <w:divBdr>
        <w:top w:val="none" w:sz="0" w:space="0" w:color="auto"/>
        <w:left w:val="none" w:sz="0" w:space="0" w:color="auto"/>
        <w:bottom w:val="none" w:sz="0" w:space="0" w:color="auto"/>
        <w:right w:val="none" w:sz="0" w:space="0" w:color="auto"/>
      </w:divBdr>
    </w:div>
    <w:div w:id="973370303">
      <w:bodyDiv w:val="1"/>
      <w:marLeft w:val="0"/>
      <w:marRight w:val="0"/>
      <w:marTop w:val="0"/>
      <w:marBottom w:val="0"/>
      <w:divBdr>
        <w:top w:val="none" w:sz="0" w:space="0" w:color="auto"/>
        <w:left w:val="none" w:sz="0" w:space="0" w:color="auto"/>
        <w:bottom w:val="none" w:sz="0" w:space="0" w:color="auto"/>
        <w:right w:val="none" w:sz="0" w:space="0" w:color="auto"/>
      </w:divBdr>
      <w:divsChild>
        <w:div w:id="2038697509">
          <w:marLeft w:val="0"/>
          <w:marRight w:val="0"/>
          <w:marTop w:val="0"/>
          <w:marBottom w:val="0"/>
          <w:divBdr>
            <w:top w:val="none" w:sz="0" w:space="0" w:color="auto"/>
            <w:left w:val="none" w:sz="0" w:space="0" w:color="auto"/>
            <w:bottom w:val="none" w:sz="0" w:space="0" w:color="auto"/>
            <w:right w:val="none" w:sz="0" w:space="0" w:color="auto"/>
          </w:divBdr>
          <w:divsChild>
            <w:div w:id="1618953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043045">
      <w:bodyDiv w:val="1"/>
      <w:marLeft w:val="0"/>
      <w:marRight w:val="0"/>
      <w:marTop w:val="0"/>
      <w:marBottom w:val="0"/>
      <w:divBdr>
        <w:top w:val="none" w:sz="0" w:space="0" w:color="auto"/>
        <w:left w:val="none" w:sz="0" w:space="0" w:color="auto"/>
        <w:bottom w:val="none" w:sz="0" w:space="0" w:color="auto"/>
        <w:right w:val="none" w:sz="0" w:space="0" w:color="auto"/>
      </w:divBdr>
    </w:div>
    <w:div w:id="1054890573">
      <w:bodyDiv w:val="1"/>
      <w:marLeft w:val="0"/>
      <w:marRight w:val="0"/>
      <w:marTop w:val="0"/>
      <w:marBottom w:val="0"/>
      <w:divBdr>
        <w:top w:val="none" w:sz="0" w:space="0" w:color="auto"/>
        <w:left w:val="none" w:sz="0" w:space="0" w:color="auto"/>
        <w:bottom w:val="none" w:sz="0" w:space="0" w:color="auto"/>
        <w:right w:val="none" w:sz="0" w:space="0" w:color="auto"/>
      </w:divBdr>
    </w:div>
    <w:div w:id="1090346682">
      <w:bodyDiv w:val="1"/>
      <w:marLeft w:val="0"/>
      <w:marRight w:val="0"/>
      <w:marTop w:val="0"/>
      <w:marBottom w:val="0"/>
      <w:divBdr>
        <w:top w:val="none" w:sz="0" w:space="0" w:color="auto"/>
        <w:left w:val="none" w:sz="0" w:space="0" w:color="auto"/>
        <w:bottom w:val="none" w:sz="0" w:space="0" w:color="auto"/>
        <w:right w:val="none" w:sz="0" w:space="0" w:color="auto"/>
      </w:divBdr>
    </w:div>
    <w:div w:id="1156534498">
      <w:bodyDiv w:val="1"/>
      <w:marLeft w:val="0"/>
      <w:marRight w:val="0"/>
      <w:marTop w:val="0"/>
      <w:marBottom w:val="0"/>
      <w:divBdr>
        <w:top w:val="none" w:sz="0" w:space="0" w:color="auto"/>
        <w:left w:val="none" w:sz="0" w:space="0" w:color="auto"/>
        <w:bottom w:val="none" w:sz="0" w:space="0" w:color="auto"/>
        <w:right w:val="none" w:sz="0" w:space="0" w:color="auto"/>
      </w:divBdr>
    </w:div>
    <w:div w:id="1174613100">
      <w:bodyDiv w:val="1"/>
      <w:marLeft w:val="0"/>
      <w:marRight w:val="0"/>
      <w:marTop w:val="0"/>
      <w:marBottom w:val="0"/>
      <w:divBdr>
        <w:top w:val="none" w:sz="0" w:space="0" w:color="auto"/>
        <w:left w:val="none" w:sz="0" w:space="0" w:color="auto"/>
        <w:bottom w:val="none" w:sz="0" w:space="0" w:color="auto"/>
        <w:right w:val="none" w:sz="0" w:space="0" w:color="auto"/>
      </w:divBdr>
    </w:div>
    <w:div w:id="1234201553">
      <w:bodyDiv w:val="1"/>
      <w:marLeft w:val="0"/>
      <w:marRight w:val="0"/>
      <w:marTop w:val="0"/>
      <w:marBottom w:val="0"/>
      <w:divBdr>
        <w:top w:val="none" w:sz="0" w:space="0" w:color="auto"/>
        <w:left w:val="none" w:sz="0" w:space="0" w:color="auto"/>
        <w:bottom w:val="none" w:sz="0" w:space="0" w:color="auto"/>
        <w:right w:val="none" w:sz="0" w:space="0" w:color="auto"/>
      </w:divBdr>
    </w:div>
    <w:div w:id="1324046071">
      <w:bodyDiv w:val="1"/>
      <w:marLeft w:val="0"/>
      <w:marRight w:val="0"/>
      <w:marTop w:val="0"/>
      <w:marBottom w:val="0"/>
      <w:divBdr>
        <w:top w:val="none" w:sz="0" w:space="0" w:color="auto"/>
        <w:left w:val="none" w:sz="0" w:space="0" w:color="auto"/>
        <w:bottom w:val="none" w:sz="0" w:space="0" w:color="auto"/>
        <w:right w:val="none" w:sz="0" w:space="0" w:color="auto"/>
      </w:divBdr>
    </w:div>
    <w:div w:id="1342314019">
      <w:bodyDiv w:val="1"/>
      <w:marLeft w:val="0"/>
      <w:marRight w:val="0"/>
      <w:marTop w:val="0"/>
      <w:marBottom w:val="0"/>
      <w:divBdr>
        <w:top w:val="none" w:sz="0" w:space="0" w:color="auto"/>
        <w:left w:val="none" w:sz="0" w:space="0" w:color="auto"/>
        <w:bottom w:val="none" w:sz="0" w:space="0" w:color="auto"/>
        <w:right w:val="none" w:sz="0" w:space="0" w:color="auto"/>
      </w:divBdr>
    </w:div>
    <w:div w:id="1357347501">
      <w:bodyDiv w:val="1"/>
      <w:marLeft w:val="0"/>
      <w:marRight w:val="0"/>
      <w:marTop w:val="0"/>
      <w:marBottom w:val="0"/>
      <w:divBdr>
        <w:top w:val="none" w:sz="0" w:space="0" w:color="auto"/>
        <w:left w:val="none" w:sz="0" w:space="0" w:color="auto"/>
        <w:bottom w:val="none" w:sz="0" w:space="0" w:color="auto"/>
        <w:right w:val="none" w:sz="0" w:space="0" w:color="auto"/>
      </w:divBdr>
    </w:div>
    <w:div w:id="1361861509">
      <w:bodyDiv w:val="1"/>
      <w:marLeft w:val="0"/>
      <w:marRight w:val="0"/>
      <w:marTop w:val="0"/>
      <w:marBottom w:val="0"/>
      <w:divBdr>
        <w:top w:val="none" w:sz="0" w:space="0" w:color="auto"/>
        <w:left w:val="none" w:sz="0" w:space="0" w:color="auto"/>
        <w:bottom w:val="none" w:sz="0" w:space="0" w:color="auto"/>
        <w:right w:val="none" w:sz="0" w:space="0" w:color="auto"/>
      </w:divBdr>
    </w:div>
    <w:div w:id="1460415661">
      <w:bodyDiv w:val="1"/>
      <w:marLeft w:val="0"/>
      <w:marRight w:val="0"/>
      <w:marTop w:val="0"/>
      <w:marBottom w:val="0"/>
      <w:divBdr>
        <w:top w:val="none" w:sz="0" w:space="0" w:color="auto"/>
        <w:left w:val="none" w:sz="0" w:space="0" w:color="auto"/>
        <w:bottom w:val="none" w:sz="0" w:space="0" w:color="auto"/>
        <w:right w:val="none" w:sz="0" w:space="0" w:color="auto"/>
      </w:divBdr>
      <w:divsChild>
        <w:div w:id="705911420">
          <w:marLeft w:val="0"/>
          <w:marRight w:val="0"/>
          <w:marTop w:val="0"/>
          <w:marBottom w:val="0"/>
          <w:divBdr>
            <w:top w:val="none" w:sz="0" w:space="0" w:color="auto"/>
            <w:left w:val="none" w:sz="0" w:space="0" w:color="auto"/>
            <w:bottom w:val="none" w:sz="0" w:space="0" w:color="auto"/>
            <w:right w:val="none" w:sz="0" w:space="0" w:color="auto"/>
          </w:divBdr>
          <w:divsChild>
            <w:div w:id="198380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043696">
      <w:bodyDiv w:val="1"/>
      <w:marLeft w:val="0"/>
      <w:marRight w:val="0"/>
      <w:marTop w:val="0"/>
      <w:marBottom w:val="0"/>
      <w:divBdr>
        <w:top w:val="none" w:sz="0" w:space="0" w:color="auto"/>
        <w:left w:val="none" w:sz="0" w:space="0" w:color="auto"/>
        <w:bottom w:val="none" w:sz="0" w:space="0" w:color="auto"/>
        <w:right w:val="none" w:sz="0" w:space="0" w:color="auto"/>
      </w:divBdr>
    </w:div>
    <w:div w:id="1613125097">
      <w:bodyDiv w:val="1"/>
      <w:marLeft w:val="0"/>
      <w:marRight w:val="0"/>
      <w:marTop w:val="0"/>
      <w:marBottom w:val="0"/>
      <w:divBdr>
        <w:top w:val="none" w:sz="0" w:space="0" w:color="auto"/>
        <w:left w:val="none" w:sz="0" w:space="0" w:color="auto"/>
        <w:bottom w:val="none" w:sz="0" w:space="0" w:color="auto"/>
        <w:right w:val="none" w:sz="0" w:space="0" w:color="auto"/>
      </w:divBdr>
    </w:div>
    <w:div w:id="1678147314">
      <w:bodyDiv w:val="1"/>
      <w:marLeft w:val="0"/>
      <w:marRight w:val="0"/>
      <w:marTop w:val="0"/>
      <w:marBottom w:val="0"/>
      <w:divBdr>
        <w:top w:val="none" w:sz="0" w:space="0" w:color="auto"/>
        <w:left w:val="none" w:sz="0" w:space="0" w:color="auto"/>
        <w:bottom w:val="none" w:sz="0" w:space="0" w:color="auto"/>
        <w:right w:val="none" w:sz="0" w:space="0" w:color="auto"/>
      </w:divBdr>
    </w:div>
    <w:div w:id="1692485752">
      <w:bodyDiv w:val="1"/>
      <w:marLeft w:val="0"/>
      <w:marRight w:val="0"/>
      <w:marTop w:val="0"/>
      <w:marBottom w:val="0"/>
      <w:divBdr>
        <w:top w:val="none" w:sz="0" w:space="0" w:color="auto"/>
        <w:left w:val="none" w:sz="0" w:space="0" w:color="auto"/>
        <w:bottom w:val="none" w:sz="0" w:space="0" w:color="auto"/>
        <w:right w:val="none" w:sz="0" w:space="0" w:color="auto"/>
      </w:divBdr>
    </w:div>
    <w:div w:id="1709139735">
      <w:bodyDiv w:val="1"/>
      <w:marLeft w:val="0"/>
      <w:marRight w:val="0"/>
      <w:marTop w:val="0"/>
      <w:marBottom w:val="0"/>
      <w:divBdr>
        <w:top w:val="none" w:sz="0" w:space="0" w:color="auto"/>
        <w:left w:val="none" w:sz="0" w:space="0" w:color="auto"/>
        <w:bottom w:val="none" w:sz="0" w:space="0" w:color="auto"/>
        <w:right w:val="none" w:sz="0" w:space="0" w:color="auto"/>
      </w:divBdr>
    </w:div>
    <w:div w:id="1734818389">
      <w:bodyDiv w:val="1"/>
      <w:marLeft w:val="0"/>
      <w:marRight w:val="0"/>
      <w:marTop w:val="0"/>
      <w:marBottom w:val="0"/>
      <w:divBdr>
        <w:top w:val="none" w:sz="0" w:space="0" w:color="auto"/>
        <w:left w:val="none" w:sz="0" w:space="0" w:color="auto"/>
        <w:bottom w:val="none" w:sz="0" w:space="0" w:color="auto"/>
        <w:right w:val="none" w:sz="0" w:space="0" w:color="auto"/>
      </w:divBdr>
    </w:div>
    <w:div w:id="1762026298">
      <w:bodyDiv w:val="1"/>
      <w:marLeft w:val="0"/>
      <w:marRight w:val="0"/>
      <w:marTop w:val="0"/>
      <w:marBottom w:val="0"/>
      <w:divBdr>
        <w:top w:val="none" w:sz="0" w:space="0" w:color="auto"/>
        <w:left w:val="none" w:sz="0" w:space="0" w:color="auto"/>
        <w:bottom w:val="none" w:sz="0" w:space="0" w:color="auto"/>
        <w:right w:val="none" w:sz="0" w:space="0" w:color="auto"/>
      </w:divBdr>
    </w:div>
    <w:div w:id="1816213468">
      <w:bodyDiv w:val="1"/>
      <w:marLeft w:val="0"/>
      <w:marRight w:val="0"/>
      <w:marTop w:val="0"/>
      <w:marBottom w:val="0"/>
      <w:divBdr>
        <w:top w:val="none" w:sz="0" w:space="0" w:color="auto"/>
        <w:left w:val="none" w:sz="0" w:space="0" w:color="auto"/>
        <w:bottom w:val="none" w:sz="0" w:space="0" w:color="auto"/>
        <w:right w:val="none" w:sz="0" w:space="0" w:color="auto"/>
      </w:divBdr>
      <w:divsChild>
        <w:div w:id="931623149">
          <w:marLeft w:val="0"/>
          <w:marRight w:val="0"/>
          <w:marTop w:val="0"/>
          <w:marBottom w:val="0"/>
          <w:divBdr>
            <w:top w:val="none" w:sz="0" w:space="0" w:color="auto"/>
            <w:left w:val="none" w:sz="0" w:space="0" w:color="auto"/>
            <w:bottom w:val="none" w:sz="0" w:space="0" w:color="auto"/>
            <w:right w:val="none" w:sz="0" w:space="0" w:color="auto"/>
          </w:divBdr>
          <w:divsChild>
            <w:div w:id="337276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401738">
      <w:bodyDiv w:val="1"/>
      <w:marLeft w:val="0"/>
      <w:marRight w:val="0"/>
      <w:marTop w:val="0"/>
      <w:marBottom w:val="0"/>
      <w:divBdr>
        <w:top w:val="none" w:sz="0" w:space="0" w:color="auto"/>
        <w:left w:val="none" w:sz="0" w:space="0" w:color="auto"/>
        <w:bottom w:val="none" w:sz="0" w:space="0" w:color="auto"/>
        <w:right w:val="none" w:sz="0" w:space="0" w:color="auto"/>
      </w:divBdr>
    </w:div>
    <w:div w:id="1908758118">
      <w:bodyDiv w:val="1"/>
      <w:marLeft w:val="0"/>
      <w:marRight w:val="0"/>
      <w:marTop w:val="0"/>
      <w:marBottom w:val="0"/>
      <w:divBdr>
        <w:top w:val="none" w:sz="0" w:space="0" w:color="auto"/>
        <w:left w:val="none" w:sz="0" w:space="0" w:color="auto"/>
        <w:bottom w:val="none" w:sz="0" w:space="0" w:color="auto"/>
        <w:right w:val="none" w:sz="0" w:space="0" w:color="auto"/>
      </w:divBdr>
    </w:div>
    <w:div w:id="1915579326">
      <w:bodyDiv w:val="1"/>
      <w:marLeft w:val="0"/>
      <w:marRight w:val="0"/>
      <w:marTop w:val="0"/>
      <w:marBottom w:val="0"/>
      <w:divBdr>
        <w:top w:val="none" w:sz="0" w:space="0" w:color="auto"/>
        <w:left w:val="none" w:sz="0" w:space="0" w:color="auto"/>
        <w:bottom w:val="none" w:sz="0" w:space="0" w:color="auto"/>
        <w:right w:val="none" w:sz="0" w:space="0" w:color="auto"/>
      </w:divBdr>
    </w:div>
    <w:div w:id="1929192092">
      <w:bodyDiv w:val="1"/>
      <w:marLeft w:val="0"/>
      <w:marRight w:val="0"/>
      <w:marTop w:val="0"/>
      <w:marBottom w:val="0"/>
      <w:divBdr>
        <w:top w:val="none" w:sz="0" w:space="0" w:color="auto"/>
        <w:left w:val="none" w:sz="0" w:space="0" w:color="auto"/>
        <w:bottom w:val="none" w:sz="0" w:space="0" w:color="auto"/>
        <w:right w:val="none" w:sz="0" w:space="0" w:color="auto"/>
      </w:divBdr>
    </w:div>
    <w:div w:id="1995138191">
      <w:bodyDiv w:val="1"/>
      <w:marLeft w:val="0"/>
      <w:marRight w:val="0"/>
      <w:marTop w:val="0"/>
      <w:marBottom w:val="0"/>
      <w:divBdr>
        <w:top w:val="none" w:sz="0" w:space="0" w:color="auto"/>
        <w:left w:val="none" w:sz="0" w:space="0" w:color="auto"/>
        <w:bottom w:val="none" w:sz="0" w:space="0" w:color="auto"/>
        <w:right w:val="none" w:sz="0" w:space="0" w:color="auto"/>
      </w:divBdr>
    </w:div>
    <w:div w:id="2052413481">
      <w:bodyDiv w:val="1"/>
      <w:marLeft w:val="0"/>
      <w:marRight w:val="0"/>
      <w:marTop w:val="0"/>
      <w:marBottom w:val="0"/>
      <w:divBdr>
        <w:top w:val="none" w:sz="0" w:space="0" w:color="auto"/>
        <w:left w:val="none" w:sz="0" w:space="0" w:color="auto"/>
        <w:bottom w:val="none" w:sz="0" w:space="0" w:color="auto"/>
        <w:right w:val="none" w:sz="0" w:space="0" w:color="auto"/>
      </w:divBdr>
    </w:div>
    <w:div w:id="2059275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ru.wikipedia.org/wiki/2005_%D0%B3%D0%BE%D0%B4" TargetMode="External"/><Relationship Id="rId26" Type="http://schemas.openxmlformats.org/officeDocument/2006/relationships/image" Target="media/image12.png"/><Relationship Id="rId39" Type="http://schemas.openxmlformats.org/officeDocument/2006/relationships/header" Target="header7.xml"/><Relationship Id="rId21" Type="http://schemas.openxmlformats.org/officeDocument/2006/relationships/image" Target="media/image7.png"/><Relationship Id="rId34" Type="http://schemas.openxmlformats.org/officeDocument/2006/relationships/header" Target="header4.xml"/><Relationship Id="rId42" Type="http://schemas.openxmlformats.org/officeDocument/2006/relationships/footer" Target="footer4.xml"/><Relationship Id="rId47" Type="http://schemas.openxmlformats.org/officeDocument/2006/relationships/hyperlink" Target="https://ru.wikipedia.org/wiki/%D0%A5%D0%B0%D1%80%D1%8C%D0%BA%D0%BE%D0%B2%D0%BA%D0%B0_(%D0%92%D0%BE%D0%BB%D0%B3%D0%BE%D0%B3%D1%80%D0%B0%D0%B4%D1%81%D0%BA%D0%B0%D1%8F_%D0%BE%D0%B1%D0%BB%D0%B0%D1%81%D1%82%D1%8C)" TargetMode="External"/><Relationship Id="rId50" Type="http://schemas.openxmlformats.org/officeDocument/2006/relationships/hyperlink" Target="https://ru.wikipedia.org/wiki/%D0%A5%D0%B0%D1%80%D1%8C%D0%BA%D0%BE%D0%B2%D0%BA%D0%B0_(%D0%92%D0%BE%D0%BB%D0%B3%D0%BE%D0%B3%D1%80%D0%B0%D0%B4%D1%81%D0%BA%D0%B0%D1%8F_%D0%BE%D0%B1%D0%BB%D0%B0%D1%81%D1%82%D1%8C)" TargetMode="External"/><Relationship Id="rId55" Type="http://schemas.openxmlformats.org/officeDocument/2006/relationships/hyperlink" Target="http://ru.wikipedia.org/wiki/%D0%A1%D0%BE%D0%BB%D1%91%D0%BD%D0%B0%D1%8F_%D0%9A%D1%83%D0%B1%D0%B0" TargetMode="External"/><Relationship Id="rId63" Type="http://schemas.openxmlformats.org/officeDocument/2006/relationships/footer" Target="footer7.xml"/><Relationship Id="rId68" Type="http://schemas.openxmlformats.org/officeDocument/2006/relationships/image" Target="media/image25.jpeg"/><Relationship Id="rId76" Type="http://schemas.openxmlformats.org/officeDocument/2006/relationships/image" Target="media/image33.jpeg"/><Relationship Id="rId84" Type="http://schemas.openxmlformats.org/officeDocument/2006/relationships/image" Target="media/image41.jpe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5.png"/><Relationship Id="rId11" Type="http://schemas.openxmlformats.org/officeDocument/2006/relationships/image" Target="media/image3.png"/><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0.png"/><Relationship Id="rId40" Type="http://schemas.openxmlformats.org/officeDocument/2006/relationships/footer" Target="footer3.xml"/><Relationship Id="rId45" Type="http://schemas.openxmlformats.org/officeDocument/2006/relationships/hyperlink" Target="https://ru.wikipedia.org/wiki/%D0%A1%D0%B5%D0%BB%D0%BE" TargetMode="External"/><Relationship Id="rId53" Type="http://schemas.openxmlformats.org/officeDocument/2006/relationships/hyperlink" Target="consultantplus://offline/ref=D4F6FB463765727A4CBB8E4F9189523D1667CC79DE9D7ECD3210B96181854265EB6C885D4F648328F859FFC667L" TargetMode="External"/><Relationship Id="rId58" Type="http://schemas.openxmlformats.org/officeDocument/2006/relationships/hyperlink" Target="http://ru.wikipedia.org/wiki/%D0%9F%D0%BE%D0%B4%D0%B7%D0%B5%D0%BC%D0%BD%D1%8B%D0%B5_%D0%B2%D0%BE%D0%B4%D1%8B" TargetMode="External"/><Relationship Id="rId66" Type="http://schemas.openxmlformats.org/officeDocument/2006/relationships/image" Target="media/image23.jpeg"/><Relationship Id="rId74" Type="http://schemas.openxmlformats.org/officeDocument/2006/relationships/image" Target="media/image31.jpeg"/><Relationship Id="rId79" Type="http://schemas.openxmlformats.org/officeDocument/2006/relationships/image" Target="media/image36.jpeg"/><Relationship Id="rId87" Type="http://schemas.openxmlformats.org/officeDocument/2006/relationships/image" Target="media/image44.jpeg"/><Relationship Id="rId5" Type="http://schemas.openxmlformats.org/officeDocument/2006/relationships/webSettings" Target="webSettings.xml"/><Relationship Id="rId61" Type="http://schemas.openxmlformats.org/officeDocument/2006/relationships/header" Target="header9.xml"/><Relationship Id="rId82" Type="http://schemas.openxmlformats.org/officeDocument/2006/relationships/image" Target="media/image39.jpeg"/><Relationship Id="rId19" Type="http://schemas.openxmlformats.org/officeDocument/2006/relationships/hyperlink" Target="https://ru.wikipedia.org/wiki/%D0%A1%D0%B5%D0%BB%D0%BE"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6.tiff"/><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footer" Target="footer2.xml"/><Relationship Id="rId43" Type="http://schemas.openxmlformats.org/officeDocument/2006/relationships/hyperlink" Target="https://ru.wikipedia.org/wiki/17_%D1%8F%D0%BD%D0%B2%D0%B0%D1%80%D1%8F" TargetMode="External"/><Relationship Id="rId48" Type="http://schemas.openxmlformats.org/officeDocument/2006/relationships/hyperlink" Target="https://ru.wikipedia.org/wiki/%D0%A5%D0%B0%D1%80%D1%8C%D0%BA%D0%BE%D0%B2%D0%BA%D0%B0_(%D0%92%D0%BE%D0%BB%D0%B3%D0%BE%D0%B3%D1%80%D0%B0%D0%B4%D1%81%D0%BA%D0%B0%D1%8F_%D0%BE%D0%B1%D0%BB%D0%B0%D1%81%D1%82%D1%8C)" TargetMode="External"/><Relationship Id="rId56" Type="http://schemas.openxmlformats.org/officeDocument/2006/relationships/hyperlink" Target="http://ru.wikipedia.org/wiki/%D0%95%D1%80%D1%83%D1%81%D0%BB%D0%B0%D0%BD_(%D1%80%D0%B5%D0%BA%D0%B0)" TargetMode="External"/><Relationship Id="rId64" Type="http://schemas.openxmlformats.org/officeDocument/2006/relationships/image" Target="media/image21.jpeg"/><Relationship Id="rId69" Type="http://schemas.openxmlformats.org/officeDocument/2006/relationships/image" Target="media/image26.jpeg"/><Relationship Id="rId77" Type="http://schemas.openxmlformats.org/officeDocument/2006/relationships/image" Target="media/image34.jpeg"/><Relationship Id="rId8" Type="http://schemas.openxmlformats.org/officeDocument/2006/relationships/header" Target="header1.xml"/><Relationship Id="rId51" Type="http://schemas.openxmlformats.org/officeDocument/2006/relationships/hyperlink" Target="https://ru.wikipedia.org/wiki/%D0%A5%D0%B0%D1%80%D1%8C%D0%BA%D0%BE%D0%B2%D0%BA%D0%B0_(%D0%92%D0%BE%D0%BB%D0%B3%D0%BE%D0%B3%D1%80%D0%B0%D0%B4%D1%81%D0%BA%D0%B0%D1%8F_%D0%BE%D0%B1%D0%BB%D0%B0%D1%81%D1%82%D1%8C)" TargetMode="External"/><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hyperlink" Target="https://ru.wikipedia.org/wiki/17_%D1%8F%D0%BD%D0%B2%D0%B0%D1%80%D1%8F" TargetMode="External"/><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header" Target="header6.xml"/><Relationship Id="rId46" Type="http://schemas.openxmlformats.org/officeDocument/2006/relationships/hyperlink" Target="https://ru.wikipedia.org/wiki/%D0%A5%D0%B0%D1%80%D1%8C%D0%BA%D0%BE%D0%B2%D0%BA%D0%B0_(%D0%92%D0%BE%D0%BB%D0%B3%D0%BE%D0%B3%D1%80%D0%B0%D0%B4%D1%81%D0%BA%D0%B0%D1%8F_%D0%BE%D0%B1%D0%BB%D0%B0%D1%81%D1%82%D1%8C)" TargetMode="External"/><Relationship Id="rId59" Type="http://schemas.openxmlformats.org/officeDocument/2006/relationships/hyperlink" Target="http://ru.wikipedia.org/wiki/2008" TargetMode="External"/><Relationship Id="rId67" Type="http://schemas.openxmlformats.org/officeDocument/2006/relationships/image" Target="media/image24.jpeg"/><Relationship Id="rId20" Type="http://schemas.openxmlformats.org/officeDocument/2006/relationships/hyperlink" Target="https://ru.wikipedia.org/wiki/%D0%A5%D0%B0%D1%80%D1%8C%D0%BA%D0%BE%D0%B2%D0%BA%D0%B0_(%D0%92%D0%BE%D0%BB%D0%B3%D0%BE%D0%B3%D1%80%D0%B0%D0%B4%D1%81%D0%BA%D0%B0%D1%8F_%D0%BE%D0%B1%D0%BB%D0%B0%D1%81%D1%82%D1%8C)" TargetMode="External"/><Relationship Id="rId41" Type="http://schemas.openxmlformats.org/officeDocument/2006/relationships/header" Target="header8.xml"/><Relationship Id="rId54" Type="http://schemas.openxmlformats.org/officeDocument/2006/relationships/hyperlink" Target="http://ru.wikipedia.org/wiki/%D0%9F%D1%80%D0%B8%D0%BA%D0%B0%D1%81%D0%BF%D0%B8%D0%B9%D1%81%D0%BA%D0%B0%D1%8F_%D0%BD%D0%B8%D0%B7%D0%BC%D0%B5%D0%BD%D0%BD%D0%BE%D1%81%D1%82%D1%8C" TargetMode="External"/><Relationship Id="rId62" Type="http://schemas.openxmlformats.org/officeDocument/2006/relationships/footer" Target="footer6.xml"/><Relationship Id="rId70" Type="http://schemas.openxmlformats.org/officeDocument/2006/relationships/image" Target="media/image27.jpeg"/><Relationship Id="rId75" Type="http://schemas.openxmlformats.org/officeDocument/2006/relationships/image" Target="media/image32.jpeg"/><Relationship Id="rId83" Type="http://schemas.openxmlformats.org/officeDocument/2006/relationships/image" Target="media/image40.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eader" Target="header5.xml"/><Relationship Id="rId49" Type="http://schemas.openxmlformats.org/officeDocument/2006/relationships/hyperlink" Target="https://ru.wikipedia.org/wiki/%D0%A5%D0%B0%D1%80%D1%8C%D0%BA%D0%BE%D0%B2%D0%BA%D0%B0_(%D0%92%D0%BE%D0%BB%D0%B3%D0%BE%D0%B3%D1%80%D0%B0%D0%B4%D1%81%D0%BA%D0%B0%D1%8F_%D0%BE%D0%B1%D0%BB%D0%B0%D1%81%D1%82%D1%8C)" TargetMode="External"/><Relationship Id="rId57" Type="http://schemas.openxmlformats.org/officeDocument/2006/relationships/hyperlink" Target="http://ru.wikipedia.org/wiki/%D0%92%D0%BE%D0%BB%D0%B3%D0%B0" TargetMode="External"/><Relationship Id="rId10" Type="http://schemas.openxmlformats.org/officeDocument/2006/relationships/image" Target="media/image2.emf"/><Relationship Id="rId31" Type="http://schemas.openxmlformats.org/officeDocument/2006/relationships/image" Target="media/image17.jpeg"/><Relationship Id="rId44" Type="http://schemas.openxmlformats.org/officeDocument/2006/relationships/hyperlink" Target="https://ru.wikipedia.org/wiki/2005_%D0%B3%D0%BE%D0%B4" TargetMode="External"/><Relationship Id="rId52" Type="http://schemas.openxmlformats.org/officeDocument/2006/relationships/hyperlink" Target="https://ru.wikipedia.org/wiki/%D0%A5%D0%B0%D1%80%D1%8C%D0%BA%D0%BE%D0%B2%D0%BA%D0%B0_(%D0%92%D0%BE%D0%BB%D0%B3%D0%BE%D0%B3%D1%80%D0%B0%D0%B4%D1%81%D0%BA%D0%B0%D1%8F_%D0%BE%D0%B1%D0%BB%D0%B0%D1%81%D1%82%D1%8C)" TargetMode="External"/><Relationship Id="rId60" Type="http://schemas.openxmlformats.org/officeDocument/2006/relationships/footer" Target="footer5.xml"/><Relationship Id="rId65" Type="http://schemas.openxmlformats.org/officeDocument/2006/relationships/image" Target="media/image22.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image" Target="media/image38.jpeg"/><Relationship Id="rId86" Type="http://schemas.openxmlformats.org/officeDocument/2006/relationships/image" Target="media/image43.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11BD81-86E0-491D-B019-C641E7F007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1007</TotalTime>
  <Pages>23</Pages>
  <Words>37962</Words>
  <Characters>216385</Characters>
  <Application>Microsoft Office Word</Application>
  <DocSecurity>0</DocSecurity>
  <Lines>1803</Lines>
  <Paragraphs>507</Paragraphs>
  <ScaleCrop>false</ScaleCrop>
  <HeadingPairs>
    <vt:vector size="2" baseType="variant">
      <vt:variant>
        <vt:lpstr>Название</vt:lpstr>
      </vt:variant>
      <vt:variant>
        <vt:i4>1</vt:i4>
      </vt:variant>
    </vt:vector>
  </HeadingPairs>
  <TitlesOfParts>
    <vt:vector size="1" baseType="lpstr">
      <vt:lpstr>Заявление на допуск</vt:lpstr>
    </vt:vector>
  </TitlesOfParts>
  <Company>MoBIL GROUP</Company>
  <LinksUpToDate>false</LinksUpToDate>
  <CharactersWithSpaces>253840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Заявление на допуск</dc:title>
  <dc:creator>НП "ОборонСтрой"</dc:creator>
  <dc:description>www.obstr.ru</dc:description>
  <cp:lastModifiedBy>annago2303@gmail.com</cp:lastModifiedBy>
  <cp:revision>173</cp:revision>
  <cp:lastPrinted>2019-05-28T12:01:00Z</cp:lastPrinted>
  <dcterms:created xsi:type="dcterms:W3CDTF">2016-09-08T16:11:00Z</dcterms:created>
  <dcterms:modified xsi:type="dcterms:W3CDTF">2023-05-31T07:25:00Z</dcterms:modified>
</cp:coreProperties>
</file>