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54" w:rsidRDefault="00957154" w:rsidP="00F033C3">
      <w:pPr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8B1" w:rsidRDefault="00A1308B" w:rsidP="00233FE9">
      <w:pPr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3C3">
        <w:rPr>
          <w:rFonts w:ascii="Times New Roman" w:hAnsi="Times New Roman" w:cs="Times New Roman"/>
          <w:b/>
          <w:sz w:val="28"/>
          <w:szCs w:val="28"/>
        </w:rPr>
        <w:t>Основные направления н</w:t>
      </w:r>
      <w:r w:rsidR="00675BC6" w:rsidRPr="00F033C3">
        <w:rPr>
          <w:rFonts w:ascii="Times New Roman" w:hAnsi="Times New Roman" w:cs="Times New Roman"/>
          <w:b/>
          <w:sz w:val="28"/>
          <w:szCs w:val="28"/>
        </w:rPr>
        <w:t>алогов</w:t>
      </w:r>
      <w:r w:rsidRPr="00F033C3">
        <w:rPr>
          <w:rFonts w:ascii="Times New Roman" w:hAnsi="Times New Roman" w:cs="Times New Roman"/>
          <w:b/>
          <w:sz w:val="28"/>
          <w:szCs w:val="28"/>
        </w:rPr>
        <w:t>ой</w:t>
      </w:r>
      <w:r w:rsidR="00675BC6" w:rsidRPr="00F033C3">
        <w:rPr>
          <w:rFonts w:ascii="Times New Roman" w:hAnsi="Times New Roman" w:cs="Times New Roman"/>
          <w:b/>
          <w:sz w:val="28"/>
          <w:szCs w:val="28"/>
        </w:rPr>
        <w:t xml:space="preserve"> политик</w:t>
      </w:r>
      <w:r w:rsidRPr="00F033C3">
        <w:rPr>
          <w:rFonts w:ascii="Times New Roman" w:hAnsi="Times New Roman" w:cs="Times New Roman"/>
          <w:b/>
          <w:sz w:val="28"/>
          <w:szCs w:val="28"/>
        </w:rPr>
        <w:t>и</w:t>
      </w:r>
      <w:r w:rsidR="00D55261">
        <w:rPr>
          <w:rFonts w:ascii="Times New Roman" w:hAnsi="Times New Roman" w:cs="Times New Roman"/>
          <w:b/>
          <w:sz w:val="28"/>
          <w:szCs w:val="28"/>
        </w:rPr>
        <w:t xml:space="preserve"> Старополтавского муниципального района </w:t>
      </w:r>
      <w:r w:rsidR="009B4B1E">
        <w:rPr>
          <w:rFonts w:ascii="Times New Roman" w:hAnsi="Times New Roman" w:cs="Times New Roman"/>
          <w:b/>
          <w:sz w:val="28"/>
          <w:szCs w:val="28"/>
        </w:rPr>
        <w:t xml:space="preserve"> на 2024</w:t>
      </w:r>
      <w:r w:rsidR="00FC65C1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2025 и 2026</w:t>
      </w:r>
      <w:r w:rsidR="009B4B1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C65C1">
        <w:rPr>
          <w:rFonts w:ascii="Times New Roman" w:hAnsi="Times New Roman" w:cs="Times New Roman"/>
          <w:b/>
          <w:sz w:val="28"/>
          <w:szCs w:val="28"/>
        </w:rPr>
        <w:t>ов</w:t>
      </w:r>
    </w:p>
    <w:p w:rsidR="00AF2AE1" w:rsidRPr="00AF2AE1" w:rsidRDefault="00AF2AE1" w:rsidP="00AF2AE1">
      <w:pPr>
        <w:ind w:right="-1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2AE1">
        <w:rPr>
          <w:rFonts w:ascii="Times New Roman" w:hAnsi="Times New Roman" w:cs="Times New Roman"/>
          <w:sz w:val="26"/>
          <w:szCs w:val="26"/>
        </w:rPr>
        <w:t xml:space="preserve">Бюджетная и налоговая политика выстраивается с учётом действующего федерального и регионального законодательства. Основные направления бюджетной и налоговой политики </w:t>
      </w:r>
      <w:r w:rsidR="009D69E1">
        <w:rPr>
          <w:rFonts w:ascii="Times New Roman" w:hAnsi="Times New Roman" w:cs="Times New Roman"/>
          <w:sz w:val="26"/>
          <w:szCs w:val="26"/>
        </w:rPr>
        <w:t>Старополтавского</w:t>
      </w:r>
      <w:r w:rsidRPr="00AF2AE1">
        <w:rPr>
          <w:rFonts w:ascii="Times New Roman" w:hAnsi="Times New Roman" w:cs="Times New Roman"/>
          <w:sz w:val="26"/>
          <w:szCs w:val="26"/>
        </w:rPr>
        <w:t xml:space="preserve"> муниципального района в среднесрочной перспективе сохраняют преемственность в отношении расстановки приоритетов на последующий трехлетний период и скорректированы с учетом возможных негативных изменений экономической ситуации и необходимостью реализации первоочередных задач. Приоритетной остается задача обеспечения условий для динамичного социально - экономического развития территории, эффективного использования финансовых ресурсов с целью повышения качества жизни граждан и формирование благоприятных условий жизнедеятельности при безусловном соблюдении бюджетной и финансовой дисциплины.</w:t>
      </w:r>
    </w:p>
    <w:p w:rsidR="00016F8F" w:rsidRDefault="00016F8F" w:rsidP="00016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Бюджетная и налоговая политика Старополтавского муниципального района на 2024 год и плановый период 2025 и 2026 годов ориентирована на обеспечение стабильности, сбалансированности и устойчивости бюджета Старополтавского муниципального района, повышение качества бюджетного планирования и исполнения бюджета Старополтавского муниципального района, прозрачности и открытости бюджетного планирования, учитывает задачи муниципального уровня, обозначенные Президентом Российской Федерации, Правительством Российской Федерации в сфере налоговой и бюджетной политики на 2024 год и плановый период 2025 и 2026 годов.</w:t>
      </w:r>
    </w:p>
    <w:p w:rsidR="009D69E1" w:rsidRDefault="009D69E1" w:rsidP="00016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E2924" w:rsidRDefault="002E2924" w:rsidP="002E2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4B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направления бюджетной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налоговой </w:t>
      </w:r>
      <w:r w:rsidRPr="009B4B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политики в области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доходов</w:t>
      </w:r>
      <w:r w:rsidRPr="009B4B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2024-2026 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ода</w:t>
      </w:r>
    </w:p>
    <w:p w:rsidR="002E2924" w:rsidRDefault="002E2924" w:rsidP="00382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16F8F" w:rsidRDefault="00016F8F" w:rsidP="00382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целями налоговой политики на 2024 год и плановый период 2025 – 2026 годов остаются обеспечение полного и стабильного поступления налоговых платежей в бюджет Старополтавского муниципального района.</w:t>
      </w:r>
    </w:p>
    <w:p w:rsidR="00016F8F" w:rsidRDefault="00016F8F" w:rsidP="00382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29.05.2023 № 196-ФЗ «О внесенииизменений в часть первую Налогового кодекса Российской Федерации» изменена</w:t>
      </w:r>
      <w:r w:rsidR="002E29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последовательность при определении принадлежности сумм денежных средств,</w:t>
      </w:r>
      <w:r w:rsidR="002E29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перечисленных и</w:t>
      </w:r>
      <w:r w:rsidR="003D6B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(или) признаваемых в качестве единого налогового платежа, а также</w:t>
      </w:r>
      <w:r w:rsidR="002E29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порядок автоматического зачета налога на доходы физических лиц, что положительно</w:t>
      </w:r>
      <w:r w:rsidR="002E29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повлияло на стабильность поступления налоговых платежей (налог на доходы</w:t>
      </w:r>
      <w:r w:rsidR="00382308">
        <w:rPr>
          <w:rFonts w:ascii="Times New Roman" w:hAnsi="Times New Roman" w:cs="Times New Roman"/>
          <w:sz w:val="26"/>
          <w:szCs w:val="26"/>
        </w:rPr>
        <w:t xml:space="preserve"> физических лиц занимает более 85</w:t>
      </w:r>
      <w:proofErr w:type="gramEnd"/>
      <w:r w:rsidR="00382308">
        <w:rPr>
          <w:rFonts w:ascii="Times New Roman" w:hAnsi="Times New Roman" w:cs="Times New Roman"/>
          <w:sz w:val="26"/>
          <w:szCs w:val="26"/>
        </w:rPr>
        <w:t>% от налоговых доходов) в бюджет Старополтавского муниципального района.</w:t>
      </w:r>
    </w:p>
    <w:p w:rsidR="00382308" w:rsidRDefault="00382308" w:rsidP="00382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2308" w:rsidRDefault="00382308" w:rsidP="00382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направлениями решения задач по обеспечению доходного потенциала бюджета Старополтавского муниципального района определены:</w:t>
      </w:r>
    </w:p>
    <w:p w:rsidR="00015D54" w:rsidRDefault="00015D54" w:rsidP="00015D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с</w:t>
      </w:r>
      <w:r w:rsidRPr="00015D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тимулирование экономической и инвестиционной деятельности, поддержка малого и среднего бизнеса.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15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данном направлении продолжится реализация комплекса мер, направленных на создание комфортных условий для деятельности инвесторов и </w:t>
      </w:r>
      <w:r w:rsidRPr="00015D5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стимулирования привлечения инвестиций на территорию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015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реализации высокоэффективных инвестиционных проектов.</w:t>
      </w:r>
    </w:p>
    <w:p w:rsidR="003D6BD6" w:rsidRPr="00015D54" w:rsidRDefault="003D6BD6" w:rsidP="00015D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5D54" w:rsidRDefault="00015D54" w:rsidP="00382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82308" w:rsidRDefault="00382308" w:rsidP="00382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повышение качества взаимодействия с главными администраторами (администраторами) доходов бюджета </w:t>
      </w:r>
      <w:r w:rsidR="00117D08">
        <w:rPr>
          <w:rFonts w:ascii="Times New Roman" w:hAnsi="Times New Roman" w:cs="Times New Roman"/>
          <w:sz w:val="26"/>
          <w:szCs w:val="26"/>
        </w:rPr>
        <w:t>Старополтавского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в целях повышения их ответственности за правильность исчисления, полноту и своевременность осуществления платежей в бюджет района;</w:t>
      </w:r>
    </w:p>
    <w:p w:rsidR="003D6BD6" w:rsidRPr="003D6BD6" w:rsidRDefault="003D6BD6" w:rsidP="003D6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формирование реалистичного прогноза поступления доходов бюджета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Старополтавского муниципального </w:t>
      </w:r>
      <w:r w:rsidRPr="003D6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района, </w:t>
      </w:r>
      <w:r w:rsidRPr="003D6BD6">
        <w:rPr>
          <w:rFonts w:ascii="Times New Roman" w:hAnsi="Times New Roman" w:cs="Times New Roman"/>
          <w:sz w:val="26"/>
          <w:szCs w:val="26"/>
        </w:rPr>
        <w:t>основанного на прогнозе социально-экономического развития Старополтавского муниципального района муниципального района</w:t>
      </w:r>
      <w:r w:rsidRPr="003D6BD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F4F65" w:rsidRDefault="004F4F65" w:rsidP="00382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F65">
        <w:rPr>
          <w:rFonts w:ascii="Times New Roman" w:hAnsi="Times New Roman" w:cs="Times New Roman"/>
          <w:sz w:val="26"/>
          <w:szCs w:val="26"/>
        </w:rPr>
        <w:t>-  реализация комплекса мер, направленных на повышение эффективности администрирования, анализа, прогнозирования и исполнения доходов местного бюджета, способствующих сохранению устойчивых темпов роста поступлений неналоговых доходов в бюджет района;</w:t>
      </w:r>
    </w:p>
    <w:p w:rsidR="004F4F65" w:rsidRDefault="004F4F65" w:rsidP="00382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F4F65">
        <w:rPr>
          <w:rFonts w:ascii="Times New Roman" w:hAnsi="Times New Roman" w:cs="Times New Roman"/>
          <w:sz w:val="26"/>
          <w:szCs w:val="26"/>
        </w:rPr>
        <w:t>осуществл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4F4F65">
        <w:rPr>
          <w:rFonts w:ascii="Times New Roman" w:hAnsi="Times New Roman" w:cs="Times New Roman"/>
          <w:sz w:val="26"/>
          <w:szCs w:val="26"/>
        </w:rPr>
        <w:t xml:space="preserve"> мониторинг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F4F65">
        <w:rPr>
          <w:rFonts w:ascii="Times New Roman" w:hAnsi="Times New Roman" w:cs="Times New Roman"/>
          <w:sz w:val="26"/>
          <w:szCs w:val="26"/>
        </w:rPr>
        <w:t xml:space="preserve"> расчетов с бюджетом по крупным и средним предприятиям и организациям муниципального района с целью предотвращения необоснованного сокращения платежей в бюджет и роста задолженности по налогам;</w:t>
      </w:r>
    </w:p>
    <w:p w:rsidR="001F54C9" w:rsidRPr="001F54C9" w:rsidRDefault="001F54C9" w:rsidP="00382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снижение</w:t>
      </w:r>
      <w:r w:rsidRPr="001F54C9">
        <w:rPr>
          <w:rFonts w:ascii="Times New Roman" w:hAnsi="Times New Roman" w:cs="Times New Roman"/>
          <w:sz w:val="26"/>
          <w:szCs w:val="26"/>
        </w:rPr>
        <w:t xml:space="preserve"> неформальной занятости, легализации заработной платы в целях выявления и пресечения схем, направленных на уклонение от налогообложения, что</w:t>
      </w:r>
      <w:r w:rsidR="002E2924">
        <w:rPr>
          <w:rFonts w:ascii="Times New Roman" w:hAnsi="Times New Roman" w:cs="Times New Roman"/>
          <w:sz w:val="26"/>
          <w:szCs w:val="26"/>
        </w:rPr>
        <w:t>,</w:t>
      </w:r>
      <w:r w:rsidRPr="001F54C9">
        <w:rPr>
          <w:rFonts w:ascii="Times New Roman" w:hAnsi="Times New Roman" w:cs="Times New Roman"/>
          <w:sz w:val="26"/>
          <w:szCs w:val="26"/>
        </w:rPr>
        <w:t xml:space="preserve"> с одной стороны</w:t>
      </w:r>
      <w:r w:rsidR="002E2924">
        <w:rPr>
          <w:rFonts w:ascii="Times New Roman" w:hAnsi="Times New Roman" w:cs="Times New Roman"/>
          <w:sz w:val="26"/>
          <w:szCs w:val="26"/>
        </w:rPr>
        <w:t>,</w:t>
      </w:r>
      <w:r w:rsidRPr="001F54C9">
        <w:rPr>
          <w:rFonts w:ascii="Times New Roman" w:hAnsi="Times New Roman" w:cs="Times New Roman"/>
          <w:sz w:val="26"/>
          <w:szCs w:val="26"/>
        </w:rPr>
        <w:t xml:space="preserve"> будет способствовать выявлению резервов роста налога на доходы физических лиц, а с другой стороны является основой роста реальных доходов налогоплательщиков и социальной защищенности населения;</w:t>
      </w:r>
    </w:p>
    <w:p w:rsidR="009C2D00" w:rsidRPr="009C2D00" w:rsidRDefault="009C2D00" w:rsidP="00382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2D00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продолжение </w:t>
      </w:r>
      <w:r w:rsidRPr="009C2D00">
        <w:rPr>
          <w:rFonts w:ascii="Times New Roman" w:hAnsi="Times New Roman" w:cs="Times New Roman"/>
          <w:sz w:val="26"/>
          <w:szCs w:val="26"/>
        </w:rPr>
        <w:t>деятельност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C2D00">
        <w:rPr>
          <w:rFonts w:ascii="Times New Roman" w:hAnsi="Times New Roman" w:cs="Times New Roman"/>
          <w:sz w:val="26"/>
          <w:szCs w:val="26"/>
        </w:rPr>
        <w:t xml:space="preserve"> по привлечению к постановке на налоговый учет обособленных подразделений организаций, осуществляющих деятельность на территории муниципального образования;</w:t>
      </w:r>
    </w:p>
    <w:p w:rsidR="00382308" w:rsidRDefault="00382308" w:rsidP="00117D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совершенствование системы управления муниципальной собственностью, включая земельные участки, обеспечение качественного учета, жесткого контроля за его использованием;</w:t>
      </w:r>
    </w:p>
    <w:p w:rsidR="00382308" w:rsidRPr="002B7CDD" w:rsidRDefault="00382308" w:rsidP="00117D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7CDD">
        <w:rPr>
          <w:rFonts w:ascii="Times New Roman" w:hAnsi="Times New Roman" w:cs="Times New Roman"/>
          <w:sz w:val="26"/>
          <w:szCs w:val="26"/>
        </w:rPr>
        <w:t>-</w:t>
      </w:r>
      <w:r w:rsidR="002B7CDD" w:rsidRPr="002B7CDD">
        <w:rPr>
          <w:rFonts w:ascii="Times New Roman" w:hAnsi="Times New Roman" w:cs="Times New Roman"/>
          <w:sz w:val="26"/>
          <w:szCs w:val="26"/>
        </w:rPr>
        <w:t xml:space="preserve"> повы</w:t>
      </w:r>
      <w:r w:rsidR="002B7CDD">
        <w:rPr>
          <w:rFonts w:ascii="Times New Roman" w:hAnsi="Times New Roman" w:cs="Times New Roman"/>
          <w:sz w:val="26"/>
          <w:szCs w:val="26"/>
        </w:rPr>
        <w:t>шение</w:t>
      </w:r>
      <w:r w:rsidR="002B7CDD" w:rsidRPr="002B7CDD">
        <w:rPr>
          <w:rFonts w:ascii="Times New Roman" w:hAnsi="Times New Roman" w:cs="Times New Roman"/>
          <w:sz w:val="26"/>
          <w:szCs w:val="26"/>
        </w:rPr>
        <w:t xml:space="preserve"> качеств</w:t>
      </w:r>
      <w:r w:rsidR="002B7CDD">
        <w:rPr>
          <w:rFonts w:ascii="Times New Roman" w:hAnsi="Times New Roman" w:cs="Times New Roman"/>
          <w:sz w:val="26"/>
          <w:szCs w:val="26"/>
        </w:rPr>
        <w:t>а</w:t>
      </w:r>
      <w:r w:rsidR="002B7CDD" w:rsidRPr="002B7CDD">
        <w:rPr>
          <w:rFonts w:ascii="Times New Roman" w:hAnsi="Times New Roman" w:cs="Times New Roman"/>
          <w:sz w:val="26"/>
          <w:szCs w:val="26"/>
        </w:rPr>
        <w:t xml:space="preserve"> претензионной, исковой и адресной работы с арендаторами, имеющими задолженность по арендным платежам за пользование имуществом и земельными участками, находящимися в муниципальной собственности, с целью осуществления мер, направленных на безусловное взыскание задолженности в бюджет.</w:t>
      </w:r>
    </w:p>
    <w:p w:rsidR="00382308" w:rsidRDefault="00382308" w:rsidP="00117D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Особое внимание необходимо обратить на сокращение задолженности по налоговым и неналоговым доходам. </w:t>
      </w:r>
    </w:p>
    <w:p w:rsidR="00015D54" w:rsidRPr="00015D54" w:rsidRDefault="00015D54" w:rsidP="00015D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17D08" w:rsidRDefault="00117D08" w:rsidP="00117D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7D08" w:rsidRDefault="00117D08" w:rsidP="00117D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65CB" w:rsidRDefault="009B4B1E" w:rsidP="009B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4B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направления бюджетной политики в области расходов на 2024-2026 г</w:t>
      </w:r>
      <w:r w:rsidR="00E565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ода</w:t>
      </w:r>
    </w:p>
    <w:p w:rsidR="009B4B1E" w:rsidRPr="009B4B1E" w:rsidRDefault="009B4B1E" w:rsidP="009B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4B1E" w:rsidRPr="00684BF0" w:rsidRDefault="009B4B1E" w:rsidP="00E56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4BF0">
        <w:rPr>
          <w:rFonts w:ascii="Times New Roman" w:hAnsi="Times New Roman" w:cs="Times New Roman"/>
          <w:color w:val="000000"/>
          <w:sz w:val="26"/>
          <w:szCs w:val="26"/>
        </w:rPr>
        <w:t xml:space="preserve">Важнейшими задачами бюджетной политики на 2024 год и среднесрочную перспективу являются обеспечение сбалансированности местного бюджета, безусловное исполнение принятых расходных обязательств, повышение эффективности бюджетных расходов. </w:t>
      </w:r>
    </w:p>
    <w:p w:rsidR="009B4B1E" w:rsidRDefault="00015D54" w:rsidP="00E56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 формировании б</w:t>
      </w:r>
      <w:r w:rsidR="009B4B1E" w:rsidRPr="00684BF0">
        <w:rPr>
          <w:rFonts w:ascii="Times New Roman" w:hAnsi="Times New Roman" w:cs="Times New Roman"/>
          <w:color w:val="000000"/>
          <w:sz w:val="26"/>
          <w:szCs w:val="26"/>
        </w:rPr>
        <w:t>юджетн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="009B4B1E" w:rsidRPr="00684BF0">
        <w:rPr>
          <w:rFonts w:ascii="Times New Roman" w:hAnsi="Times New Roman" w:cs="Times New Roman"/>
          <w:color w:val="000000"/>
          <w:sz w:val="26"/>
          <w:szCs w:val="26"/>
        </w:rPr>
        <w:t xml:space="preserve"> стратеги</w:t>
      </w:r>
      <w:r>
        <w:rPr>
          <w:rFonts w:ascii="Times New Roman" w:hAnsi="Times New Roman" w:cs="Times New Roman"/>
          <w:color w:val="000000"/>
          <w:sz w:val="26"/>
          <w:szCs w:val="26"/>
        </w:rPr>
        <w:t>и учитывались следующие подходы</w:t>
      </w:r>
      <w:r w:rsidR="009B4B1E" w:rsidRPr="00684BF0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015D54" w:rsidRDefault="00015D54" w:rsidP="00015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D5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 достижение национальных целей развития Российской Федерации путем реализации мероприятий муниципальных программ, включающих в себя региональные проекты, реализуемые в рамках национальных проектов, в целях повышения качества жизни населения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Старополтавского муниципального района</w:t>
      </w:r>
      <w:r w:rsidRPr="00015D5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10D48" w:rsidRPr="00015D54" w:rsidRDefault="00810D48" w:rsidP="00015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5D54" w:rsidRPr="00015D54" w:rsidRDefault="00015D54" w:rsidP="00015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обеспечение выполнения целевых показателей, установленных указами Президента Российской Федерации, в части повышения </w:t>
      </w:r>
      <w:proofErr w:type="gramStart"/>
      <w:r w:rsidRPr="00015D54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оплаты труда отдельных категорий работников бюджетной сферы</w:t>
      </w:r>
      <w:proofErr w:type="gramEnd"/>
      <w:r w:rsidRPr="00015D5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15D54" w:rsidRPr="00015D54" w:rsidRDefault="00015D54" w:rsidP="00015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обеспечение выплаты заработной платы работникам организаций бюджетной сферы не ниже минимального </w:t>
      </w:r>
      <w:proofErr w:type="gramStart"/>
      <w:r w:rsidRPr="00015D5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размера оплаты труда</w:t>
      </w:r>
      <w:proofErr w:type="gramEnd"/>
      <w:r w:rsidRPr="00015D54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установленного на федеральном уровне;</w:t>
      </w:r>
    </w:p>
    <w:p w:rsidR="00015D54" w:rsidRPr="00015D54" w:rsidRDefault="00015D54" w:rsidP="00015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формирование бюджетных параметров исходя из необходимости безусловного исполнения действующих расходных обязательств, в том числе с учетом их </w:t>
      </w:r>
      <w:proofErr w:type="spellStart"/>
      <w:r w:rsidRPr="00015D5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приоритизации</w:t>
      </w:r>
      <w:proofErr w:type="spellEnd"/>
      <w:r w:rsidRPr="00015D54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оптимизации и эффективности исполнения, осуществления взвешенного подхода к принятию новых расходных обязательств и повышения эффективности бюджетных расходов;</w:t>
      </w:r>
    </w:p>
    <w:p w:rsidR="008A7896" w:rsidRPr="00684BF0" w:rsidRDefault="00E565CB" w:rsidP="00015D54">
      <w:pPr>
        <w:autoSpaceDE w:val="0"/>
        <w:autoSpaceDN w:val="0"/>
        <w:adjustRightInd w:val="0"/>
        <w:spacing w:after="218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4BF0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9B4B1E" w:rsidRPr="00684BF0">
        <w:rPr>
          <w:rFonts w:ascii="Times New Roman" w:hAnsi="Times New Roman" w:cs="Times New Roman"/>
          <w:color w:val="000000"/>
          <w:sz w:val="26"/>
          <w:szCs w:val="26"/>
        </w:rPr>
        <w:t>обеспечение открытости информации о достигнутых и планируемых результатах бюджетной политики и использо</w:t>
      </w:r>
      <w:r w:rsidR="008A7896" w:rsidRPr="00684BF0">
        <w:rPr>
          <w:rFonts w:ascii="Times New Roman" w:hAnsi="Times New Roman" w:cs="Times New Roman"/>
          <w:color w:val="000000"/>
          <w:sz w:val="26"/>
          <w:szCs w:val="26"/>
        </w:rPr>
        <w:t>вании средств местного бюджета;</w:t>
      </w:r>
    </w:p>
    <w:p w:rsidR="009B4B1E" w:rsidRPr="00684BF0" w:rsidRDefault="00E565CB" w:rsidP="00015D54">
      <w:pPr>
        <w:autoSpaceDE w:val="0"/>
        <w:autoSpaceDN w:val="0"/>
        <w:adjustRightInd w:val="0"/>
        <w:spacing w:after="218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4BF0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9B4B1E" w:rsidRPr="00684BF0">
        <w:rPr>
          <w:rFonts w:ascii="Times New Roman" w:hAnsi="Times New Roman" w:cs="Times New Roman"/>
          <w:color w:val="000000"/>
          <w:sz w:val="26"/>
          <w:szCs w:val="26"/>
        </w:rPr>
        <w:t xml:space="preserve">формирование расходов бюджета в соответствии с расходными обязательствами по вопросам местного значения с учетом прогнозируемого уровня цен, тарифов на поставку товаров, оказания услуг организациями в соответствии с заключенными договорами; </w:t>
      </w:r>
    </w:p>
    <w:p w:rsidR="009B4B1E" w:rsidRDefault="00E565CB" w:rsidP="00E565CB">
      <w:pPr>
        <w:autoSpaceDE w:val="0"/>
        <w:autoSpaceDN w:val="0"/>
        <w:adjustRightInd w:val="0"/>
        <w:spacing w:after="218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4BF0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9B4B1E" w:rsidRPr="00684BF0">
        <w:rPr>
          <w:rFonts w:ascii="Times New Roman" w:hAnsi="Times New Roman" w:cs="Times New Roman"/>
          <w:color w:val="000000"/>
          <w:sz w:val="26"/>
          <w:szCs w:val="26"/>
        </w:rPr>
        <w:t>определени</w:t>
      </w:r>
      <w:r w:rsidRPr="00684BF0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9B4B1E" w:rsidRPr="00684BF0">
        <w:rPr>
          <w:rFonts w:ascii="Times New Roman" w:hAnsi="Times New Roman" w:cs="Times New Roman"/>
          <w:color w:val="000000"/>
          <w:sz w:val="26"/>
          <w:szCs w:val="26"/>
        </w:rPr>
        <w:t xml:space="preserve"> приоритетных направлений расходов при формировании бюджета на 2024-2026 годов, обеспечивающих социальную стабильность в</w:t>
      </w:r>
      <w:r w:rsidRPr="00684BF0">
        <w:rPr>
          <w:rFonts w:ascii="Times New Roman" w:hAnsi="Times New Roman" w:cs="Times New Roman"/>
          <w:color w:val="000000"/>
          <w:sz w:val="26"/>
          <w:szCs w:val="26"/>
        </w:rPr>
        <w:t xml:space="preserve"> районе</w:t>
      </w:r>
      <w:r w:rsidR="009B4B1E" w:rsidRPr="00015D54">
        <w:rPr>
          <w:rFonts w:ascii="Times New Roman" w:hAnsi="Times New Roman" w:cs="Times New Roman"/>
          <w:color w:val="000000"/>
          <w:sz w:val="26"/>
          <w:szCs w:val="26"/>
        </w:rPr>
        <w:t>: расходы на оплату труда, расходы на коммунальные услуги, расходы на проведение мероприятий по подготовке к зимнему периоду</w:t>
      </w:r>
      <w:r w:rsidR="002E2924" w:rsidRPr="00015D54">
        <w:rPr>
          <w:rFonts w:ascii="Times New Roman" w:hAnsi="Times New Roman" w:cs="Times New Roman"/>
          <w:color w:val="000000"/>
          <w:sz w:val="26"/>
          <w:szCs w:val="26"/>
        </w:rPr>
        <w:t xml:space="preserve">, расходы на </w:t>
      </w:r>
      <w:proofErr w:type="spellStart"/>
      <w:r w:rsidR="002E2924" w:rsidRPr="00015D54">
        <w:rPr>
          <w:rFonts w:ascii="Times New Roman" w:hAnsi="Times New Roman" w:cs="Times New Roman"/>
          <w:color w:val="000000"/>
          <w:sz w:val="26"/>
          <w:szCs w:val="26"/>
        </w:rPr>
        <w:t>софинансирование</w:t>
      </w:r>
      <w:proofErr w:type="spellEnd"/>
      <w:r w:rsidR="002E2924" w:rsidRPr="00015D54">
        <w:rPr>
          <w:rFonts w:ascii="Times New Roman" w:hAnsi="Times New Roman" w:cs="Times New Roman"/>
          <w:color w:val="000000"/>
          <w:sz w:val="26"/>
          <w:szCs w:val="26"/>
        </w:rPr>
        <w:t xml:space="preserve"> к суммам, получаемым из вышестоящих бюджетов</w:t>
      </w:r>
      <w:r w:rsidR="009B4B1E" w:rsidRPr="00015D54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9B4B1E" w:rsidRPr="00684B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D6BD6" w:rsidRPr="003D6BD6" w:rsidRDefault="003D6BD6" w:rsidP="003D6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3D6BD6">
        <w:rPr>
          <w:rFonts w:ascii="Times New Roman" w:hAnsi="Times New Roman" w:cs="Times New Roman"/>
          <w:sz w:val="26"/>
          <w:szCs w:val="26"/>
        </w:rPr>
        <w:t>недопущения принятия новых расходных обязательств, не обеспеченных источниками финансирования;</w:t>
      </w:r>
    </w:p>
    <w:p w:rsidR="009B4B1E" w:rsidRPr="00684BF0" w:rsidRDefault="00E565CB" w:rsidP="00E56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4BF0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9B4B1E" w:rsidRPr="00684BF0">
        <w:rPr>
          <w:rFonts w:ascii="Times New Roman" w:hAnsi="Times New Roman" w:cs="Times New Roman"/>
          <w:color w:val="000000"/>
          <w:sz w:val="26"/>
          <w:szCs w:val="26"/>
        </w:rPr>
        <w:t xml:space="preserve">совершенствование системы закупок для муниципальных нужд, обеспечивающих реальный конкурентный режим при размещении заказов на поставку товаров, выполнение работ, оказание услуг для муниципальных нужд, и рациональное использование средств бюджета. </w:t>
      </w:r>
    </w:p>
    <w:p w:rsidR="009B4B1E" w:rsidRPr="00684BF0" w:rsidRDefault="009B4B1E" w:rsidP="009B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4B1E" w:rsidRPr="00684BF0" w:rsidRDefault="009B4B1E" w:rsidP="002E29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4BF0">
        <w:rPr>
          <w:rFonts w:ascii="Times New Roman" w:hAnsi="Times New Roman" w:cs="Times New Roman"/>
          <w:color w:val="000000"/>
          <w:sz w:val="26"/>
          <w:szCs w:val="26"/>
        </w:rPr>
        <w:t xml:space="preserve">Для повышения эффективности и результативности использования средств местного бюджета необходимо осуществление следующих мероприятий: </w:t>
      </w:r>
    </w:p>
    <w:p w:rsidR="009B4B1E" w:rsidRPr="00684BF0" w:rsidRDefault="008A7896" w:rsidP="008A7896">
      <w:pPr>
        <w:autoSpaceDE w:val="0"/>
        <w:autoSpaceDN w:val="0"/>
        <w:adjustRightInd w:val="0"/>
        <w:spacing w:after="216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4BF0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9B4B1E" w:rsidRPr="00684BF0">
        <w:rPr>
          <w:rFonts w:ascii="Times New Roman" w:hAnsi="Times New Roman" w:cs="Times New Roman"/>
          <w:color w:val="000000"/>
          <w:sz w:val="26"/>
          <w:szCs w:val="26"/>
        </w:rPr>
        <w:t xml:space="preserve">своевременное составление на основе утвержденного бюджета сводной бюджетной росписи в соответствии с классификацией расходов бюджетов Российской Федерации; </w:t>
      </w:r>
    </w:p>
    <w:p w:rsidR="009B4B1E" w:rsidRDefault="008A7896" w:rsidP="008A78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4BF0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gramStart"/>
      <w:r w:rsidR="009B4B1E" w:rsidRPr="00684BF0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="009B4B1E" w:rsidRPr="00684BF0">
        <w:rPr>
          <w:rFonts w:ascii="Times New Roman" w:hAnsi="Times New Roman" w:cs="Times New Roman"/>
          <w:color w:val="000000"/>
          <w:sz w:val="26"/>
          <w:szCs w:val="26"/>
        </w:rPr>
        <w:t xml:space="preserve"> принятием получателями бюджетных средств денежных расходных обязательств, в пределах, доведенных до них лимитов бюджетных обязательств и сметы доходов и расходов; </w:t>
      </w:r>
    </w:p>
    <w:p w:rsidR="003D6BD6" w:rsidRPr="00684BF0" w:rsidRDefault="003D6BD6" w:rsidP="008A78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84BF0" w:rsidRPr="00684BF0" w:rsidRDefault="00684BF0" w:rsidP="00684BF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684BF0">
        <w:rPr>
          <w:color w:val="000000"/>
          <w:sz w:val="26"/>
          <w:szCs w:val="26"/>
        </w:rPr>
        <w:t>- недопущение образования просроченной кредиторской задолженности по принятым обязательствам, в том числе по заработной плате и социальным выплатам;</w:t>
      </w:r>
    </w:p>
    <w:p w:rsidR="00684BF0" w:rsidRPr="009B4B1E" w:rsidRDefault="00684BF0" w:rsidP="008A78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BD7" w:rsidRPr="001D1BD7" w:rsidRDefault="001D1BD7" w:rsidP="001D1B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1B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Важной задачей остается обеспечение сбалансированности развития экономики, изыскание источников для погашения дефицита местного бюджета, а также поиска дополнительных источников финансирования расходов местного бюджета. </w:t>
      </w:r>
    </w:p>
    <w:p w:rsidR="00D11E46" w:rsidRPr="00D70ADD" w:rsidRDefault="00D11E46" w:rsidP="00D11E46">
      <w:pPr>
        <w:pStyle w:val="pt-a-000023"/>
        <w:ind w:firstLine="708"/>
        <w:jc w:val="both"/>
        <w:rPr>
          <w:sz w:val="26"/>
          <w:szCs w:val="26"/>
        </w:rPr>
      </w:pPr>
      <w:r w:rsidRPr="00D70ADD">
        <w:rPr>
          <w:sz w:val="26"/>
          <w:szCs w:val="26"/>
        </w:rPr>
        <w:t xml:space="preserve">Реализация налоговой </w:t>
      </w:r>
      <w:r w:rsidR="00D70ADD" w:rsidRPr="00D70ADD">
        <w:rPr>
          <w:sz w:val="26"/>
          <w:szCs w:val="26"/>
        </w:rPr>
        <w:t xml:space="preserve">и бюджетной </w:t>
      </w:r>
      <w:r w:rsidRPr="00D70ADD">
        <w:rPr>
          <w:sz w:val="26"/>
          <w:szCs w:val="26"/>
        </w:rPr>
        <w:t xml:space="preserve">политики </w:t>
      </w:r>
      <w:r w:rsidR="00D70ADD" w:rsidRPr="00D70ADD">
        <w:rPr>
          <w:sz w:val="26"/>
          <w:szCs w:val="26"/>
        </w:rPr>
        <w:t xml:space="preserve">района </w:t>
      </w:r>
      <w:r w:rsidRPr="00D70ADD">
        <w:rPr>
          <w:sz w:val="26"/>
          <w:szCs w:val="26"/>
        </w:rPr>
        <w:t>будет способствовать повышению доходного потенциала муниципального района, повышению финансовой самостоятельности и, как следствие, стабильному социально-экономическому развитию района.</w:t>
      </w:r>
      <w:bookmarkStart w:id="0" w:name="_GoBack"/>
      <w:bookmarkEnd w:id="0"/>
    </w:p>
    <w:p w:rsidR="009B4B1E" w:rsidRPr="009B4B1E" w:rsidRDefault="009B4B1E" w:rsidP="009B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4B1E" w:rsidRPr="009B4B1E" w:rsidRDefault="009B4B1E" w:rsidP="009B4B1E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4B1E" w:rsidRPr="009B4B1E" w:rsidRDefault="009B4B1E" w:rsidP="009B4B1E">
      <w:pPr>
        <w:autoSpaceDE w:val="0"/>
        <w:autoSpaceDN w:val="0"/>
        <w:adjustRightInd w:val="0"/>
        <w:spacing w:after="21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B1E">
        <w:rPr>
          <w:rFonts w:ascii="Times New Roman" w:hAnsi="Times New Roman" w:cs="Times New Roman"/>
          <w:color w:val="000000"/>
          <w:sz w:val="28"/>
          <w:szCs w:val="28"/>
        </w:rPr>
        <w:t xml:space="preserve"> проверка целевого использования бюджетных средств; </w:t>
      </w:r>
    </w:p>
    <w:p w:rsidR="009B4B1E" w:rsidRPr="009B4B1E" w:rsidRDefault="009B4B1E" w:rsidP="009B4B1E">
      <w:pPr>
        <w:autoSpaceDE w:val="0"/>
        <w:autoSpaceDN w:val="0"/>
        <w:adjustRightInd w:val="0"/>
        <w:spacing w:after="21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B1E">
        <w:rPr>
          <w:rFonts w:ascii="Times New Roman" w:hAnsi="Times New Roman" w:cs="Times New Roman"/>
          <w:color w:val="000000"/>
          <w:sz w:val="28"/>
          <w:szCs w:val="28"/>
        </w:rPr>
        <w:t xml:space="preserve"> соблюдение установленных лимитов потребления топливно-энергетических ресурсов; </w:t>
      </w:r>
    </w:p>
    <w:p w:rsidR="009B4B1E" w:rsidRPr="009B4B1E" w:rsidRDefault="009B4B1E" w:rsidP="009B4B1E">
      <w:pPr>
        <w:autoSpaceDE w:val="0"/>
        <w:autoSpaceDN w:val="0"/>
        <w:adjustRightInd w:val="0"/>
        <w:spacing w:after="21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B1E">
        <w:rPr>
          <w:rFonts w:ascii="Times New Roman" w:hAnsi="Times New Roman" w:cs="Times New Roman"/>
          <w:color w:val="000000"/>
          <w:sz w:val="28"/>
          <w:szCs w:val="28"/>
        </w:rPr>
        <w:t xml:space="preserve"> анализ состояния дебиторской и кредиторской задолженностей; </w:t>
      </w:r>
    </w:p>
    <w:p w:rsidR="009B4B1E" w:rsidRPr="009B4B1E" w:rsidRDefault="009B4B1E" w:rsidP="009B4B1E">
      <w:pPr>
        <w:autoSpaceDE w:val="0"/>
        <w:autoSpaceDN w:val="0"/>
        <w:adjustRightInd w:val="0"/>
        <w:spacing w:after="21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B1E">
        <w:rPr>
          <w:rFonts w:ascii="Times New Roman" w:hAnsi="Times New Roman" w:cs="Times New Roman"/>
          <w:color w:val="000000"/>
          <w:sz w:val="28"/>
          <w:szCs w:val="28"/>
        </w:rPr>
        <w:t xml:space="preserve"> установление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ограничений; </w:t>
      </w:r>
    </w:p>
    <w:p w:rsidR="009B4B1E" w:rsidRPr="009B4B1E" w:rsidRDefault="009B4B1E" w:rsidP="009B4B1E">
      <w:pPr>
        <w:autoSpaceDE w:val="0"/>
        <w:autoSpaceDN w:val="0"/>
        <w:adjustRightInd w:val="0"/>
        <w:spacing w:after="21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B1E">
        <w:rPr>
          <w:rFonts w:ascii="Times New Roman" w:hAnsi="Times New Roman" w:cs="Times New Roman"/>
          <w:color w:val="000000"/>
          <w:sz w:val="28"/>
          <w:szCs w:val="28"/>
        </w:rPr>
        <w:t xml:space="preserve"> сохранение подходов к формированию расходов на оплату труда муниципальных служащих с учетом требований действующего законодательства; </w:t>
      </w:r>
    </w:p>
    <w:p w:rsidR="009B4B1E" w:rsidRPr="009B4B1E" w:rsidRDefault="009B4B1E" w:rsidP="009B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B1E">
        <w:rPr>
          <w:rFonts w:ascii="Times New Roman" w:hAnsi="Times New Roman" w:cs="Times New Roman"/>
          <w:color w:val="000000"/>
          <w:sz w:val="28"/>
          <w:szCs w:val="28"/>
        </w:rPr>
        <w:t xml:space="preserve"> своевременный возврат бюджетных средств, полученных на возвратной основе. </w:t>
      </w:r>
    </w:p>
    <w:p w:rsidR="009B4B1E" w:rsidRPr="009B4B1E" w:rsidRDefault="009B4B1E" w:rsidP="009B4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081A" w:rsidRDefault="009B4B1E" w:rsidP="009B4B1E">
      <w:pPr>
        <w:ind w:firstLine="709"/>
        <w:jc w:val="both"/>
        <w:rPr>
          <w:sz w:val="28"/>
          <w:szCs w:val="28"/>
        </w:rPr>
      </w:pPr>
      <w:r w:rsidRPr="009B4B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</w:p>
    <w:sectPr w:rsidR="007F081A" w:rsidSect="00AA7BD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4B6"/>
    <w:rsid w:val="000001CA"/>
    <w:rsid w:val="00015D54"/>
    <w:rsid w:val="00016F8F"/>
    <w:rsid w:val="000507F9"/>
    <w:rsid w:val="0006422A"/>
    <w:rsid w:val="00070C77"/>
    <w:rsid w:val="000E0988"/>
    <w:rsid w:val="00117D08"/>
    <w:rsid w:val="00137FB6"/>
    <w:rsid w:val="00141F37"/>
    <w:rsid w:val="00142DB2"/>
    <w:rsid w:val="00150E04"/>
    <w:rsid w:val="001D1BD7"/>
    <w:rsid w:val="001F54C9"/>
    <w:rsid w:val="00205753"/>
    <w:rsid w:val="00233FE9"/>
    <w:rsid w:val="00237FF6"/>
    <w:rsid w:val="00252870"/>
    <w:rsid w:val="002754BB"/>
    <w:rsid w:val="00290AE0"/>
    <w:rsid w:val="002B24B6"/>
    <w:rsid w:val="002B2D91"/>
    <w:rsid w:val="002B7CDD"/>
    <w:rsid w:val="002E2924"/>
    <w:rsid w:val="002E42FC"/>
    <w:rsid w:val="002E4DA6"/>
    <w:rsid w:val="002F174F"/>
    <w:rsid w:val="002F7F0A"/>
    <w:rsid w:val="0032711C"/>
    <w:rsid w:val="003640DD"/>
    <w:rsid w:val="00382308"/>
    <w:rsid w:val="00386B15"/>
    <w:rsid w:val="003A3BE1"/>
    <w:rsid w:val="003D6BD6"/>
    <w:rsid w:val="00452434"/>
    <w:rsid w:val="004709A8"/>
    <w:rsid w:val="00495CFA"/>
    <w:rsid w:val="004A4D07"/>
    <w:rsid w:val="004F4F65"/>
    <w:rsid w:val="005132FE"/>
    <w:rsid w:val="00515F7A"/>
    <w:rsid w:val="005316A1"/>
    <w:rsid w:val="00564438"/>
    <w:rsid w:val="00565542"/>
    <w:rsid w:val="005C73BD"/>
    <w:rsid w:val="005E4D51"/>
    <w:rsid w:val="00635538"/>
    <w:rsid w:val="0064229A"/>
    <w:rsid w:val="00675BC6"/>
    <w:rsid w:val="00684BF0"/>
    <w:rsid w:val="006852A3"/>
    <w:rsid w:val="006A5461"/>
    <w:rsid w:val="006B067F"/>
    <w:rsid w:val="006B26E3"/>
    <w:rsid w:val="006B7E21"/>
    <w:rsid w:val="006F0E8B"/>
    <w:rsid w:val="0072484A"/>
    <w:rsid w:val="0076396D"/>
    <w:rsid w:val="00767108"/>
    <w:rsid w:val="00785649"/>
    <w:rsid w:val="007A2DE1"/>
    <w:rsid w:val="007A3B0E"/>
    <w:rsid w:val="007F081A"/>
    <w:rsid w:val="00810D48"/>
    <w:rsid w:val="0087031A"/>
    <w:rsid w:val="008A7896"/>
    <w:rsid w:val="008B72AE"/>
    <w:rsid w:val="008D0CB7"/>
    <w:rsid w:val="008F131D"/>
    <w:rsid w:val="00915906"/>
    <w:rsid w:val="0092668A"/>
    <w:rsid w:val="00957154"/>
    <w:rsid w:val="00965D92"/>
    <w:rsid w:val="0099173E"/>
    <w:rsid w:val="009B4B1E"/>
    <w:rsid w:val="009B51AF"/>
    <w:rsid w:val="009C2D00"/>
    <w:rsid w:val="009C3778"/>
    <w:rsid w:val="009C6A72"/>
    <w:rsid w:val="009D69E1"/>
    <w:rsid w:val="009E3473"/>
    <w:rsid w:val="009E3565"/>
    <w:rsid w:val="009E6C5A"/>
    <w:rsid w:val="009F0575"/>
    <w:rsid w:val="009F701B"/>
    <w:rsid w:val="00A1308B"/>
    <w:rsid w:val="00A4729D"/>
    <w:rsid w:val="00AA7BDD"/>
    <w:rsid w:val="00AC081A"/>
    <w:rsid w:val="00AC6FB9"/>
    <w:rsid w:val="00AD2B2C"/>
    <w:rsid w:val="00AE0299"/>
    <w:rsid w:val="00AF2AE1"/>
    <w:rsid w:val="00AF5864"/>
    <w:rsid w:val="00BA1B36"/>
    <w:rsid w:val="00BC03B0"/>
    <w:rsid w:val="00C25347"/>
    <w:rsid w:val="00C341F3"/>
    <w:rsid w:val="00C5385C"/>
    <w:rsid w:val="00CB4444"/>
    <w:rsid w:val="00CC53CA"/>
    <w:rsid w:val="00CC7631"/>
    <w:rsid w:val="00CD2B5E"/>
    <w:rsid w:val="00D11E46"/>
    <w:rsid w:val="00D13E6B"/>
    <w:rsid w:val="00D45F91"/>
    <w:rsid w:val="00D50043"/>
    <w:rsid w:val="00D55261"/>
    <w:rsid w:val="00D70ADD"/>
    <w:rsid w:val="00DA17F0"/>
    <w:rsid w:val="00DA56A1"/>
    <w:rsid w:val="00DC5BC8"/>
    <w:rsid w:val="00DC7F84"/>
    <w:rsid w:val="00DE1D09"/>
    <w:rsid w:val="00DE28B1"/>
    <w:rsid w:val="00DF0FA3"/>
    <w:rsid w:val="00E565CB"/>
    <w:rsid w:val="00E6456E"/>
    <w:rsid w:val="00ED6DE5"/>
    <w:rsid w:val="00F033C3"/>
    <w:rsid w:val="00F13C85"/>
    <w:rsid w:val="00F40FA0"/>
    <w:rsid w:val="00F6142D"/>
    <w:rsid w:val="00F62E4B"/>
    <w:rsid w:val="00F84B72"/>
    <w:rsid w:val="00FC5E96"/>
    <w:rsid w:val="00FC65C1"/>
    <w:rsid w:val="00FD4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B24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B72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6">
    <w:name w:val="a6"/>
    <w:basedOn w:val="a"/>
    <w:rsid w:val="008B7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3">
    <w:name w:val="pt-a-000023"/>
    <w:basedOn w:val="a"/>
    <w:rsid w:val="009F0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53">
    <w:name w:val="pt-a0-000053"/>
    <w:basedOn w:val="a0"/>
    <w:rsid w:val="009F0575"/>
  </w:style>
  <w:style w:type="paragraph" w:styleId="a4">
    <w:name w:val="Balloon Text"/>
    <w:basedOn w:val="a"/>
    <w:link w:val="a5"/>
    <w:uiPriority w:val="99"/>
    <w:semiHidden/>
    <w:unhideWhenUsed/>
    <w:rsid w:val="0023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5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</Company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Хмара Ирина Александровна</dc:creator>
  <cp:lastModifiedBy>Хмара Ирина Александровна</cp:lastModifiedBy>
  <cp:revision>33</cp:revision>
  <cp:lastPrinted>2020-11-23T07:19:00Z</cp:lastPrinted>
  <dcterms:created xsi:type="dcterms:W3CDTF">2021-10-25T06:42:00Z</dcterms:created>
  <dcterms:modified xsi:type="dcterms:W3CDTF">2023-11-14T05:44:00Z</dcterms:modified>
</cp:coreProperties>
</file>